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2808" w:rsidRDefault="00224465">
      <w:pPr>
        <w:jc w:val="center"/>
        <w:rPr>
          <w:b/>
        </w:rPr>
      </w:pPr>
      <w:r>
        <w:rPr>
          <w:b/>
          <w:noProof/>
        </w:rPr>
        <w:drawing>
          <wp:inline distT="0" distB="0" distL="0" distR="0">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7">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rsidR="00CD2808" w:rsidRDefault="00CD2808">
      <w:pPr>
        <w:jc w:val="center"/>
        <w:rPr>
          <w:sz w:val="20"/>
          <w:szCs w:val="20"/>
        </w:rPr>
      </w:pPr>
    </w:p>
    <w:p w:rsidR="00CD2808" w:rsidRDefault="00224465">
      <w:pPr>
        <w:jc w:val="center"/>
        <w:rPr>
          <w:b/>
          <w:sz w:val="28"/>
          <w:szCs w:val="28"/>
        </w:rPr>
      </w:pPr>
      <w:r>
        <w:rPr>
          <w:b/>
          <w:sz w:val="28"/>
          <w:szCs w:val="28"/>
        </w:rPr>
        <w:t>МУНИЦИПАЛЬНОЕ ОБРАЗОВАНИЕ</w:t>
      </w:r>
    </w:p>
    <w:p w:rsidR="00CD2808" w:rsidRDefault="00224465">
      <w:pPr>
        <w:jc w:val="center"/>
        <w:rPr>
          <w:b/>
          <w:sz w:val="28"/>
          <w:szCs w:val="28"/>
        </w:rPr>
      </w:pPr>
      <w:r>
        <w:rPr>
          <w:b/>
          <w:sz w:val="28"/>
          <w:szCs w:val="28"/>
        </w:rPr>
        <w:t>«МУРИНСКОЕ ГОРОДСКОЕ ПОСЕЛЕНИЕ»</w:t>
      </w:r>
    </w:p>
    <w:p w:rsidR="00CD2808" w:rsidRDefault="00224465">
      <w:pPr>
        <w:jc w:val="center"/>
        <w:rPr>
          <w:b/>
          <w:sz w:val="28"/>
          <w:szCs w:val="28"/>
        </w:rPr>
      </w:pPr>
      <w:r>
        <w:rPr>
          <w:b/>
          <w:sz w:val="28"/>
          <w:szCs w:val="28"/>
        </w:rPr>
        <w:t>ВСЕВОЛОЖСКОГО МУНИЦИПАЛЬНОГО РАЙОНА</w:t>
      </w:r>
    </w:p>
    <w:p w:rsidR="00CD2808" w:rsidRDefault="00224465">
      <w:pPr>
        <w:jc w:val="center"/>
        <w:rPr>
          <w:b/>
          <w:sz w:val="28"/>
          <w:szCs w:val="28"/>
        </w:rPr>
      </w:pPr>
      <w:r>
        <w:rPr>
          <w:b/>
          <w:sz w:val="28"/>
          <w:szCs w:val="28"/>
        </w:rPr>
        <w:t>ЛЕНИНГРАДСКОЙ ОБЛАСТИ</w:t>
      </w:r>
    </w:p>
    <w:p w:rsidR="00CD2808" w:rsidRDefault="00CD2808">
      <w:pPr>
        <w:jc w:val="center"/>
        <w:rPr>
          <w:b/>
          <w:sz w:val="20"/>
          <w:szCs w:val="20"/>
        </w:rPr>
      </w:pPr>
    </w:p>
    <w:p w:rsidR="00CD2808" w:rsidRDefault="00224465">
      <w:pPr>
        <w:jc w:val="center"/>
        <w:rPr>
          <w:b/>
          <w:sz w:val="28"/>
          <w:szCs w:val="28"/>
        </w:rPr>
      </w:pPr>
      <w:r>
        <w:rPr>
          <w:b/>
          <w:sz w:val="28"/>
          <w:szCs w:val="28"/>
        </w:rPr>
        <w:t>АДМИНИСТРАЦИЯ</w:t>
      </w:r>
    </w:p>
    <w:p w:rsidR="00CD2808" w:rsidRDefault="00CD2808">
      <w:pPr>
        <w:jc w:val="center"/>
        <w:rPr>
          <w:b/>
          <w:sz w:val="20"/>
          <w:szCs w:val="20"/>
        </w:rPr>
      </w:pPr>
    </w:p>
    <w:p w:rsidR="00CD2808" w:rsidRDefault="00224465">
      <w:pPr>
        <w:jc w:val="center"/>
        <w:rPr>
          <w:b/>
          <w:sz w:val="32"/>
          <w:szCs w:val="32"/>
        </w:rPr>
      </w:pPr>
      <w:r>
        <w:rPr>
          <w:b/>
          <w:sz w:val="32"/>
          <w:szCs w:val="32"/>
        </w:rPr>
        <w:t>ПОСТАНОВЛЕНИЕ</w:t>
      </w:r>
    </w:p>
    <w:p w:rsidR="00CD2808" w:rsidRDefault="00CD2808">
      <w:pPr>
        <w:rPr>
          <w:b/>
          <w:sz w:val="20"/>
          <w:szCs w:val="20"/>
        </w:rPr>
      </w:pPr>
    </w:p>
    <w:p w:rsidR="00CD2808" w:rsidRDefault="008C536F">
      <w:pPr>
        <w:jc w:val="both"/>
        <w:rPr>
          <w:sz w:val="28"/>
          <w:szCs w:val="28"/>
        </w:rPr>
      </w:pPr>
      <w:r>
        <w:rPr>
          <w:sz w:val="28"/>
          <w:szCs w:val="28"/>
          <w:u w:val="single"/>
        </w:rPr>
        <w:t>29.05</w:t>
      </w:r>
      <w:r w:rsidR="00224465">
        <w:rPr>
          <w:sz w:val="28"/>
          <w:szCs w:val="28"/>
          <w:u w:val="single"/>
        </w:rPr>
        <w:t>.2026</w:t>
      </w:r>
      <w:r w:rsidR="00224465">
        <w:rPr>
          <w:sz w:val="28"/>
          <w:szCs w:val="28"/>
        </w:rPr>
        <w:t xml:space="preserve">                                                                         </w:t>
      </w:r>
      <w:r>
        <w:rPr>
          <w:sz w:val="28"/>
          <w:szCs w:val="28"/>
        </w:rPr>
        <w:t xml:space="preserve">                         № 386</w:t>
      </w:r>
      <w:bookmarkStart w:id="0" w:name="_GoBack"/>
      <w:bookmarkEnd w:id="0"/>
      <w:r w:rsidR="00224465">
        <w:rPr>
          <w:sz w:val="28"/>
          <w:szCs w:val="28"/>
        </w:rPr>
        <w:t xml:space="preserve"> </w:t>
      </w:r>
    </w:p>
    <w:p w:rsidR="00CD2808" w:rsidRDefault="00224465">
      <w:pPr>
        <w:jc w:val="both"/>
        <w:rPr>
          <w:sz w:val="28"/>
          <w:szCs w:val="28"/>
        </w:rPr>
      </w:pPr>
      <w:r>
        <w:rPr>
          <w:sz w:val="28"/>
          <w:szCs w:val="28"/>
        </w:rPr>
        <w:t>г. Мурино</w:t>
      </w:r>
    </w:p>
    <w:p w:rsidR="00CD2808" w:rsidRDefault="00CD2808">
      <w:pPr>
        <w:pStyle w:val="a3"/>
        <w:spacing w:before="0" w:after="0"/>
        <w:rPr>
          <w:rFonts w:ascii="Times New Roman" w:hAnsi="Times New Roman" w:cs="Times New Roman"/>
          <w:sz w:val="20"/>
          <w:szCs w:val="20"/>
        </w:rPr>
      </w:pPr>
    </w:p>
    <w:tbl>
      <w:tblPr>
        <w:tblW w:w="0" w:type="auto"/>
        <w:tblLook w:val="04A0" w:firstRow="1" w:lastRow="0" w:firstColumn="1" w:lastColumn="0" w:noHBand="0" w:noVBand="1"/>
      </w:tblPr>
      <w:tblGrid>
        <w:gridCol w:w="4678"/>
      </w:tblGrid>
      <w:tr w:rsidR="00CD2808">
        <w:trPr>
          <w:trHeight w:val="559"/>
        </w:trPr>
        <w:tc>
          <w:tcPr>
            <w:tcW w:w="4678" w:type="dxa"/>
            <w:hideMark/>
          </w:tcPr>
          <w:p w:rsidR="00CD2808" w:rsidRDefault="00224465">
            <w:pPr>
              <w:pStyle w:val="af2"/>
              <w:ind w:left="-104"/>
              <w:jc w:val="both"/>
              <w:rPr>
                <w:rFonts w:ascii="Times New Roman" w:hAnsi="Times New Roman" w:cs="Times New Roman"/>
                <w:sz w:val="24"/>
                <w:szCs w:val="24"/>
              </w:rPr>
            </w:pPr>
            <w:r>
              <w:rPr>
                <w:rFonts w:ascii="Times New Roman" w:hAnsi="Times New Roman" w:cs="Times New Roman"/>
                <w:szCs w:val="28"/>
              </w:rPr>
              <w:t xml:space="preserve">Об утверждении </w:t>
            </w:r>
            <w:bookmarkStart w:id="1" w:name="_Hlk169556325"/>
            <w:r>
              <w:rPr>
                <w:rFonts w:ascii="Times New Roman" w:hAnsi="Times New Roman" w:cs="Times New Roman"/>
                <w:szCs w:val="28"/>
              </w:rPr>
              <w:t xml:space="preserve">административного регламента по предоставлению муниципальной услуги </w:t>
            </w:r>
            <w:bookmarkStart w:id="2" w:name="_Hlk230075897"/>
            <w:r>
              <w:rPr>
                <w:rFonts w:ascii="Times New Roman" w:hAnsi="Times New Roman" w:cs="Times New Roman"/>
                <w:szCs w:val="28"/>
              </w:rPr>
              <w:t>«Предоставление гражданину в собственность бесплатно зе</w:t>
            </w:r>
            <w:r>
              <w:rPr>
                <w:rFonts w:ascii="Times New Roman" w:hAnsi="Times New Roman" w:cs="Times New Roman"/>
                <w:szCs w:val="28"/>
              </w:rPr>
              <w:t>мельного участка, находящегося в муниципальной собственности (государственная собственность на который не разграничена), на котором расположен гараж, являющийся объектом капитального строительства и возведенный до дня введения в действие Градостроительного</w:t>
            </w:r>
            <w:r>
              <w:rPr>
                <w:rFonts w:ascii="Times New Roman" w:hAnsi="Times New Roman" w:cs="Times New Roman"/>
                <w:szCs w:val="28"/>
              </w:rPr>
              <w:t xml:space="preserve"> кодекса Российской Федерации»</w:t>
            </w:r>
            <w:bookmarkEnd w:id="1"/>
            <w:bookmarkEnd w:id="2"/>
          </w:p>
        </w:tc>
      </w:tr>
    </w:tbl>
    <w:p w:rsidR="00CD2808" w:rsidRDefault="00CD2808">
      <w:pPr>
        <w:suppressAutoHyphens/>
        <w:autoSpaceDE w:val="0"/>
        <w:autoSpaceDN w:val="0"/>
        <w:adjustRightInd w:val="0"/>
        <w:ind w:firstLine="567"/>
        <w:jc w:val="both"/>
        <w:rPr>
          <w:sz w:val="20"/>
          <w:szCs w:val="20"/>
        </w:rPr>
      </w:pPr>
    </w:p>
    <w:p w:rsidR="00CD2808" w:rsidRDefault="00224465">
      <w:pPr>
        <w:pStyle w:val="af2"/>
        <w:ind w:firstLine="567"/>
        <w:jc w:val="both"/>
        <w:rPr>
          <w:rFonts w:ascii="Times New Roman" w:hAnsi="Times New Roman" w:cs="Times New Roman"/>
          <w:sz w:val="28"/>
          <w:szCs w:val="28"/>
        </w:rPr>
      </w:pPr>
      <w:r>
        <w:rPr>
          <w:rFonts w:ascii="Times New Roman" w:hAnsi="Times New Roman" w:cs="Times New Roman"/>
          <w:sz w:val="28"/>
          <w:szCs w:val="28"/>
        </w:rPr>
        <w:t>В соответствии с Гражданским кодексом Российской Федерации, Земельным кодексом Российской Федерации, Федеральным законом от 06.10.2003 № 131-ФЗ «Об общих принципах организации местного самоуправления в Российской Федерации»</w:t>
      </w:r>
      <w:r>
        <w:rPr>
          <w:rFonts w:ascii="Times New Roman" w:hAnsi="Times New Roman" w:cs="Times New Roman"/>
          <w:sz w:val="28"/>
          <w:szCs w:val="28"/>
        </w:rPr>
        <w:t>, Федеральным законом от 27.07.2010 № 210-ФЗ «Об организации предоставления государственных и муниципальных услуг», Уставом муниципального образования «Муринское городское поселение» Всеволожского муниципального района Ленинградской области, в целях привед</w:t>
      </w:r>
      <w:r>
        <w:rPr>
          <w:rFonts w:ascii="Times New Roman" w:hAnsi="Times New Roman" w:cs="Times New Roman"/>
          <w:sz w:val="28"/>
          <w:szCs w:val="28"/>
        </w:rPr>
        <w:t>ения нормативно-правовых актов в соответствие с действующим законодательством, администрация муниципального образования «Муринское городское поселение» Всеволожского муниципального района Ленинградской области</w:t>
      </w:r>
    </w:p>
    <w:p w:rsidR="00CD2808" w:rsidRDefault="00CD2808">
      <w:pPr>
        <w:pStyle w:val="af2"/>
        <w:ind w:firstLine="567"/>
        <w:jc w:val="both"/>
        <w:rPr>
          <w:rFonts w:ascii="Times New Roman" w:hAnsi="Times New Roman" w:cs="Times New Roman"/>
          <w:sz w:val="28"/>
          <w:szCs w:val="28"/>
          <w:shd w:val="clear" w:color="auto" w:fill="FFFFFF"/>
        </w:rPr>
      </w:pPr>
    </w:p>
    <w:p w:rsidR="00CD2808" w:rsidRDefault="00224465">
      <w:pPr>
        <w:pStyle w:val="a4"/>
        <w:ind w:firstLine="567"/>
        <w:rPr>
          <w:b/>
          <w:sz w:val="28"/>
          <w:szCs w:val="28"/>
        </w:rPr>
      </w:pPr>
      <w:r>
        <w:rPr>
          <w:b/>
          <w:sz w:val="28"/>
          <w:szCs w:val="28"/>
        </w:rPr>
        <w:t>ПОСТАНОВЛЯЕТ:</w:t>
      </w:r>
    </w:p>
    <w:p w:rsidR="00CD2808" w:rsidRDefault="00224465">
      <w:pPr>
        <w:pStyle w:val="a4"/>
        <w:tabs>
          <w:tab w:val="left" w:pos="993"/>
        </w:tabs>
        <w:ind w:firstLine="567"/>
        <w:rPr>
          <w:sz w:val="28"/>
          <w:szCs w:val="28"/>
        </w:rPr>
      </w:pPr>
      <w:r>
        <w:rPr>
          <w:sz w:val="28"/>
          <w:szCs w:val="28"/>
        </w:rPr>
        <w:t>1.</w:t>
      </w:r>
      <w:r>
        <w:rPr>
          <w:sz w:val="28"/>
          <w:szCs w:val="28"/>
        </w:rPr>
        <w:tab/>
      </w:r>
      <w:r>
        <w:rPr>
          <w:sz w:val="28"/>
          <w:szCs w:val="28"/>
        </w:rPr>
        <w:t>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гражданину в собственность беспл</w:t>
      </w:r>
      <w:r>
        <w:rPr>
          <w:sz w:val="28"/>
          <w:szCs w:val="28"/>
        </w:rPr>
        <w:t xml:space="preserve">атно земельного участка, находящегося в муниципальной собственности (государственная собственность на который не разграничена), на котором </w:t>
      </w:r>
      <w:r>
        <w:rPr>
          <w:sz w:val="28"/>
          <w:szCs w:val="28"/>
        </w:rPr>
        <w:lastRenderedPageBreak/>
        <w:t>расположен гараж, являющийся объектом капитального строительства и возведённый до дня введения в действие Градостроит</w:t>
      </w:r>
      <w:r>
        <w:rPr>
          <w:sz w:val="28"/>
          <w:szCs w:val="28"/>
        </w:rPr>
        <w:t>ельного кодекса Российской Федерации», согласно приложению к настоящему постановлению.</w:t>
      </w:r>
    </w:p>
    <w:p w:rsidR="00CD2808" w:rsidRDefault="00224465">
      <w:pPr>
        <w:pStyle w:val="a4"/>
        <w:tabs>
          <w:tab w:val="left" w:pos="993"/>
        </w:tabs>
        <w:spacing w:before="0"/>
        <w:ind w:firstLine="567"/>
        <w:rPr>
          <w:sz w:val="28"/>
          <w:szCs w:val="28"/>
        </w:rPr>
      </w:pPr>
      <w:r>
        <w:rPr>
          <w:sz w:val="28"/>
          <w:szCs w:val="28"/>
        </w:rPr>
        <w:t>2.</w:t>
      </w:r>
      <w:r>
        <w:rPr>
          <w:sz w:val="28"/>
          <w:szCs w:val="28"/>
        </w:rPr>
        <w:tab/>
        <w:t>Признать утратившими силу:</w:t>
      </w:r>
    </w:p>
    <w:p w:rsidR="00CD2808" w:rsidRDefault="00224465">
      <w:pPr>
        <w:tabs>
          <w:tab w:val="left" w:pos="709"/>
          <w:tab w:val="left" w:pos="993"/>
        </w:tabs>
        <w:ind w:firstLine="709"/>
        <w:jc w:val="both"/>
        <w:rPr>
          <w:sz w:val="28"/>
          <w:szCs w:val="28"/>
        </w:rPr>
      </w:pPr>
      <w:r>
        <w:rPr>
          <w:sz w:val="28"/>
          <w:szCs w:val="28"/>
        </w:rPr>
        <w:t xml:space="preserve">- </w:t>
      </w:r>
      <w:r>
        <w:rPr>
          <w:sz w:val="28"/>
          <w:szCs w:val="28"/>
          <w:lang w:eastAsia="ar-SA"/>
        </w:rPr>
        <w:t xml:space="preserve">постановление администрации муниципального образования «Муринское городское поселение» Всеволожского муниципального района Ленинградской </w:t>
      </w:r>
      <w:r>
        <w:rPr>
          <w:sz w:val="28"/>
          <w:szCs w:val="28"/>
          <w:lang w:eastAsia="ar-SA"/>
        </w:rPr>
        <w:t>области от 26.01.2024 № 8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w:t>
      </w:r>
      <w:r>
        <w:rPr>
          <w:sz w:val="28"/>
          <w:szCs w:val="28"/>
          <w:lang w:eastAsia="ar-SA"/>
        </w:rPr>
        <w:t>е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гараж, являющийся объектом капитального строительства и возведённый до д</w:t>
      </w:r>
      <w:r>
        <w:rPr>
          <w:sz w:val="28"/>
          <w:szCs w:val="28"/>
          <w:lang w:eastAsia="ar-SA"/>
        </w:rPr>
        <w:t>ня введения в действие Градостроительного кодекса Российской Федерации»</w:t>
      </w:r>
      <w:r>
        <w:rPr>
          <w:sz w:val="28"/>
          <w:szCs w:val="28"/>
        </w:rPr>
        <w:t>;</w:t>
      </w:r>
    </w:p>
    <w:p w:rsidR="00CD2808" w:rsidRDefault="00224465">
      <w:pPr>
        <w:pStyle w:val="a4"/>
        <w:spacing w:before="0"/>
        <w:ind w:firstLine="567"/>
        <w:rPr>
          <w:sz w:val="28"/>
          <w:szCs w:val="28"/>
        </w:rPr>
      </w:pPr>
      <w:r>
        <w:rPr>
          <w:sz w:val="28"/>
          <w:szCs w:val="28"/>
        </w:rPr>
        <w:t xml:space="preserve">-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15.07.2025 № 339 «Об утверждении </w:t>
      </w:r>
      <w:r>
        <w:rPr>
          <w:sz w:val="28"/>
          <w:szCs w:val="28"/>
        </w:rPr>
        <w:t>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гражданину в собственность бесплатно зем</w:t>
      </w:r>
      <w:r>
        <w:rPr>
          <w:sz w:val="28"/>
          <w:szCs w:val="28"/>
        </w:rPr>
        <w:t xml:space="preserve">ельного участка, находящегося в муниципальной собственности (государственная собственность на который не разграничена), на котором расположен гараж, являющийся объектом капитального строительства и возведённый до дня введения в действие Градостроительного </w:t>
      </w:r>
      <w:r>
        <w:rPr>
          <w:sz w:val="28"/>
          <w:szCs w:val="28"/>
        </w:rPr>
        <w:t>кодекса Российской Федерации».</w:t>
      </w:r>
    </w:p>
    <w:p w:rsidR="00CD2808" w:rsidRDefault="00224465">
      <w:pPr>
        <w:pStyle w:val="a4"/>
        <w:tabs>
          <w:tab w:val="left" w:pos="993"/>
        </w:tabs>
        <w:spacing w:before="0"/>
        <w:ind w:firstLine="567"/>
        <w:rPr>
          <w:sz w:val="28"/>
          <w:szCs w:val="28"/>
        </w:rPr>
      </w:pPr>
      <w:r>
        <w:rPr>
          <w:sz w:val="28"/>
          <w:szCs w:val="28"/>
        </w:rPr>
        <w:t>3.</w:t>
      </w:r>
      <w:r>
        <w:rPr>
          <w:sz w:val="28"/>
          <w:szCs w:val="28"/>
        </w:rPr>
        <w:tab/>
        <w:t>Настоящее постановление подлежит официальному опубликованию в газете «Муринская панорама» и размещению на официальном сайте муниципального образования «Муринское городское поселение» Всеволожского муниципального района Лен</w:t>
      </w:r>
      <w:r>
        <w:rPr>
          <w:sz w:val="28"/>
          <w:szCs w:val="28"/>
        </w:rPr>
        <w:t>инградской области в сети «Интернет».</w:t>
      </w:r>
    </w:p>
    <w:p w:rsidR="00CD2808" w:rsidRDefault="00224465">
      <w:pPr>
        <w:pStyle w:val="a4"/>
        <w:tabs>
          <w:tab w:val="left" w:pos="993"/>
        </w:tabs>
        <w:spacing w:before="0"/>
        <w:ind w:firstLine="567"/>
        <w:rPr>
          <w:sz w:val="28"/>
          <w:szCs w:val="28"/>
        </w:rPr>
      </w:pPr>
      <w:r>
        <w:rPr>
          <w:sz w:val="28"/>
          <w:szCs w:val="28"/>
        </w:rPr>
        <w:t>4. Настоящее постановление вступает в силу с момента опубликования.</w:t>
      </w:r>
    </w:p>
    <w:p w:rsidR="00CD2808" w:rsidRDefault="00224465">
      <w:pPr>
        <w:pStyle w:val="a4"/>
        <w:spacing w:before="0"/>
        <w:ind w:firstLine="567"/>
        <w:rPr>
          <w:sz w:val="28"/>
          <w:szCs w:val="28"/>
        </w:rPr>
      </w:pPr>
      <w:r>
        <w:rPr>
          <w:sz w:val="28"/>
          <w:szCs w:val="28"/>
        </w:rPr>
        <w:t>5. Контроль за исполнением настоящего постановления возложить на первого заместителя главы администрации А.В. Опополя.</w:t>
      </w:r>
    </w:p>
    <w:p w:rsidR="00CD2808" w:rsidRDefault="00CD2808">
      <w:pPr>
        <w:pStyle w:val="a4"/>
        <w:spacing w:before="0"/>
        <w:ind w:firstLine="567"/>
        <w:rPr>
          <w:b/>
          <w:sz w:val="28"/>
          <w:szCs w:val="28"/>
        </w:rPr>
      </w:pPr>
    </w:p>
    <w:p w:rsidR="00CD2808" w:rsidRDefault="00CD2808">
      <w:pPr>
        <w:pStyle w:val="a4"/>
        <w:spacing w:before="0"/>
        <w:ind w:firstLine="567"/>
        <w:rPr>
          <w:b/>
          <w:sz w:val="28"/>
          <w:szCs w:val="28"/>
        </w:rPr>
      </w:pPr>
    </w:p>
    <w:p w:rsidR="00CD2808" w:rsidRDefault="00224465">
      <w:pPr>
        <w:pStyle w:val="a4"/>
        <w:spacing w:before="0"/>
        <w:ind w:firstLine="567"/>
        <w:rPr>
          <w:b/>
          <w:sz w:val="28"/>
          <w:szCs w:val="28"/>
        </w:rPr>
      </w:pPr>
      <w:r>
        <w:rPr>
          <w:b/>
          <w:sz w:val="28"/>
          <w:szCs w:val="28"/>
        </w:rPr>
        <w:t xml:space="preserve"> </w:t>
      </w:r>
    </w:p>
    <w:p w:rsidR="00CD2808" w:rsidRDefault="00224465">
      <w:pPr>
        <w:rPr>
          <w:rFonts w:eastAsia="Arial Unicode MS"/>
          <w:sz w:val="28"/>
          <w:szCs w:val="28"/>
        </w:rPr>
      </w:pPr>
      <w:r>
        <w:rPr>
          <w:rFonts w:eastAsia="Arial Unicode MS"/>
          <w:sz w:val="28"/>
          <w:szCs w:val="28"/>
        </w:rPr>
        <w:t xml:space="preserve">Глава администрации        </w:t>
      </w:r>
      <w:r>
        <w:rPr>
          <w:rFonts w:eastAsia="Arial Unicode MS"/>
          <w:sz w:val="28"/>
          <w:szCs w:val="28"/>
        </w:rPr>
        <w:t xml:space="preserve">                                                                       А. Ю. Белов</w:t>
      </w:r>
    </w:p>
    <w:p w:rsidR="00CD2808" w:rsidRDefault="00CD2808">
      <w:pPr>
        <w:pStyle w:val="a4"/>
        <w:spacing w:before="0"/>
        <w:ind w:firstLine="0"/>
        <w:rPr>
          <w:rFonts w:eastAsia="Arial Unicode MS"/>
          <w:sz w:val="28"/>
          <w:szCs w:val="28"/>
        </w:rPr>
      </w:pPr>
    </w:p>
    <w:p w:rsidR="00CD2808" w:rsidRDefault="00CD2808">
      <w:pPr>
        <w:pStyle w:val="a4"/>
        <w:spacing w:before="0"/>
        <w:ind w:firstLine="0"/>
        <w:rPr>
          <w:rFonts w:eastAsia="Arial Unicode MS"/>
          <w:sz w:val="28"/>
          <w:szCs w:val="28"/>
        </w:rPr>
      </w:pPr>
    </w:p>
    <w:p w:rsidR="00CD2808" w:rsidRDefault="00CD2808">
      <w:pPr>
        <w:pStyle w:val="a4"/>
        <w:spacing w:before="0"/>
        <w:ind w:firstLine="0"/>
        <w:rPr>
          <w:rFonts w:eastAsia="Arial Unicode MS"/>
          <w:sz w:val="28"/>
          <w:szCs w:val="28"/>
        </w:rPr>
      </w:pPr>
    </w:p>
    <w:p w:rsidR="00CD2808" w:rsidRDefault="00CD2808">
      <w:pPr>
        <w:pStyle w:val="a4"/>
        <w:spacing w:before="0"/>
        <w:ind w:firstLine="0"/>
        <w:rPr>
          <w:rFonts w:eastAsia="Arial Unicode MS"/>
          <w:sz w:val="28"/>
          <w:szCs w:val="28"/>
        </w:rPr>
      </w:pPr>
    </w:p>
    <w:p w:rsidR="00CD2808" w:rsidRDefault="00CD2808">
      <w:pPr>
        <w:pStyle w:val="a4"/>
        <w:spacing w:before="0"/>
        <w:ind w:firstLine="0"/>
        <w:rPr>
          <w:rFonts w:eastAsia="Arial Unicode MS"/>
          <w:sz w:val="28"/>
          <w:szCs w:val="28"/>
        </w:rPr>
      </w:pPr>
    </w:p>
    <w:p w:rsidR="00CD2808" w:rsidRDefault="00CD2808">
      <w:pPr>
        <w:pStyle w:val="a4"/>
        <w:spacing w:before="0"/>
        <w:ind w:firstLine="0"/>
        <w:rPr>
          <w:rFonts w:eastAsia="Arial Unicode MS"/>
          <w:sz w:val="28"/>
          <w:szCs w:val="28"/>
        </w:rPr>
      </w:pPr>
    </w:p>
    <w:p w:rsidR="00CD2808" w:rsidRDefault="00CD2808">
      <w:pPr>
        <w:ind w:left="5670"/>
        <w:jc w:val="both"/>
        <w:rPr>
          <w:color w:val="000000"/>
          <w:szCs w:val="28"/>
        </w:rPr>
      </w:pPr>
    </w:p>
    <w:p w:rsidR="00CD2808" w:rsidRDefault="00224465">
      <w:pPr>
        <w:ind w:left="5670"/>
        <w:jc w:val="both"/>
        <w:rPr>
          <w:color w:val="000000"/>
          <w:szCs w:val="28"/>
        </w:rPr>
      </w:pPr>
      <w:r>
        <w:rPr>
          <w:color w:val="000000"/>
          <w:szCs w:val="28"/>
        </w:rPr>
        <w:lastRenderedPageBreak/>
        <w:t xml:space="preserve">Приложение </w:t>
      </w:r>
    </w:p>
    <w:p w:rsidR="00CD2808" w:rsidRDefault="00224465">
      <w:pPr>
        <w:ind w:left="5670"/>
        <w:jc w:val="both"/>
        <w:rPr>
          <w:color w:val="000000"/>
          <w:szCs w:val="28"/>
        </w:rPr>
      </w:pPr>
      <w:r>
        <w:rPr>
          <w:color w:val="000000"/>
          <w:szCs w:val="28"/>
        </w:rPr>
        <w:t xml:space="preserve">к постановлению администрации                            МО «Муринское городское поселение» Всеволожского муниципального района Ленинградской области </w:t>
      </w:r>
    </w:p>
    <w:p w:rsidR="00CD2808" w:rsidRDefault="00224465">
      <w:pPr>
        <w:ind w:left="5670"/>
        <w:jc w:val="both"/>
        <w:rPr>
          <w:color w:val="000000"/>
          <w:szCs w:val="28"/>
          <w:u w:val="single"/>
        </w:rPr>
      </w:pPr>
      <w:r>
        <w:rPr>
          <w:color w:val="000000"/>
          <w:szCs w:val="28"/>
          <w:u w:val="single"/>
        </w:rPr>
        <w:t xml:space="preserve">от                         №_____________                 </w:t>
      </w:r>
    </w:p>
    <w:p w:rsidR="00CD2808" w:rsidRDefault="00CD2808">
      <w:pPr>
        <w:ind w:left="5670"/>
        <w:jc w:val="both"/>
        <w:rPr>
          <w:color w:val="000000"/>
          <w:sz w:val="28"/>
          <w:szCs w:val="28"/>
        </w:rPr>
      </w:pPr>
    </w:p>
    <w:p w:rsidR="00CD2808" w:rsidRDefault="00224465">
      <w:pPr>
        <w:tabs>
          <w:tab w:val="left" w:pos="1134"/>
        </w:tabs>
        <w:autoSpaceDE w:val="0"/>
        <w:autoSpaceDN w:val="0"/>
        <w:adjustRightInd w:val="0"/>
        <w:jc w:val="center"/>
        <w:rPr>
          <w:b/>
          <w:bCs/>
          <w:sz w:val="28"/>
          <w:szCs w:val="28"/>
        </w:rPr>
      </w:pPr>
      <w:r>
        <w:rPr>
          <w:b/>
          <w:bCs/>
          <w:sz w:val="28"/>
          <w:szCs w:val="28"/>
        </w:rPr>
        <w:t>Административный регламент</w:t>
      </w:r>
    </w:p>
    <w:p w:rsidR="00CD2808" w:rsidRDefault="00224465">
      <w:pPr>
        <w:tabs>
          <w:tab w:val="left" w:pos="1134"/>
        </w:tabs>
        <w:autoSpaceDE w:val="0"/>
        <w:autoSpaceDN w:val="0"/>
        <w:adjustRightInd w:val="0"/>
        <w:jc w:val="center"/>
        <w:rPr>
          <w:b/>
          <w:bCs/>
          <w:sz w:val="28"/>
          <w:szCs w:val="28"/>
        </w:rPr>
      </w:pPr>
      <w:bookmarkStart w:id="3" w:name="_Hlk229575417"/>
      <w:r>
        <w:rPr>
          <w:b/>
          <w:bCs/>
          <w:sz w:val="28"/>
          <w:szCs w:val="28"/>
        </w:rPr>
        <w:t xml:space="preserve">администрации </w:t>
      </w:r>
      <w:bookmarkStart w:id="4" w:name="_Hlk230015146"/>
      <w:r>
        <w:rPr>
          <w:b/>
          <w:bCs/>
          <w:sz w:val="28"/>
          <w:szCs w:val="28"/>
        </w:rPr>
        <w:t>муниципального образования «Муринское городское поселение» Всеволожского муниципального района Ленинградской области</w:t>
      </w:r>
      <w:bookmarkEnd w:id="3"/>
      <w:r>
        <w:rPr>
          <w:b/>
          <w:bCs/>
          <w:sz w:val="28"/>
          <w:szCs w:val="28"/>
        </w:rPr>
        <w:t xml:space="preserve"> </w:t>
      </w:r>
      <w:bookmarkEnd w:id="4"/>
      <w:r>
        <w:rPr>
          <w:b/>
          <w:bCs/>
          <w:sz w:val="28"/>
          <w:szCs w:val="28"/>
        </w:rPr>
        <w:t>по предоставлению муниципальной услуги</w:t>
      </w:r>
    </w:p>
    <w:p w:rsidR="00CD2808" w:rsidRDefault="00224465">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«Предоставление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гараж, являющийся объектом капитального строительства и в</w:t>
      </w:r>
      <w:r>
        <w:rPr>
          <w:rFonts w:ascii="Times New Roman" w:hAnsi="Times New Roman" w:cs="Times New Roman"/>
          <w:b/>
          <w:bCs/>
          <w:sz w:val="28"/>
          <w:szCs w:val="28"/>
        </w:rPr>
        <w:t>озведенный до дня введения в действие Градостроительного кодекса Российской Федерации»</w:t>
      </w:r>
    </w:p>
    <w:p w:rsidR="00CD2808" w:rsidRDefault="00CD2808">
      <w:pPr>
        <w:pStyle w:val="ConsPlusNormal"/>
        <w:jc w:val="center"/>
        <w:rPr>
          <w:rFonts w:ascii="Times New Roman" w:hAnsi="Times New Roman" w:cs="Times New Roman"/>
          <w:b/>
          <w:bCs/>
          <w:sz w:val="28"/>
          <w:szCs w:val="28"/>
        </w:rPr>
      </w:pPr>
    </w:p>
    <w:p w:rsidR="00CD2808" w:rsidRDefault="00224465">
      <w:pPr>
        <w:pStyle w:val="ConsPlusNormal"/>
        <w:jc w:val="center"/>
        <w:rPr>
          <w:rFonts w:ascii="Times New Roman" w:hAnsi="Times New Roman" w:cs="Times New Roman"/>
          <w:bCs/>
          <w:sz w:val="28"/>
          <w:szCs w:val="28"/>
        </w:rPr>
      </w:pPr>
      <w:r>
        <w:rPr>
          <w:rFonts w:ascii="Times New Roman" w:hAnsi="Times New Roman" w:cs="Times New Roman"/>
          <w:bCs/>
          <w:sz w:val="28"/>
          <w:szCs w:val="28"/>
        </w:rPr>
        <w:t>Сокращенное наименование: «</w:t>
      </w:r>
      <w:r>
        <w:rPr>
          <w:rFonts w:ascii="Times New Roman" w:eastAsia="Calibri" w:hAnsi="Times New Roman" w:cs="Times New Roman"/>
          <w:sz w:val="28"/>
          <w:szCs w:val="28"/>
        </w:rPr>
        <w:t>П</w:t>
      </w:r>
      <w:r>
        <w:rPr>
          <w:rFonts w:ascii="Times New Roman" w:eastAsiaTheme="minorEastAsia" w:hAnsi="Times New Roman" w:cs="Times New Roman"/>
          <w:sz w:val="28"/>
          <w:szCs w:val="28"/>
        </w:rPr>
        <w:t>редоставление гражданину в собственность бесплатно земельного участка, на котором расположен гараж</w:t>
      </w:r>
      <w:r>
        <w:rPr>
          <w:rFonts w:ascii="Times New Roman" w:hAnsi="Times New Roman" w:cs="Times New Roman"/>
          <w:bCs/>
          <w:sz w:val="28"/>
          <w:szCs w:val="28"/>
        </w:rPr>
        <w:t xml:space="preserve">» </w:t>
      </w:r>
    </w:p>
    <w:p w:rsidR="00CD2808" w:rsidRDefault="00224465">
      <w:pPr>
        <w:pStyle w:val="ConsPlusNormal"/>
        <w:jc w:val="center"/>
        <w:rPr>
          <w:rFonts w:ascii="Times New Roman" w:hAnsi="Times New Roman" w:cs="Times New Roman"/>
          <w:b/>
          <w:bCs/>
          <w:sz w:val="28"/>
          <w:szCs w:val="28"/>
        </w:rPr>
      </w:pPr>
      <w:r>
        <w:rPr>
          <w:rFonts w:ascii="Times New Roman" w:hAnsi="Times New Roman" w:cs="Times New Roman"/>
          <w:bCs/>
          <w:sz w:val="28"/>
          <w:szCs w:val="28"/>
        </w:rPr>
        <w:t xml:space="preserve">(далее – регламент, муниципальная </w:t>
      </w:r>
      <w:r>
        <w:rPr>
          <w:rFonts w:ascii="Times New Roman" w:hAnsi="Times New Roman" w:cs="Times New Roman"/>
          <w:bCs/>
          <w:sz w:val="28"/>
          <w:szCs w:val="28"/>
        </w:rPr>
        <w:t>услуга)</w:t>
      </w:r>
    </w:p>
    <w:p w:rsidR="00CD2808" w:rsidRDefault="00CD2808">
      <w:pPr>
        <w:pStyle w:val="ConsPlusNormal"/>
        <w:jc w:val="center"/>
        <w:rPr>
          <w:rFonts w:ascii="Times New Roman" w:hAnsi="Times New Roman" w:cs="Times New Roman"/>
          <w:bCs/>
          <w:sz w:val="28"/>
          <w:szCs w:val="28"/>
        </w:rPr>
      </w:pPr>
    </w:p>
    <w:p w:rsidR="00CD2808" w:rsidRDefault="00224465">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1. Общие положения</w:t>
      </w:r>
    </w:p>
    <w:p w:rsidR="00CD2808" w:rsidRDefault="00CD2808">
      <w:pPr>
        <w:pStyle w:val="ConsPlusNormal"/>
        <w:rPr>
          <w:rFonts w:ascii="Times New Roman" w:hAnsi="Times New Roman" w:cs="Times New Roman"/>
          <w:sz w:val="28"/>
          <w:szCs w:val="28"/>
        </w:rPr>
      </w:pPr>
    </w:p>
    <w:p w:rsidR="00CD2808" w:rsidRDefault="00224465">
      <w:pPr>
        <w:ind w:firstLine="567"/>
        <w:rPr>
          <w:rFonts w:eastAsiaTheme="minorHAnsi"/>
          <w:color w:val="000000"/>
          <w:sz w:val="28"/>
          <w:szCs w:val="28"/>
          <w:lang w:eastAsia="en-US"/>
        </w:rPr>
      </w:pPr>
      <w:r>
        <w:rPr>
          <w:rFonts w:eastAsiaTheme="minorHAnsi"/>
          <w:color w:val="000000"/>
          <w:sz w:val="28"/>
          <w:szCs w:val="28"/>
          <w:lang w:eastAsia="en-US"/>
        </w:rPr>
        <w:t>1.1. Предмет регулирования.</w:t>
      </w:r>
    </w:p>
    <w:p w:rsidR="00CD2808" w:rsidRDefault="00224465">
      <w:pPr>
        <w:ind w:firstLine="567"/>
        <w:rPr>
          <w:rFonts w:eastAsiaTheme="minorHAnsi"/>
          <w:color w:val="000000"/>
          <w:sz w:val="28"/>
          <w:szCs w:val="28"/>
          <w:lang w:eastAsia="en-US"/>
        </w:rPr>
      </w:pPr>
      <w:r>
        <w:rPr>
          <w:rFonts w:eastAsiaTheme="minorHAnsi"/>
          <w:color w:val="000000"/>
          <w:sz w:val="28"/>
          <w:szCs w:val="28"/>
          <w:lang w:eastAsia="en-US"/>
        </w:rPr>
        <w:t>Регламент устанавливает порядок и стандарт предоставления муниципальной услуги.</w:t>
      </w:r>
    </w:p>
    <w:p w:rsidR="00CD2808" w:rsidRDefault="00CD2808">
      <w:pPr>
        <w:ind w:firstLine="567"/>
        <w:rPr>
          <w:rFonts w:eastAsiaTheme="minorHAnsi"/>
          <w:color w:val="000000"/>
          <w:sz w:val="28"/>
          <w:szCs w:val="28"/>
          <w:lang w:eastAsia="en-US"/>
        </w:rPr>
      </w:pPr>
    </w:p>
    <w:p w:rsidR="00CD2808" w:rsidRDefault="00224465">
      <w:pPr>
        <w:ind w:firstLine="567"/>
        <w:rPr>
          <w:rFonts w:eastAsiaTheme="minorHAnsi"/>
          <w:color w:val="000000"/>
          <w:sz w:val="28"/>
          <w:szCs w:val="28"/>
          <w:lang w:eastAsia="en-US"/>
        </w:rPr>
      </w:pPr>
      <w:r>
        <w:rPr>
          <w:rFonts w:eastAsiaTheme="minorHAnsi"/>
          <w:color w:val="000000"/>
          <w:sz w:val="28"/>
          <w:szCs w:val="28"/>
          <w:lang w:eastAsia="en-US"/>
        </w:rPr>
        <w:t>1.2. Круг заявителей.</w:t>
      </w:r>
    </w:p>
    <w:p w:rsidR="00CD2808" w:rsidRDefault="00224465">
      <w:pPr>
        <w:ind w:firstLine="567"/>
        <w:jc w:val="both"/>
        <w:rPr>
          <w:rFonts w:eastAsiaTheme="minorHAnsi"/>
          <w:color w:val="000000"/>
          <w:sz w:val="28"/>
          <w:szCs w:val="28"/>
          <w:lang w:eastAsia="en-US"/>
        </w:rPr>
      </w:pPr>
      <w:r>
        <w:rPr>
          <w:rFonts w:eastAsiaTheme="minorHAnsi"/>
          <w:color w:val="000000"/>
          <w:sz w:val="28"/>
          <w:szCs w:val="28"/>
          <w:lang w:eastAsia="en-US"/>
        </w:rPr>
        <w:t>Муниципальная услуга предоставляется:</w:t>
      </w:r>
    </w:p>
    <w:p w:rsidR="00CD2808" w:rsidRDefault="00224465">
      <w:pPr>
        <w:ind w:firstLine="540"/>
        <w:jc w:val="both"/>
        <w:rPr>
          <w:sz w:val="28"/>
          <w:szCs w:val="28"/>
        </w:rPr>
      </w:pPr>
      <w:r>
        <w:rPr>
          <w:rFonts w:eastAsiaTheme="minorHAnsi"/>
          <w:color w:val="000000"/>
          <w:sz w:val="28"/>
          <w:szCs w:val="28"/>
          <w:lang w:eastAsia="en-US"/>
        </w:rPr>
        <w:t>1.2.1. физическим лицам - г</w:t>
      </w:r>
      <w:r>
        <w:rPr>
          <w:sz w:val="28"/>
          <w:szCs w:val="28"/>
        </w:rPr>
        <w:t>ражданам, использующим гараж, я</w:t>
      </w:r>
      <w:r>
        <w:rPr>
          <w:sz w:val="28"/>
          <w:szCs w:val="28"/>
        </w:rPr>
        <w:t xml:space="preserve">вляющийся объектом капитального строительства, возведенный до дня введения в действие Градостроительного </w:t>
      </w:r>
      <w:hyperlink r:id="rId8" w:tooltip="consultantplus://offline/ref=95194AE3C9DA1A3F57DD82EB1B781EEA1C0B4474F216EE28D60E7DAD5AA4D6AEFCAD28579C8A4F709A99CF4A9Cd7S1H" w:history="1">
        <w:r>
          <w:rPr>
            <w:sz w:val="28"/>
            <w:szCs w:val="28"/>
          </w:rPr>
          <w:t>кодекса</w:t>
        </w:r>
      </w:hyperlink>
      <w:r>
        <w:rPr>
          <w:sz w:val="28"/>
          <w:szCs w:val="28"/>
        </w:rPr>
        <w:t xml:space="preserve"> Российской Федерации (до 29.12.2004 года) и не признанный в судебном или ином предусмотренном законом порядке самовольной постро</w:t>
      </w:r>
      <w:r>
        <w:rPr>
          <w:sz w:val="28"/>
          <w:szCs w:val="28"/>
        </w:rPr>
        <w:t>йкой, подлежащей сносу, при наличии следующих условий:</w:t>
      </w:r>
    </w:p>
    <w:p w:rsidR="00CD2808" w:rsidRDefault="00224465">
      <w:pPr>
        <w:ind w:firstLine="540"/>
        <w:jc w:val="both"/>
        <w:rPr>
          <w:sz w:val="28"/>
          <w:szCs w:val="28"/>
        </w:rPr>
      </w:pPr>
      <w:r>
        <w:rPr>
          <w:sz w:val="28"/>
          <w:szCs w:val="28"/>
        </w:rPr>
        <w:t>1) земельный участок для размещения гаража был предоставлен гражданину или передан ему какой-либо организацией (в том числе с которой этот гражданин состоял в трудовых или иных отношениях) либо иным об</w:t>
      </w:r>
      <w:r>
        <w:rPr>
          <w:sz w:val="28"/>
          <w:szCs w:val="28"/>
        </w:rPr>
        <w:t>разом выделен ему либо право на использование такого земельного участка возникло у гражданина по иным основаниям;</w:t>
      </w:r>
    </w:p>
    <w:p w:rsidR="00CD2808" w:rsidRDefault="00224465">
      <w:pPr>
        <w:ind w:firstLine="540"/>
        <w:jc w:val="both"/>
        <w:rPr>
          <w:sz w:val="28"/>
          <w:szCs w:val="28"/>
        </w:rPr>
      </w:pPr>
      <w:r>
        <w:rPr>
          <w:sz w:val="28"/>
          <w:szCs w:val="28"/>
        </w:rPr>
        <w:t>2) земельный участок образован из земельного участка, предоставленного или выделенного иным способом гаражному кооперативу либо иной организац</w:t>
      </w:r>
      <w:r>
        <w:rPr>
          <w:sz w:val="28"/>
          <w:szCs w:val="28"/>
        </w:rPr>
        <w:t xml:space="preserve">ии, при которой был организован гаражный кооператив, для размещения гаражей, либо право на использование такого земельного участка </w:t>
      </w:r>
      <w:r>
        <w:rPr>
          <w:sz w:val="28"/>
          <w:szCs w:val="28"/>
        </w:rPr>
        <w:lastRenderedPageBreak/>
        <w:t>возникло у таких кооператива либо организации по иным основаниям и гараж и (или) земельный участок, на котором он расположен,</w:t>
      </w:r>
      <w:r>
        <w:rPr>
          <w:sz w:val="28"/>
          <w:szCs w:val="28"/>
        </w:rPr>
        <w:t xml:space="preserve">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p w:rsidR="00CD2808" w:rsidRDefault="00224465">
      <w:pPr>
        <w:ind w:firstLine="540"/>
        <w:jc w:val="both"/>
        <w:rPr>
          <w:sz w:val="28"/>
          <w:szCs w:val="28"/>
        </w:rPr>
      </w:pPr>
      <w:r>
        <w:rPr>
          <w:sz w:val="28"/>
          <w:szCs w:val="28"/>
        </w:rPr>
        <w:t>1.2.2. Наследник гражданина, указанного в п. 1.2.1 регламента.</w:t>
      </w:r>
    </w:p>
    <w:p w:rsidR="00CD2808" w:rsidRDefault="00224465">
      <w:pPr>
        <w:ind w:firstLine="540"/>
        <w:jc w:val="both"/>
        <w:rPr>
          <w:sz w:val="28"/>
          <w:szCs w:val="28"/>
        </w:rPr>
      </w:pPr>
      <w:r>
        <w:rPr>
          <w:sz w:val="28"/>
          <w:szCs w:val="28"/>
        </w:rPr>
        <w:t xml:space="preserve">1.2.3. Физическое лицо, </w:t>
      </w:r>
      <w:r>
        <w:rPr>
          <w:sz w:val="28"/>
          <w:szCs w:val="28"/>
        </w:rPr>
        <w:t>являющееся приобретателем гаража у гражданина, указанного в п.1.2.1 регламента.</w:t>
      </w:r>
    </w:p>
    <w:p w:rsidR="00CD2808" w:rsidRDefault="00224465">
      <w:pPr>
        <w:ind w:firstLine="540"/>
        <w:jc w:val="both"/>
        <w:rPr>
          <w:sz w:val="28"/>
          <w:szCs w:val="28"/>
        </w:rPr>
      </w:pPr>
      <w:r>
        <w:rPr>
          <w:sz w:val="28"/>
          <w:szCs w:val="28"/>
        </w:rPr>
        <w:t>1.2.4. Гражданин, указанный в пункте 1.2.1 регламента, прекративший членство в гаражном кооперативе, в том числе вследствие его ликвидации или исключения из единого государстве</w:t>
      </w:r>
      <w:r>
        <w:rPr>
          <w:sz w:val="28"/>
          <w:szCs w:val="28"/>
        </w:rPr>
        <w:t>нного реестра юридических лиц в связи с прекращением деятельности юридического лица.</w:t>
      </w:r>
    </w:p>
    <w:p w:rsidR="00CD2808" w:rsidRDefault="00224465">
      <w:pPr>
        <w:ind w:firstLine="567"/>
        <w:jc w:val="both"/>
        <w:rPr>
          <w:rFonts w:eastAsiaTheme="minorHAnsi"/>
          <w:color w:val="000000"/>
          <w:sz w:val="28"/>
          <w:szCs w:val="28"/>
          <w:lang w:eastAsia="en-US"/>
        </w:rPr>
      </w:pPr>
      <w:r>
        <w:rPr>
          <w:sz w:val="28"/>
          <w:szCs w:val="28"/>
        </w:rPr>
        <w:t>1.2.5. Гражданин, в фактическом пользовании которого находится земельный участок, на котором расположен гараж, не являющийся объектом капитального строительства, возведенн</w:t>
      </w:r>
      <w:r>
        <w:rPr>
          <w:sz w:val="28"/>
          <w:szCs w:val="28"/>
        </w:rPr>
        <w:t>ый до дня введения в действие Градостроительного кодекса Российской Федерации, при условии, что указанный земельный участок образован из земельного участка, ранее предоставленного на праве постоянного (бессрочного) пользования гаражному кооперативу, членом</w:t>
      </w:r>
      <w:r>
        <w:rPr>
          <w:sz w:val="28"/>
          <w:szCs w:val="28"/>
        </w:rPr>
        <w:t xml:space="preserve"> которого является (являлся) указанный гражданин, если такое право не прекращено либо переоформлено этим кооперативом на право аренды, которое не прекращено, и гараж и (или) земельный участок, на котором он расположен, распределены соответствующему граждан</w:t>
      </w:r>
      <w:r>
        <w:rPr>
          <w:sz w:val="28"/>
          <w:szCs w:val="28"/>
        </w:rPr>
        <w:t>ину на основании решения общего собрания членов гаражного кооператива либо иного документа, устанавливающего такое распределение</w:t>
      </w:r>
      <w:r>
        <w:rPr>
          <w:rFonts w:eastAsiaTheme="minorHAnsi"/>
          <w:color w:val="000000"/>
          <w:sz w:val="28"/>
          <w:szCs w:val="28"/>
          <w:lang w:eastAsia="en-US"/>
        </w:rPr>
        <w:t xml:space="preserve"> (далее – заявитель).</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Представлять интересы заявителя имеют право:</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от имени физических лиц:</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 законные представители (родители, </w:t>
      </w:r>
      <w:r>
        <w:rPr>
          <w:rFonts w:ascii="Times New Roman" w:hAnsi="Times New Roman" w:cs="Times New Roman"/>
          <w:sz w:val="28"/>
          <w:szCs w:val="28"/>
        </w:rPr>
        <w:t>усыновители, опекуны) несовершеннолетних в возрасте до 14 лет, опекуны недееспособных граждан либо представители, действующие в силу полномочий, основанных на доверенности.</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lang w:eastAsia="en-US"/>
        </w:rPr>
        <w:t>В качестве уполномоченного представителя заявителя может быть лицо, указанное в </w:t>
      </w:r>
      <w:hyperlink r:id="rId9" w:anchor="A8I0NL" w:tooltip="https://docs.cntd.ru/document/902228011#A8I0NL" w:history="1">
        <w:r>
          <w:rPr>
            <w:rFonts w:ascii="Times New Roman" w:hAnsi="Times New Roman" w:cs="Times New Roman"/>
            <w:sz w:val="28"/>
            <w:szCs w:val="28"/>
            <w:lang w:eastAsia="en-US"/>
          </w:rPr>
          <w:t>части 2 статьи 5  Федерального закона от 27.07.2010 № 210-ФЗ "Об организации предоставления государственных и муниципальных услуг"</w:t>
        </w:r>
      </w:hyperlink>
      <w:r>
        <w:rPr>
          <w:rFonts w:ascii="Times New Roman" w:hAnsi="Times New Roman" w:cs="Times New Roman"/>
          <w:sz w:val="28"/>
          <w:szCs w:val="28"/>
          <w:lang w:eastAsia="en-US"/>
        </w:rPr>
        <w:t>.</w:t>
      </w:r>
    </w:p>
    <w:p w:rsidR="00CD2808" w:rsidRDefault="00CD2808">
      <w:pPr>
        <w:pStyle w:val="ConsPlusNormal"/>
        <w:ind w:firstLine="567"/>
        <w:jc w:val="both"/>
        <w:rPr>
          <w:rFonts w:ascii="Times New Roman" w:hAnsi="Times New Roman" w:cs="Times New Roman"/>
          <w:sz w:val="28"/>
          <w:szCs w:val="28"/>
        </w:rPr>
      </w:pP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1.3. М</w:t>
      </w:r>
      <w:r>
        <w:rPr>
          <w:rFonts w:ascii="Times New Roman" w:hAnsi="Times New Roman" w:cs="Times New Roman"/>
          <w:sz w:val="28"/>
          <w:szCs w:val="28"/>
        </w:rPr>
        <w:t>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(далее – реес</w:t>
      </w:r>
      <w:r>
        <w:rPr>
          <w:rFonts w:ascii="Times New Roman" w:hAnsi="Times New Roman" w:cs="Times New Roman"/>
          <w:sz w:val="28"/>
          <w:szCs w:val="28"/>
        </w:rPr>
        <w:t xml:space="preserve">тр услуг) и в федеральной государственной информационной системе «Единый портал государственных и муниципальных услуг (функций)» (далее – Единый портал, ЕПГУ). </w:t>
      </w:r>
    </w:p>
    <w:p w:rsidR="00CD2808" w:rsidRDefault="00CD2808">
      <w:pPr>
        <w:pStyle w:val="ConsPlusNormal"/>
        <w:ind w:firstLine="567"/>
        <w:jc w:val="both"/>
        <w:rPr>
          <w:rFonts w:ascii="Times New Roman" w:hAnsi="Times New Roman" w:cs="Times New Roman"/>
          <w:sz w:val="28"/>
          <w:szCs w:val="28"/>
        </w:rPr>
      </w:pPr>
    </w:p>
    <w:p w:rsidR="00CD2808" w:rsidRDefault="00224465">
      <w:pPr>
        <w:pStyle w:val="ConsPlusNormal"/>
        <w:ind w:firstLine="567"/>
        <w:jc w:val="center"/>
        <w:rPr>
          <w:rFonts w:ascii="Times New Roman" w:hAnsi="Times New Roman" w:cs="Times New Roman"/>
          <w:sz w:val="28"/>
          <w:szCs w:val="28"/>
        </w:rPr>
      </w:pPr>
      <w:r>
        <w:rPr>
          <w:rFonts w:ascii="Times New Roman" w:hAnsi="Times New Roman" w:cs="Times New Roman"/>
          <w:sz w:val="28"/>
          <w:szCs w:val="28"/>
        </w:rPr>
        <w:t>2. Стандарт предоставления муниципальной услуги</w:t>
      </w:r>
    </w:p>
    <w:p w:rsidR="00CD2808" w:rsidRDefault="00CD2808">
      <w:pPr>
        <w:pStyle w:val="ConsPlusNormal"/>
        <w:ind w:firstLine="567"/>
        <w:jc w:val="both"/>
        <w:rPr>
          <w:rFonts w:ascii="Times New Roman" w:hAnsi="Times New Roman" w:cs="Times New Roman"/>
          <w:sz w:val="28"/>
          <w:szCs w:val="28"/>
        </w:rPr>
      </w:pP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2.1. Наименование муниципальной услуги: </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Пред</w:t>
      </w:r>
      <w:r>
        <w:rPr>
          <w:rFonts w:ascii="Times New Roman" w:hAnsi="Times New Roman" w:cs="Times New Roman"/>
          <w:sz w:val="28"/>
          <w:szCs w:val="28"/>
        </w:rPr>
        <w:t>оставление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гараж, являющийся объектом капитального строительства и возведе</w:t>
      </w:r>
      <w:r>
        <w:rPr>
          <w:rFonts w:ascii="Times New Roman" w:hAnsi="Times New Roman" w:cs="Times New Roman"/>
          <w:sz w:val="28"/>
          <w:szCs w:val="28"/>
        </w:rPr>
        <w:t xml:space="preserve">нный до дня введения в действие Градостроительного кодекса Российской Федерации (сокращенное наименование: </w:t>
      </w:r>
      <w:r>
        <w:rPr>
          <w:rFonts w:ascii="Times New Roman" w:eastAsia="Calibri" w:hAnsi="Times New Roman" w:cs="Times New Roman"/>
          <w:sz w:val="28"/>
          <w:szCs w:val="28"/>
        </w:rPr>
        <w:t>П</w:t>
      </w:r>
      <w:r>
        <w:rPr>
          <w:rFonts w:ascii="Times New Roman" w:eastAsiaTheme="minorEastAsia" w:hAnsi="Times New Roman" w:cs="Times New Roman"/>
          <w:sz w:val="28"/>
          <w:szCs w:val="28"/>
        </w:rPr>
        <w:t>редоставление гражданину в собственность бесплатно земельного участка, на котором расположен гараж</w:t>
      </w:r>
      <w:r>
        <w:rPr>
          <w:rFonts w:ascii="Times New Roman" w:hAnsi="Times New Roman" w:cs="Times New Roman"/>
          <w:sz w:val="28"/>
          <w:szCs w:val="28"/>
        </w:rPr>
        <w:t>).</w:t>
      </w:r>
    </w:p>
    <w:p w:rsidR="00CD2808" w:rsidRDefault="00CD2808">
      <w:pPr>
        <w:pStyle w:val="ConsPlusNormal"/>
        <w:ind w:firstLine="567"/>
        <w:jc w:val="both"/>
        <w:rPr>
          <w:rFonts w:ascii="Times New Roman" w:hAnsi="Times New Roman" w:cs="Times New Roman"/>
          <w:sz w:val="28"/>
          <w:szCs w:val="28"/>
        </w:rPr>
      </w:pP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2.2. Наименование органа, предоставляющего мун</w:t>
      </w:r>
      <w:r>
        <w:rPr>
          <w:rFonts w:ascii="Times New Roman" w:hAnsi="Times New Roman" w:cs="Times New Roman"/>
          <w:sz w:val="28"/>
          <w:szCs w:val="28"/>
        </w:rPr>
        <w:t>иципальную услугу.</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Муниципальную услугу предоставляет:</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Администрация муниципального образования «Муринское городское поселение» Всеволожского муниципального района Ленинградской области (далее - ОМСУ).</w:t>
      </w:r>
    </w:p>
    <w:p w:rsidR="00CD2808" w:rsidRDefault="00CD2808">
      <w:pPr>
        <w:pStyle w:val="ConsPlusNormal"/>
        <w:ind w:firstLine="567"/>
        <w:jc w:val="both"/>
        <w:rPr>
          <w:rFonts w:ascii="Times New Roman" w:hAnsi="Times New Roman" w:cs="Times New Roman"/>
          <w:sz w:val="28"/>
          <w:szCs w:val="28"/>
        </w:rPr>
      </w:pP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2.3. Результат предоставления муниципальной услуги.</w:t>
      </w:r>
    </w:p>
    <w:p w:rsidR="00CD2808" w:rsidRDefault="00224465">
      <w:pPr>
        <w:ind w:firstLine="709"/>
        <w:jc w:val="both"/>
        <w:rPr>
          <w:rFonts w:eastAsiaTheme="minorHAnsi"/>
          <w:sz w:val="28"/>
          <w:szCs w:val="28"/>
          <w:lang w:eastAsia="en-US"/>
        </w:rPr>
      </w:pPr>
      <w:r>
        <w:rPr>
          <w:rFonts w:eastAsiaTheme="minorHAnsi"/>
          <w:sz w:val="28"/>
          <w:szCs w:val="28"/>
          <w:lang w:eastAsia="en-US"/>
        </w:rPr>
        <w:t>Р</w:t>
      </w:r>
      <w:r>
        <w:rPr>
          <w:rFonts w:eastAsiaTheme="minorHAnsi"/>
          <w:sz w:val="28"/>
          <w:szCs w:val="28"/>
          <w:lang w:eastAsia="en-US"/>
        </w:rPr>
        <w:t>езультатом предоставления услуги является:</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решение о предоставлении в собственность бесплатно земельного участка, на котором расположен гараж (приложение № 2 к настоящему административному регламенту);</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решение об отказе в предоставлении муниципальной у</w:t>
      </w:r>
      <w:r>
        <w:rPr>
          <w:rFonts w:ascii="Times New Roman" w:hAnsi="Times New Roman" w:cs="Times New Roman"/>
          <w:sz w:val="28"/>
          <w:szCs w:val="28"/>
        </w:rPr>
        <w:t>слуги (приложение № 4 к настоящему административному регламенту).</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Результат предоставления муниципальной услуги предоставляется (в соответствии со способом, указанным заявителем при подаче заявления и документов):</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1) при личной явке:</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в филиалах, отделах, </w:t>
      </w:r>
      <w:r>
        <w:rPr>
          <w:rFonts w:ascii="Times New Roman" w:hAnsi="Times New Roman" w:cs="Times New Roman"/>
          <w:sz w:val="28"/>
          <w:szCs w:val="28"/>
        </w:rPr>
        <w:t>удаленных рабочих местах ГБУ ЛО «МФЦ»;</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 без личной явки:</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почтовым отправлением;</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на адрес электронной почты;</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электронной форме через личный кабинет заявителя на Портале государственных и муниципальных услуг Ленинградской области (далее – ПГУ ЛО)/ЕПГУ (п</w:t>
      </w:r>
      <w:r>
        <w:rPr>
          <w:rFonts w:ascii="Times New Roman" w:hAnsi="Times New Roman" w:cs="Times New Roman"/>
          <w:sz w:val="28"/>
          <w:szCs w:val="28"/>
        </w:rPr>
        <w:t>ри технической реализации).</w:t>
      </w:r>
    </w:p>
    <w:p w:rsidR="00CD2808" w:rsidRDefault="00CD2808">
      <w:pPr>
        <w:pStyle w:val="ConsPlusNormal"/>
        <w:ind w:firstLine="567"/>
        <w:jc w:val="both"/>
        <w:rPr>
          <w:rFonts w:ascii="Times New Roman" w:hAnsi="Times New Roman" w:cs="Times New Roman"/>
          <w:sz w:val="28"/>
          <w:szCs w:val="28"/>
        </w:rPr>
      </w:pP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2.4. Срок предоставления муниципальной услуги.</w:t>
      </w:r>
    </w:p>
    <w:p w:rsidR="00CD2808" w:rsidRDefault="00224465">
      <w:pPr>
        <w:pStyle w:val="ConsPlusNormal"/>
        <w:ind w:firstLine="567"/>
        <w:jc w:val="both"/>
        <w:rPr>
          <w:rFonts w:ascii="Times New Roman" w:hAnsi="Times New Roman" w:cs="Times New Roman"/>
          <w:sz w:val="28"/>
          <w:szCs w:val="28"/>
          <w:highlight w:val="white"/>
        </w:rPr>
      </w:pPr>
      <w:r>
        <w:rPr>
          <w:rFonts w:ascii="Times New Roman" w:hAnsi="Times New Roman" w:cs="Times New Roman"/>
          <w:sz w:val="28"/>
          <w:szCs w:val="28"/>
        </w:rPr>
        <w:t xml:space="preserve">Максимальный срок предоставления муниципальной </w:t>
      </w:r>
      <w:r>
        <w:rPr>
          <w:rFonts w:ascii="Times New Roman" w:hAnsi="Times New Roman" w:cs="Times New Roman"/>
          <w:sz w:val="28"/>
          <w:szCs w:val="28"/>
          <w:highlight w:val="white"/>
        </w:rPr>
        <w:t xml:space="preserve">услуги составляет не более 20 рабочих дней со дня регистрации заявления в ОМСУ. </w:t>
      </w:r>
    </w:p>
    <w:p w:rsidR="00CD2808" w:rsidRDefault="00224465">
      <w:pPr>
        <w:pStyle w:val="ConsPlusNormal"/>
        <w:ind w:firstLine="567"/>
        <w:jc w:val="both"/>
        <w:rPr>
          <w:rFonts w:ascii="Times New Roman" w:hAnsi="Times New Roman" w:cs="Times New Roman"/>
          <w:sz w:val="28"/>
          <w:szCs w:val="28"/>
          <w:highlight w:val="white"/>
        </w:rPr>
      </w:pPr>
      <w:r>
        <w:rPr>
          <w:rFonts w:ascii="Times New Roman" w:hAnsi="Times New Roman" w:cs="Times New Roman"/>
          <w:sz w:val="28"/>
          <w:szCs w:val="28"/>
          <w:highlight w:val="white"/>
        </w:rPr>
        <w:t>2.4.1. Срок принятия решения об отказе, при отсутств</w:t>
      </w:r>
      <w:r>
        <w:rPr>
          <w:rFonts w:ascii="Times New Roman" w:hAnsi="Times New Roman" w:cs="Times New Roman"/>
          <w:sz w:val="28"/>
          <w:szCs w:val="28"/>
          <w:highlight w:val="white"/>
        </w:rPr>
        <w:t>ии права на получение муниципальной услуги – 5 рабочих дней со дня регистрации заявления.</w:t>
      </w:r>
    </w:p>
    <w:p w:rsidR="00CD2808" w:rsidRDefault="00CD2808">
      <w:pPr>
        <w:pStyle w:val="ConsPlusNormal"/>
        <w:ind w:firstLine="567"/>
        <w:jc w:val="both"/>
        <w:rPr>
          <w:rFonts w:ascii="Times New Roman" w:hAnsi="Times New Roman" w:cs="Times New Roman"/>
          <w:sz w:val="28"/>
          <w:szCs w:val="28"/>
          <w:highlight w:val="white"/>
        </w:rPr>
      </w:pP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highlight w:val="white"/>
        </w:rPr>
        <w:t>2.5. Размер платы, взимаемой с заявителя при предоставлении</w:t>
      </w:r>
      <w:r>
        <w:rPr>
          <w:rFonts w:ascii="Times New Roman" w:hAnsi="Times New Roman" w:cs="Times New Roman"/>
          <w:sz w:val="28"/>
          <w:szCs w:val="28"/>
        </w:rPr>
        <w:t xml:space="preserve"> муниципальной услуги, и способы ее взимания.</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Муниципальная услуга предоставляется бесплатно.</w:t>
      </w:r>
    </w:p>
    <w:p w:rsidR="00CD2808" w:rsidRDefault="00CD2808">
      <w:pPr>
        <w:pStyle w:val="ConsPlusNormal"/>
        <w:ind w:firstLine="567"/>
        <w:jc w:val="both"/>
        <w:rPr>
          <w:rFonts w:ascii="Times New Roman" w:hAnsi="Times New Roman" w:cs="Times New Roman"/>
          <w:sz w:val="28"/>
          <w:szCs w:val="28"/>
        </w:rPr>
      </w:pP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2.6. </w:t>
      </w:r>
      <w:r>
        <w:rPr>
          <w:rFonts w:ascii="Times New Roman" w:hAnsi="Times New Roman" w:cs="Times New Roman"/>
          <w:sz w:val="28"/>
          <w:szCs w:val="28"/>
        </w:rPr>
        <w:t>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Максимальный срок ожидания в очереди при подаче запроса о предоставлении муниципальной </w:t>
      </w:r>
      <w:r>
        <w:rPr>
          <w:rFonts w:ascii="Times New Roman" w:hAnsi="Times New Roman" w:cs="Times New Roman"/>
          <w:sz w:val="28"/>
          <w:szCs w:val="28"/>
        </w:rPr>
        <w:t>услуги и при получении результата предоставления муниципальной услуги составляет не более 15 минут.</w:t>
      </w:r>
    </w:p>
    <w:p w:rsidR="00CD2808" w:rsidRDefault="00CD2808">
      <w:pPr>
        <w:pStyle w:val="ConsPlusNormal"/>
        <w:ind w:firstLine="567"/>
        <w:jc w:val="both"/>
        <w:rPr>
          <w:rFonts w:ascii="Times New Roman" w:hAnsi="Times New Roman" w:cs="Times New Roman"/>
          <w:sz w:val="28"/>
          <w:szCs w:val="28"/>
        </w:rPr>
      </w:pP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2.7. Срок регистрации запроса заявителя о предоставлении муниципальной услуги:</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при личном обращении - в день поступления запроса;</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при направлении запро</w:t>
      </w:r>
      <w:r>
        <w:rPr>
          <w:rFonts w:ascii="Times New Roman" w:hAnsi="Times New Roman" w:cs="Times New Roman"/>
          <w:sz w:val="28"/>
          <w:szCs w:val="28"/>
        </w:rPr>
        <w:t>са почтовой связью в ОМСУ - в день поступления запроса;</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при направлении запроса на бумажном носителе из МФЦ в ОМСУ - в день передачи документов из МФЦ в ОМСУ;</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при направлении запроса в форме электронного документа посредством ЕПГУ или ПГУ ЛО, сайта ОМС</w:t>
      </w:r>
      <w:r>
        <w:rPr>
          <w:rFonts w:ascii="Times New Roman" w:hAnsi="Times New Roman" w:cs="Times New Roman"/>
          <w:sz w:val="28"/>
          <w:szCs w:val="28"/>
        </w:rPr>
        <w:t>У (при наличии технической возможности) - в день поступления запроса на ЕПГУ или ПГУ ЛО или на следующий рабочий день (в случае направления документов в нерабочее время, в выходные, праздничные дни).</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2.8. Требования к помещениям, в которых предоставляется </w:t>
      </w:r>
      <w:r>
        <w:rPr>
          <w:rFonts w:ascii="Times New Roman" w:hAnsi="Times New Roman" w:cs="Times New Roman"/>
          <w:sz w:val="28"/>
          <w:szCs w:val="28"/>
        </w:rPr>
        <w:t>муниципальная услуга.</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Требования к помещениям, в которых предоставляется муниципальная услуга, в случае обращения заявителя непосредственно многофункциональный центр, размещены в информационно-телекоммуникационной сети «Интернет», а также на Едином портале</w:t>
      </w:r>
      <w:r>
        <w:rPr>
          <w:rFonts w:ascii="Times New Roman" w:hAnsi="Times New Roman" w:cs="Times New Roman"/>
          <w:sz w:val="28"/>
          <w:szCs w:val="28"/>
        </w:rPr>
        <w:t>.</w:t>
      </w:r>
    </w:p>
    <w:p w:rsidR="00CD2808" w:rsidRDefault="00CD2808">
      <w:pPr>
        <w:pStyle w:val="ConsPlusNormal"/>
        <w:ind w:firstLine="567"/>
        <w:jc w:val="both"/>
        <w:rPr>
          <w:rFonts w:ascii="Times New Roman" w:hAnsi="Times New Roman" w:cs="Times New Roman"/>
          <w:sz w:val="28"/>
          <w:szCs w:val="28"/>
        </w:rPr>
      </w:pP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2.9. Показатели качества и доступности муниципальной услуги.</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Перечень показателей качества и доступности муниципальной услуги размещен на официальном сайте ОМСУ в информационно-телекоммуникационной сети «Интернет», а также на Едином портале.</w:t>
      </w:r>
    </w:p>
    <w:p w:rsidR="00CD2808" w:rsidRDefault="00CD2808">
      <w:pPr>
        <w:pStyle w:val="ConsPlusNormal"/>
        <w:ind w:firstLine="567"/>
        <w:jc w:val="both"/>
        <w:rPr>
          <w:rFonts w:ascii="Times New Roman" w:hAnsi="Times New Roman" w:cs="Times New Roman"/>
          <w:sz w:val="28"/>
          <w:szCs w:val="28"/>
        </w:rPr>
      </w:pP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 Иные</w:t>
      </w:r>
      <w:r>
        <w:rPr>
          <w:rFonts w:ascii="Times New Roman" w:hAnsi="Times New Roman" w:cs="Times New Roman"/>
          <w:sz w:val="28"/>
          <w:szCs w:val="28"/>
        </w:rPr>
        <w:t xml:space="preserve"> требования к предоставлению муниципальной услуги, в том числе учитывающие особенности предоставления муниципальной услуги в многофункциональных центрах и особенности предоставления государственных и муниципальных услуг в электронной форме.</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2.10.1. Услуги,</w:t>
      </w:r>
      <w:r>
        <w:rPr>
          <w:rFonts w:ascii="Times New Roman" w:hAnsi="Times New Roman" w:cs="Times New Roman"/>
          <w:sz w:val="28"/>
          <w:szCs w:val="28"/>
        </w:rPr>
        <w:t xml:space="preserve">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2.10.2. Информационная система, используемая для предоставления государственной услуги, - Единый портал, ПГУ ЛО</w:t>
      </w:r>
      <w:r>
        <w:rPr>
          <w:rFonts w:ascii="Times New Roman" w:hAnsi="Times New Roman" w:cs="Times New Roman"/>
          <w:sz w:val="28"/>
          <w:szCs w:val="28"/>
        </w:rPr>
        <w:t xml:space="preserve"> (при технической реализации), СМЭВ.</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2.10.3. 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w:t>
      </w:r>
      <w:r>
        <w:rPr>
          <w:rFonts w:ascii="Times New Roman" w:hAnsi="Times New Roman" w:cs="Times New Roman"/>
          <w:sz w:val="28"/>
          <w:szCs w:val="28"/>
        </w:rPr>
        <w:lastRenderedPageBreak/>
        <w:t>результатов предост</w:t>
      </w:r>
      <w:r>
        <w:rPr>
          <w:rFonts w:ascii="Times New Roman" w:hAnsi="Times New Roman" w:cs="Times New Roman"/>
          <w:sz w:val="28"/>
          <w:szCs w:val="28"/>
        </w:rPr>
        <w:t>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w:t>
      </w:r>
      <w:r>
        <w:rPr>
          <w:rFonts w:ascii="Times New Roman" w:hAnsi="Times New Roman" w:cs="Times New Roman"/>
          <w:sz w:val="28"/>
          <w:szCs w:val="28"/>
        </w:rPr>
        <w:t>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w:t>
      </w:r>
      <w:r>
        <w:rPr>
          <w:rFonts w:ascii="Times New Roman" w:hAnsi="Times New Roman" w:cs="Times New Roman"/>
          <w:sz w:val="28"/>
          <w:szCs w:val="28"/>
        </w:rPr>
        <w:t>о на получение результатов предоставления соответствующей услуги в отношении несовершеннолетнего.</w:t>
      </w:r>
    </w:p>
    <w:p w:rsidR="00CD2808" w:rsidRDefault="0022446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w:t>
      </w:r>
      <w:r>
        <w:rPr>
          <w:rFonts w:ascii="Times New Roman" w:hAnsi="Times New Roman" w:cs="Times New Roman"/>
          <w:sz w:val="28"/>
          <w:szCs w:val="28"/>
        </w:rPr>
        <w:t>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w:t>
      </w:r>
      <w:r>
        <w:rPr>
          <w:rFonts w:ascii="Times New Roman" w:hAnsi="Times New Roman" w:cs="Times New Roman"/>
          <w:sz w:val="28"/>
          <w:szCs w:val="28"/>
        </w:rPr>
        <w:t>ершеннолетнего лично.</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w:t>
      </w:r>
      <w:r>
        <w:rPr>
          <w:rFonts w:ascii="Times New Roman" w:hAnsi="Times New Roman" w:cs="Times New Roman"/>
          <w:sz w:val="28"/>
          <w:szCs w:val="28"/>
        </w:rPr>
        <w:t>анным в заявлении, в сроки, предусмотренные пунктом 3.1.1 настоящего административного регламента, с учетом требования, предусмотренного частью 3 статьи 5 Федерального закона от 27.07.2010 № 210-ФЗ «Об организации предоставления государственных и муниципал</w:t>
      </w:r>
      <w:r>
        <w:rPr>
          <w:rFonts w:ascii="Times New Roman" w:hAnsi="Times New Roman" w:cs="Times New Roman"/>
          <w:sz w:val="28"/>
          <w:szCs w:val="28"/>
        </w:rPr>
        <w:t>ьных услуг».</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2.10.4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уполномоченным органом.</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Многофункциональный центр принимает в том числе реше</w:t>
      </w:r>
      <w:r>
        <w:rPr>
          <w:rFonts w:ascii="Times New Roman" w:hAnsi="Times New Roman" w:cs="Times New Roman"/>
          <w:sz w:val="28"/>
          <w:szCs w:val="28"/>
        </w:rPr>
        <w:t>ние об отказе в приеме запроса и документов и(или) информации, необходимых для предоставления муниципальной услуги.</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2.10.5. В многофункциональном центре осуществляется выдача заявителю результата предоставления муниципальной услуги, в том числе выдача доку</w:t>
      </w:r>
      <w:r>
        <w:rPr>
          <w:rFonts w:ascii="Times New Roman" w:hAnsi="Times New Roman" w:cs="Times New Roman"/>
          <w:sz w:val="28"/>
          <w:szCs w:val="28"/>
        </w:rPr>
        <w:t>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органами, предоставляющими муниципальные услуги, а также выдача документов, включая с</w:t>
      </w:r>
      <w:r>
        <w:rPr>
          <w:rFonts w:ascii="Times New Roman" w:hAnsi="Times New Roman" w:cs="Times New Roman"/>
          <w:sz w:val="28"/>
          <w:szCs w:val="28"/>
        </w:rPr>
        <w:t>оставление на бумажном носителе и заверение выписок из информационных систем органов, предоставляющих муниципальные услуги.</w:t>
      </w:r>
    </w:p>
    <w:p w:rsidR="00CD2808" w:rsidRDefault="00CD2808">
      <w:pPr>
        <w:pStyle w:val="ConsPlusNormal"/>
        <w:ind w:firstLine="567"/>
        <w:jc w:val="both"/>
        <w:rPr>
          <w:rFonts w:ascii="Times New Roman" w:hAnsi="Times New Roman" w:cs="Times New Roman"/>
          <w:sz w:val="28"/>
          <w:szCs w:val="28"/>
        </w:rPr>
      </w:pP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2.11. Исчерпывающий перечень документов, необходимых для предоставления муниципальной услуги</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2.11.1. Исчерпывающий перечень докумен</w:t>
      </w:r>
      <w:r>
        <w:rPr>
          <w:rFonts w:ascii="Times New Roman" w:hAnsi="Times New Roman" w:cs="Times New Roman"/>
          <w:sz w:val="28"/>
          <w:szCs w:val="28"/>
        </w:rPr>
        <w:t xml:space="preserve">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w:t>
      </w:r>
      <w:r>
        <w:rPr>
          <w:rFonts w:ascii="Times New Roman" w:hAnsi="Times New Roman" w:cs="Times New Roman"/>
          <w:sz w:val="28"/>
          <w:szCs w:val="28"/>
        </w:rPr>
        <w:lastRenderedPageBreak/>
        <w:t>информацию, которые заявитель должен представить самостоятельно, и документы, которые заявитель в</w:t>
      </w:r>
      <w:r>
        <w:rPr>
          <w:rFonts w:ascii="Times New Roman" w:hAnsi="Times New Roman" w:cs="Times New Roman"/>
          <w:sz w:val="28"/>
          <w:szCs w:val="28"/>
        </w:rPr>
        <w:t>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(таблица № 2).</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2.11.2. Формы заявления и документов приведены в приложе</w:t>
      </w:r>
      <w:r>
        <w:rPr>
          <w:rFonts w:ascii="Times New Roman" w:hAnsi="Times New Roman" w:cs="Times New Roman"/>
          <w:sz w:val="28"/>
          <w:szCs w:val="28"/>
        </w:rPr>
        <w:t>нии к настоящему регламенту.</w:t>
      </w:r>
    </w:p>
    <w:p w:rsidR="00CD2808" w:rsidRDefault="00CD2808">
      <w:pPr>
        <w:pStyle w:val="ConsPlusNormal"/>
        <w:ind w:firstLine="567"/>
        <w:jc w:val="both"/>
        <w:rPr>
          <w:rFonts w:ascii="Times New Roman" w:hAnsi="Times New Roman" w:cs="Times New Roman"/>
          <w:sz w:val="28"/>
          <w:szCs w:val="28"/>
        </w:rPr>
      </w:pP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2.12.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w:t>
      </w:r>
      <w:r>
        <w:rPr>
          <w:rFonts w:ascii="Times New Roman" w:hAnsi="Times New Roman" w:cs="Times New Roman"/>
          <w:sz w:val="28"/>
          <w:szCs w:val="28"/>
        </w:rPr>
        <w:t xml:space="preserve"> предоставления муниципальной услуги или для отказа в предоставлении муниципальной услуги.</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2.12.1. Исчерпывающий перечень оснований для отказа в приеме заявления и документов, необходимых для предоставления муниципальной услуги, приведены в приложении к на</w:t>
      </w:r>
      <w:r>
        <w:rPr>
          <w:rFonts w:ascii="Times New Roman" w:hAnsi="Times New Roman" w:cs="Times New Roman"/>
          <w:sz w:val="28"/>
          <w:szCs w:val="28"/>
        </w:rPr>
        <w:t>стоящему регламенту (таблица № 3).</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2.12.2. Основания для приостановления предоставления муниципальной услуги не предусмотрены.</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2.12.3. Исчерпывающий перечень оснований для отказа в предоставлении муниципальной услуги приведены в приложении к настоящему рег</w:t>
      </w:r>
      <w:r>
        <w:rPr>
          <w:rFonts w:ascii="Times New Roman" w:hAnsi="Times New Roman" w:cs="Times New Roman"/>
          <w:sz w:val="28"/>
          <w:szCs w:val="28"/>
        </w:rPr>
        <w:t>ламенту (таблица № 3).</w:t>
      </w:r>
    </w:p>
    <w:p w:rsidR="00CD2808" w:rsidRDefault="00CD2808">
      <w:pPr>
        <w:pStyle w:val="ConsPlusNormal"/>
        <w:ind w:firstLine="567"/>
        <w:jc w:val="both"/>
        <w:rPr>
          <w:rFonts w:ascii="Times New Roman" w:hAnsi="Times New Roman" w:cs="Times New Roman"/>
          <w:sz w:val="28"/>
          <w:szCs w:val="28"/>
        </w:rPr>
      </w:pPr>
    </w:p>
    <w:p w:rsidR="00CD2808" w:rsidRDefault="00224465">
      <w:pPr>
        <w:pStyle w:val="ConsPlusNormal"/>
        <w:ind w:firstLine="567"/>
        <w:jc w:val="center"/>
        <w:rPr>
          <w:rFonts w:ascii="Times New Roman" w:hAnsi="Times New Roman" w:cs="Times New Roman"/>
          <w:sz w:val="28"/>
          <w:szCs w:val="28"/>
        </w:rPr>
      </w:pPr>
      <w:r>
        <w:rPr>
          <w:rFonts w:ascii="Times New Roman" w:hAnsi="Times New Roman" w:cs="Times New Roman"/>
          <w:sz w:val="28"/>
          <w:szCs w:val="28"/>
        </w:rPr>
        <w:t xml:space="preserve">3. Состав, последовательность и сроки выполнения </w:t>
      </w:r>
    </w:p>
    <w:p w:rsidR="00CD2808" w:rsidRDefault="00224465">
      <w:pPr>
        <w:pStyle w:val="ConsPlusNormal"/>
        <w:ind w:firstLine="567"/>
        <w:jc w:val="center"/>
        <w:rPr>
          <w:rFonts w:ascii="Times New Roman" w:hAnsi="Times New Roman" w:cs="Times New Roman"/>
          <w:sz w:val="28"/>
          <w:szCs w:val="28"/>
        </w:rPr>
      </w:pPr>
      <w:r>
        <w:rPr>
          <w:rFonts w:ascii="Times New Roman" w:hAnsi="Times New Roman" w:cs="Times New Roman"/>
          <w:sz w:val="28"/>
          <w:szCs w:val="28"/>
        </w:rPr>
        <w:t>административных процедур</w:t>
      </w:r>
    </w:p>
    <w:p w:rsidR="00CD2808" w:rsidRDefault="00CD2808">
      <w:pPr>
        <w:pStyle w:val="ConsPlusNormal"/>
        <w:ind w:firstLine="567"/>
        <w:jc w:val="center"/>
        <w:rPr>
          <w:rFonts w:ascii="Times New Roman" w:hAnsi="Times New Roman" w:cs="Times New Roman"/>
          <w:sz w:val="28"/>
          <w:szCs w:val="28"/>
        </w:rPr>
      </w:pP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3.1. Перечень осуществляемых при предоставлении муниципальной услуги административных процедур:</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а) профилирование заявителя; </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б) прием заявления и документ</w:t>
      </w:r>
      <w:r>
        <w:rPr>
          <w:rFonts w:ascii="Times New Roman" w:hAnsi="Times New Roman" w:cs="Times New Roman"/>
          <w:sz w:val="28"/>
          <w:szCs w:val="28"/>
        </w:rPr>
        <w:t xml:space="preserve">ов; </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межведомственное информационное взаимодействие;</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г) принятие решения о предоставлении (отказе в предоставлении) муниципальной услуги; </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д) предоставление результата муниципальной услуги. </w:t>
      </w:r>
    </w:p>
    <w:p w:rsidR="00CD2808" w:rsidRDefault="00CD2808">
      <w:pPr>
        <w:pStyle w:val="ConsPlusNormal"/>
        <w:ind w:firstLine="567"/>
        <w:jc w:val="both"/>
        <w:rPr>
          <w:rFonts w:ascii="Times New Roman" w:hAnsi="Times New Roman" w:cs="Times New Roman"/>
          <w:sz w:val="28"/>
          <w:szCs w:val="28"/>
        </w:rPr>
      </w:pP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3.2. Профилирование заявителя.</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Профилирование заявителя </w:t>
      </w:r>
      <w:r>
        <w:rPr>
          <w:rFonts w:ascii="Times New Roman" w:hAnsi="Times New Roman" w:cs="Times New Roman"/>
          <w:sz w:val="28"/>
          <w:szCs w:val="28"/>
        </w:rPr>
        <w:t>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По результатам получения ответов от заявителя на вопросы профилирования </w:t>
      </w:r>
      <w:r>
        <w:rPr>
          <w:rFonts w:ascii="Times New Roman" w:hAnsi="Times New Roman" w:cs="Times New Roman"/>
          <w:sz w:val="28"/>
          <w:szCs w:val="28"/>
        </w:rPr>
        <w:t>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услуги.</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Идентификаторы категорий (признаков) заявителей приведены в </w:t>
      </w:r>
      <w:r>
        <w:rPr>
          <w:rFonts w:ascii="Times New Roman" w:hAnsi="Times New Roman" w:cs="Times New Roman"/>
          <w:sz w:val="28"/>
          <w:szCs w:val="28"/>
        </w:rPr>
        <w:lastRenderedPageBreak/>
        <w:t>п</w:t>
      </w:r>
      <w:r>
        <w:rPr>
          <w:rFonts w:ascii="Times New Roman" w:hAnsi="Times New Roman" w:cs="Times New Roman"/>
          <w:sz w:val="28"/>
          <w:szCs w:val="28"/>
        </w:rPr>
        <w:t>риложении к настоящему регламенту (таблица № 1).</w:t>
      </w:r>
    </w:p>
    <w:p w:rsidR="00CD2808" w:rsidRDefault="00CD2808">
      <w:pPr>
        <w:pStyle w:val="ConsPlusNormal"/>
        <w:ind w:firstLine="567"/>
        <w:jc w:val="both"/>
        <w:rPr>
          <w:rFonts w:ascii="Times New Roman" w:hAnsi="Times New Roman" w:cs="Times New Roman"/>
          <w:sz w:val="28"/>
          <w:szCs w:val="28"/>
        </w:rPr>
      </w:pP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3.3. Прием запроса и документов и (или) информации, необходимых для предоставления муниципальной услуги.</w:t>
      </w:r>
    </w:p>
    <w:p w:rsidR="00CD2808" w:rsidRDefault="00224465">
      <w:pPr>
        <w:pStyle w:val="ConsPlusNormal"/>
        <w:ind w:firstLine="567"/>
        <w:jc w:val="both"/>
        <w:rPr>
          <w:rFonts w:ascii="Times New Roman" w:eastAsiaTheme="minorHAnsi" w:hAnsi="Times New Roman" w:cs="Times New Roman"/>
          <w:sz w:val="28"/>
          <w:szCs w:val="28"/>
          <w:lang w:eastAsia="en-US"/>
        </w:rPr>
      </w:pPr>
      <w:r>
        <w:rPr>
          <w:rFonts w:ascii="Times New Roman" w:hAnsi="Times New Roman" w:cs="Times New Roman"/>
          <w:sz w:val="28"/>
          <w:szCs w:val="28"/>
        </w:rPr>
        <w:t xml:space="preserve">3.3.1. </w:t>
      </w:r>
      <w:r>
        <w:rPr>
          <w:rFonts w:ascii="Times New Roman" w:eastAsiaTheme="minorHAnsi" w:hAnsi="Times New Roman" w:cs="Times New Roman"/>
          <w:sz w:val="28"/>
          <w:szCs w:val="28"/>
          <w:lang w:eastAsia="en-US"/>
        </w:rPr>
        <w:t>Состав запроса и перечень документов и (или) информации, необходимых для предоставления муници</w:t>
      </w:r>
      <w:r>
        <w:rPr>
          <w:rFonts w:ascii="Times New Roman" w:eastAsiaTheme="minorHAnsi" w:hAnsi="Times New Roman" w:cs="Times New Roman"/>
          <w:sz w:val="28"/>
          <w:szCs w:val="28"/>
          <w:lang w:eastAsia="en-US"/>
        </w:rPr>
        <w:t xml:space="preserve">пальной услуги в соответствии с категорией (признаками) заявителя, а также способы подачи указанных запроса, документов и(или) информации приведены в приложении к настоящему регламенту </w:t>
      </w:r>
      <w:hyperlink r:id="rId10" w:tooltip="https://login.consultant.ru/link/?req=doc&amp;base=SPB&amp;n=316702&amp;dst=101254" w:history="1">
        <w:r>
          <w:rPr>
            <w:rFonts w:ascii="Times New Roman" w:eastAsiaTheme="minorHAnsi" w:hAnsi="Times New Roman" w:cs="Times New Roman"/>
            <w:sz w:val="28"/>
            <w:szCs w:val="28"/>
            <w:lang w:eastAsia="en-US"/>
          </w:rPr>
          <w:t>(таблица № 2)</w:t>
        </w:r>
      </w:hyperlink>
      <w:r>
        <w:rPr>
          <w:rFonts w:ascii="Times New Roman" w:eastAsiaTheme="minorHAnsi" w:hAnsi="Times New Roman" w:cs="Times New Roman"/>
          <w:sz w:val="28"/>
          <w:szCs w:val="28"/>
          <w:lang w:eastAsia="en-US"/>
        </w:rPr>
        <w:t>.</w:t>
      </w:r>
    </w:p>
    <w:p w:rsidR="00CD2808" w:rsidRDefault="00224465">
      <w:pPr>
        <w:pStyle w:val="ConsPlusNormal"/>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3.3.2. В целях предоставления государственной услуги установление личности заявителя может осуществляться в ходе личного приема посредством предъявле</w:t>
      </w:r>
      <w:r>
        <w:rPr>
          <w:rFonts w:ascii="Times New Roman" w:eastAsiaTheme="minorHAnsi" w:hAnsi="Times New Roman" w:cs="Times New Roman"/>
          <w:sz w:val="28"/>
          <w:szCs w:val="28"/>
          <w:lang w:eastAsia="en-US"/>
        </w:rPr>
        <w:t>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уполномоченном органе, многофункциональном центре с исполь</w:t>
      </w:r>
      <w:r>
        <w:rPr>
          <w:rFonts w:ascii="Times New Roman" w:eastAsiaTheme="minorHAnsi" w:hAnsi="Times New Roman" w:cs="Times New Roman"/>
          <w:sz w:val="28"/>
          <w:szCs w:val="28"/>
          <w:lang w:eastAsia="en-US"/>
        </w:rPr>
        <w:t xml:space="preserve">зованием информационных технологий, предусмотренных </w:t>
      </w:r>
      <w:hyperlink r:id="rId11" w:tooltip="https://login.consultant.ru/link/?req=doc&amp;base=LAW&amp;n=494999&amp;dst=100189" w:history="1">
        <w:r>
          <w:rPr>
            <w:rFonts w:ascii="Times New Roman" w:eastAsiaTheme="minorHAnsi" w:hAnsi="Times New Roman" w:cs="Times New Roman"/>
            <w:sz w:val="28"/>
            <w:szCs w:val="28"/>
            <w:lang w:eastAsia="en-US"/>
          </w:rPr>
          <w:t>статьями 9</w:t>
        </w:r>
      </w:hyperlink>
      <w:r>
        <w:rPr>
          <w:rFonts w:ascii="Times New Roman" w:eastAsiaTheme="minorHAnsi" w:hAnsi="Times New Roman" w:cs="Times New Roman"/>
          <w:sz w:val="28"/>
          <w:szCs w:val="28"/>
          <w:lang w:eastAsia="en-US"/>
        </w:rPr>
        <w:t xml:space="preserve">, </w:t>
      </w:r>
      <w:hyperlink r:id="rId12" w:tooltip="https://login.consultant.ru/link/?req=doc&amp;base=LAW&amp;n=494999&amp;dst=100202" w:history="1">
        <w:r>
          <w:rPr>
            <w:rFonts w:ascii="Times New Roman" w:eastAsiaTheme="minorHAnsi" w:hAnsi="Times New Roman" w:cs="Times New Roman"/>
            <w:sz w:val="28"/>
            <w:szCs w:val="28"/>
            <w:lang w:eastAsia="en-US"/>
          </w:rPr>
          <w:t>10</w:t>
        </w:r>
      </w:hyperlink>
      <w:r>
        <w:rPr>
          <w:rFonts w:ascii="Times New Roman" w:eastAsiaTheme="minorHAnsi" w:hAnsi="Times New Roman" w:cs="Times New Roman"/>
          <w:sz w:val="28"/>
          <w:szCs w:val="28"/>
          <w:lang w:eastAsia="en-US"/>
        </w:rPr>
        <w:t xml:space="preserve"> и </w:t>
      </w:r>
      <w:hyperlink r:id="rId13" w:tooltip="https://login.consultant.ru/link/?req=doc&amp;base=LAW&amp;n=494999&amp;dst=100243" w:history="1">
        <w:r>
          <w:rPr>
            <w:rFonts w:ascii="Times New Roman" w:eastAsiaTheme="minorHAnsi" w:hAnsi="Times New Roman" w:cs="Times New Roman"/>
            <w:sz w:val="28"/>
            <w:szCs w:val="28"/>
            <w:lang w:eastAsia="en-US"/>
          </w:rPr>
          <w:t>14</w:t>
        </w:r>
      </w:hyperlink>
      <w:r>
        <w:rPr>
          <w:rFonts w:ascii="Times New Roman" w:eastAsiaTheme="minorHAnsi" w:hAnsi="Times New Roman" w:cs="Times New Roman"/>
          <w:sz w:val="28"/>
          <w:szCs w:val="28"/>
          <w:lang w:eastAsia="en-US"/>
        </w:rPr>
        <w:t xml:space="preserve"> Федерального закона от 29 декабря 2022 года № 572-ФЗ «Об осуществлении идентификации и(или) аутентификации физических лиц с использованием биометрических персональных данных, о внесении изменений в отдельные</w:t>
      </w:r>
      <w:r>
        <w:rPr>
          <w:rFonts w:ascii="Times New Roman" w:eastAsiaTheme="minorHAnsi" w:hAnsi="Times New Roman" w:cs="Times New Roman"/>
          <w:sz w:val="28"/>
          <w:szCs w:val="28"/>
          <w:lang w:eastAsia="en-US"/>
        </w:rPr>
        <w:t xml:space="preserve">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w:t>
      </w:r>
    </w:p>
    <w:p w:rsidR="00CD2808" w:rsidRDefault="00224465">
      <w:pPr>
        <w:pStyle w:val="ConsPlusNormal"/>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При предоставлении государственной услуги в </w:t>
      </w:r>
      <w:r>
        <w:rPr>
          <w:rFonts w:ascii="Times New Roman" w:eastAsiaTheme="minorHAnsi" w:hAnsi="Times New Roman" w:cs="Times New Roman"/>
          <w:sz w:val="28"/>
          <w:szCs w:val="28"/>
          <w:lang w:eastAsia="en-US"/>
        </w:rPr>
        <w:t>электронной форме идентификация и аутентификация могут осуществляться посредством:</w:t>
      </w:r>
    </w:p>
    <w:p w:rsidR="00CD2808" w:rsidRDefault="00224465">
      <w:pPr>
        <w:pStyle w:val="ConsPlusNormal"/>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w:t>
      </w:r>
      <w:r>
        <w:rPr>
          <w:rFonts w:ascii="Times New Roman" w:eastAsiaTheme="minorHAnsi" w:hAnsi="Times New Roman" w:cs="Times New Roman"/>
          <w:sz w:val="28"/>
          <w:szCs w:val="28"/>
          <w:lang w:eastAsia="en-US"/>
        </w:rPr>
        <w:t>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rsidR="00CD2808" w:rsidRDefault="00224465">
      <w:pPr>
        <w:pStyle w:val="ConsPlusNormal"/>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2) информационных технологий, предусмотренных </w:t>
      </w:r>
      <w:hyperlink r:id="rId14" w:tooltip="https://login.consultant.ru/link/?req=doc&amp;base=LAW&amp;n=494999&amp;dst=100189" w:history="1">
        <w:r>
          <w:rPr>
            <w:rFonts w:ascii="Times New Roman" w:eastAsiaTheme="minorHAnsi" w:hAnsi="Times New Roman" w:cs="Times New Roman"/>
            <w:sz w:val="28"/>
            <w:szCs w:val="28"/>
            <w:lang w:eastAsia="en-US"/>
          </w:rPr>
          <w:t>статьями 9</w:t>
        </w:r>
      </w:hyperlink>
      <w:r>
        <w:rPr>
          <w:rFonts w:ascii="Times New Roman" w:eastAsiaTheme="minorHAnsi" w:hAnsi="Times New Roman" w:cs="Times New Roman"/>
          <w:sz w:val="28"/>
          <w:szCs w:val="28"/>
          <w:lang w:eastAsia="en-US"/>
        </w:rPr>
        <w:t xml:space="preserve">, </w:t>
      </w:r>
      <w:hyperlink r:id="rId15" w:tooltip="https://login.consultant.ru/link/?req=doc&amp;base=LAW&amp;n=494999&amp;dst=100202" w:history="1">
        <w:r>
          <w:rPr>
            <w:rFonts w:ascii="Times New Roman" w:eastAsiaTheme="minorHAnsi" w:hAnsi="Times New Roman" w:cs="Times New Roman"/>
            <w:sz w:val="28"/>
            <w:szCs w:val="28"/>
            <w:lang w:eastAsia="en-US"/>
          </w:rPr>
          <w:t>10</w:t>
        </w:r>
      </w:hyperlink>
      <w:r>
        <w:rPr>
          <w:rFonts w:ascii="Times New Roman" w:eastAsiaTheme="minorHAnsi" w:hAnsi="Times New Roman" w:cs="Times New Roman"/>
          <w:sz w:val="28"/>
          <w:szCs w:val="28"/>
          <w:lang w:eastAsia="en-US"/>
        </w:rPr>
        <w:t xml:space="preserve"> и </w:t>
      </w:r>
      <w:hyperlink r:id="rId16" w:tooltip="https://login.consultant.ru/link/?req=doc&amp;base=LAW&amp;n=494999&amp;dst=100243" w:history="1">
        <w:r>
          <w:rPr>
            <w:rFonts w:ascii="Times New Roman" w:eastAsiaTheme="minorHAnsi" w:hAnsi="Times New Roman" w:cs="Times New Roman"/>
            <w:sz w:val="28"/>
            <w:szCs w:val="28"/>
            <w:lang w:eastAsia="en-US"/>
          </w:rPr>
          <w:t>14</w:t>
        </w:r>
      </w:hyperlink>
      <w:r>
        <w:rPr>
          <w:rFonts w:ascii="Times New Roman" w:eastAsiaTheme="minorHAnsi" w:hAnsi="Times New Roman" w:cs="Times New Roman"/>
          <w:sz w:val="28"/>
          <w:szCs w:val="28"/>
          <w:lang w:eastAsia="en-US"/>
        </w:rPr>
        <w:t xml:space="preserve"> Федерального з</w:t>
      </w:r>
      <w:r>
        <w:rPr>
          <w:rFonts w:ascii="Times New Roman" w:eastAsiaTheme="minorHAnsi" w:hAnsi="Times New Roman" w:cs="Times New Roman"/>
          <w:sz w:val="28"/>
          <w:szCs w:val="28"/>
          <w:lang w:eastAsia="en-US"/>
        </w:rPr>
        <w:t>акона № 572-ФЗ.</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3.3.3. Основания для принятия решения об отказе в приеме запроса и документов и (или) информации приведены в приложении к настоящему регламенту (таблица № 3).</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При наличии оснований для отказа в приеме документов, предусмотренных пунктом 2.1</w:t>
      </w:r>
      <w:r>
        <w:rPr>
          <w:rFonts w:ascii="Times New Roman" w:hAnsi="Times New Roman" w:cs="Times New Roman"/>
          <w:sz w:val="28"/>
          <w:szCs w:val="28"/>
        </w:rPr>
        <w:t>2.1 настоящего административного регламента, работник ОМСУ, ответственный за обработку входящих документов, в тот же день с помощью указанных в заявлении средств связи уведомляет заявителя об отказе в приеме документов с указанием оснований такого отказа и</w:t>
      </w:r>
      <w:r>
        <w:rPr>
          <w:rFonts w:ascii="Times New Roman" w:hAnsi="Times New Roman" w:cs="Times New Roman"/>
          <w:sz w:val="28"/>
          <w:szCs w:val="28"/>
        </w:rPr>
        <w:t xml:space="preserve"> возвращает заявление и документы заявителю (приложение №3 к настоящему регламенту).</w:t>
      </w:r>
    </w:p>
    <w:p w:rsidR="00CD2808" w:rsidRDefault="00224465">
      <w:pPr>
        <w:pStyle w:val="ConsPlusNormal"/>
        <w:tabs>
          <w:tab w:val="left" w:pos="1418"/>
        </w:tabs>
        <w:ind w:firstLine="567"/>
        <w:jc w:val="both"/>
        <w:rPr>
          <w:rFonts w:ascii="Times New Roman" w:hAnsi="Times New Roman" w:cs="Times New Roman"/>
          <w:sz w:val="28"/>
          <w:szCs w:val="28"/>
        </w:rPr>
      </w:pPr>
      <w:r>
        <w:rPr>
          <w:rFonts w:ascii="Times New Roman" w:hAnsi="Times New Roman" w:cs="Times New Roman"/>
          <w:sz w:val="28"/>
          <w:szCs w:val="28"/>
        </w:rPr>
        <w:t xml:space="preserve">3.3.4. Возможность приема ОМСУ или МФЦ запроса и документов и (или) информации, необходимых для предоставления муниципальной услуги, по выбору заявителя независимо от его </w:t>
      </w:r>
      <w:r>
        <w:rPr>
          <w:rFonts w:ascii="Times New Roman" w:hAnsi="Times New Roman" w:cs="Times New Roman"/>
          <w:sz w:val="28"/>
          <w:szCs w:val="28"/>
        </w:rPr>
        <w:t xml:space="preserve">места жительства или места пребывания </w:t>
      </w:r>
      <w:r>
        <w:rPr>
          <w:rFonts w:ascii="Times New Roman" w:hAnsi="Times New Roman" w:cs="Times New Roman"/>
          <w:sz w:val="28"/>
          <w:szCs w:val="28"/>
        </w:rPr>
        <w:lastRenderedPageBreak/>
        <w:t>(для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rsidR="00CD2808" w:rsidRDefault="00224465">
      <w:pPr>
        <w:pStyle w:val="ConsPlusNormal"/>
        <w:tabs>
          <w:tab w:val="left" w:pos="1418"/>
        </w:tabs>
        <w:ind w:firstLine="567"/>
        <w:jc w:val="both"/>
        <w:rPr>
          <w:rFonts w:ascii="Times New Roman" w:hAnsi="Times New Roman" w:cs="Times New Roman"/>
          <w:sz w:val="28"/>
          <w:szCs w:val="28"/>
        </w:rPr>
      </w:pPr>
      <w:r>
        <w:rPr>
          <w:rFonts w:ascii="Times New Roman" w:hAnsi="Times New Roman" w:cs="Times New Roman"/>
          <w:sz w:val="28"/>
          <w:szCs w:val="28"/>
        </w:rPr>
        <w:t>3.3.5. Срок регистрации запроса и документов и (или) информации, н</w:t>
      </w:r>
      <w:r>
        <w:rPr>
          <w:rFonts w:ascii="Times New Roman" w:hAnsi="Times New Roman" w:cs="Times New Roman"/>
          <w:sz w:val="28"/>
          <w:szCs w:val="28"/>
        </w:rPr>
        <w:t>еобходимых для предоставления муниципальной услуги, в ОМСУ или  МФЦ составляет: при направлении запроса почтовой связью, при направлении запроса в форме электронного документа посредством Единого портала, ПГУ ЛО – в день поступления запроса или на следующи</w:t>
      </w:r>
      <w:r>
        <w:rPr>
          <w:rFonts w:ascii="Times New Roman" w:hAnsi="Times New Roman" w:cs="Times New Roman"/>
          <w:sz w:val="28"/>
          <w:szCs w:val="28"/>
        </w:rPr>
        <w:t>й рабочий день (в случае направления документов в нерабочее время, в выходные, праздничные дни); при направлении запроса из МФЦ в ОМСУ на бумажном носителе - в день передачи документов.</w:t>
      </w:r>
    </w:p>
    <w:p w:rsidR="00CD2808" w:rsidRDefault="00CD2808">
      <w:pPr>
        <w:pStyle w:val="ConsPlusNormal"/>
        <w:ind w:firstLine="567"/>
        <w:jc w:val="both"/>
        <w:rPr>
          <w:rFonts w:ascii="Times New Roman" w:hAnsi="Times New Roman" w:cs="Times New Roman"/>
          <w:sz w:val="28"/>
          <w:szCs w:val="28"/>
        </w:rPr>
      </w:pP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3.4. Межведомственное информационное взаимодействие.</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Для получения му</w:t>
      </w:r>
      <w:r>
        <w:rPr>
          <w:rFonts w:ascii="Times New Roman" w:hAnsi="Times New Roman" w:cs="Times New Roman"/>
          <w:sz w:val="28"/>
          <w:szCs w:val="28"/>
        </w:rPr>
        <w:t>ниципальной услуги необходимо направление посредством федеральной государственной информационной системы «Единая система межведомственного электронного взаимодействия» следующих межведомственных информационных запросов:</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1) сведения о регистрации по месту ж</w:t>
      </w:r>
      <w:r>
        <w:rPr>
          <w:rFonts w:ascii="Times New Roman" w:hAnsi="Times New Roman" w:cs="Times New Roman"/>
          <w:sz w:val="28"/>
          <w:szCs w:val="28"/>
        </w:rPr>
        <w:t>ительства, по месту пребывания гражданина Российской Федерации;</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 сведения о регистрации иностранного гражданина или лица без гражданства по месту жительства.</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Указанные информационные запросы направляются в Министерство внутренних дел и его территориальны</w:t>
      </w:r>
      <w:r>
        <w:rPr>
          <w:rFonts w:ascii="Times New Roman" w:hAnsi="Times New Roman" w:cs="Times New Roman"/>
          <w:sz w:val="28"/>
          <w:szCs w:val="28"/>
        </w:rPr>
        <w:t xml:space="preserve">е подразделения. </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3) Сведения из Единого государственного реестра недвижимости об объекте недвижимости (ЕГРН). </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Указанный информационный запрос направляется в Росреестр.</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4) Документы, находящиеся в распоряжении государственных органов, органов местного сам</w:t>
      </w:r>
      <w:r>
        <w:rPr>
          <w:rFonts w:ascii="Times New Roman" w:hAnsi="Times New Roman" w:cs="Times New Roman"/>
          <w:sz w:val="28"/>
          <w:szCs w:val="28"/>
        </w:rPr>
        <w:t>оуправления и иных органов, подтверждающие право заявителя на предоставление земельного участка в собственность бесплатно.</w:t>
      </w:r>
    </w:p>
    <w:p w:rsidR="00CD2808" w:rsidRDefault="00CD2808">
      <w:pPr>
        <w:pStyle w:val="ConsPlusNormal"/>
        <w:ind w:firstLine="567"/>
        <w:jc w:val="both"/>
        <w:rPr>
          <w:rFonts w:ascii="Times New Roman" w:hAnsi="Times New Roman" w:cs="Times New Roman"/>
          <w:sz w:val="28"/>
          <w:szCs w:val="28"/>
        </w:rPr>
      </w:pP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3.5. Принятие решения о предоставлении (отказе в предоставлении) муниципальной услуги.</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3.5.1. Основания для отказа в предоставлении </w:t>
      </w:r>
      <w:r>
        <w:rPr>
          <w:rFonts w:ascii="Times New Roman" w:hAnsi="Times New Roman" w:cs="Times New Roman"/>
          <w:sz w:val="28"/>
          <w:szCs w:val="28"/>
        </w:rPr>
        <w:t>муниципальной услуги приведены в приложении к настоящему регламенту (таблица № 3).</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3.5.2. Срок принятия решения об отказе, при отсутствии права на получение муниципальной услуги – 5 календарных дней со дня регистрации заявления</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3.5.3. Срок принятия решения о предоставлении муниципальной услуги – 20 календарных дней со дня регистрации заявления. </w:t>
      </w:r>
    </w:p>
    <w:p w:rsidR="00CD2808" w:rsidRDefault="00CD2808">
      <w:pPr>
        <w:pStyle w:val="ConsPlusNormal"/>
        <w:ind w:firstLine="567"/>
        <w:jc w:val="both"/>
        <w:rPr>
          <w:rFonts w:ascii="Times New Roman" w:hAnsi="Times New Roman" w:cs="Times New Roman"/>
          <w:sz w:val="28"/>
          <w:szCs w:val="28"/>
        </w:rPr>
      </w:pP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3.6. Предоставление результата муниципальной услуги.</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3.6.1. Результат предоставления муниципальной услуги предоставляется (в соответств</w:t>
      </w:r>
      <w:r>
        <w:rPr>
          <w:rFonts w:ascii="Times New Roman" w:hAnsi="Times New Roman" w:cs="Times New Roman"/>
          <w:sz w:val="28"/>
          <w:szCs w:val="28"/>
        </w:rPr>
        <w:t>ии со способом, указанным заявителем при подаче заявления и документов), в течение не более 1 рабочего дня со дня принятия решения:</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1) при личной явке:</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lastRenderedPageBreak/>
        <w:t>в филиалах, отделах, удаленных рабочих местах ГБУ ЛО «МФЦ»;</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 без личной явки:</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почтовым отправлением;</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н</w:t>
      </w:r>
      <w:r>
        <w:rPr>
          <w:rFonts w:ascii="Times New Roman" w:hAnsi="Times New Roman" w:cs="Times New Roman"/>
          <w:sz w:val="28"/>
          <w:szCs w:val="28"/>
        </w:rPr>
        <w:t>а адрес электронной почты;</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электронной форме через личный кабинет заявителя на ПГУ ЛО/ЕПГУ (при технической реализации).</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3.6.2. Возможность предоставления уполномоченным органом или многофункциональным центром результата муниципальной услуги по выбору за</w:t>
      </w:r>
      <w:r>
        <w:rPr>
          <w:rFonts w:ascii="Times New Roman" w:hAnsi="Times New Roman" w:cs="Times New Roman"/>
          <w:sz w:val="28"/>
          <w:szCs w:val="28"/>
        </w:rPr>
        <w:t>явителя независимо от его места жительства либо места пребывания либо места нахождения не предусмотрена.</w:t>
      </w:r>
    </w:p>
    <w:p w:rsidR="00CD2808" w:rsidRDefault="00CD2808">
      <w:pPr>
        <w:pStyle w:val="ConsPlusNormal"/>
        <w:jc w:val="right"/>
        <w:outlineLvl w:val="1"/>
        <w:rPr>
          <w:rFonts w:ascii="Times New Roman" w:hAnsi="Times New Roman" w:cs="Times New Roman"/>
          <w:sz w:val="28"/>
          <w:szCs w:val="28"/>
        </w:rPr>
      </w:pP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4. Способы информирования заявителя об изменении статуса рассмотрения запроса о предоставлении муниципальной услуги.</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Перечень способов информирования </w:t>
      </w:r>
      <w:r>
        <w:rPr>
          <w:rFonts w:ascii="Times New Roman" w:hAnsi="Times New Roman" w:cs="Times New Roman"/>
          <w:sz w:val="28"/>
          <w:szCs w:val="28"/>
        </w:rPr>
        <w:t xml:space="preserve">заявителя об изменении статуса рассмотрения заявления: </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а) посредством Единого портала; </w:t>
      </w:r>
    </w:p>
    <w:p w:rsidR="00CD2808" w:rsidRDefault="0022446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б) посредством почтовой связи.</w:t>
      </w:r>
    </w:p>
    <w:p w:rsidR="00CD2808" w:rsidRDefault="00CD2808">
      <w:pPr>
        <w:pStyle w:val="ConsPlusNormal"/>
        <w:ind w:firstLine="567"/>
        <w:jc w:val="both"/>
        <w:rPr>
          <w:rFonts w:ascii="Times New Roman" w:hAnsi="Times New Roman" w:cs="Times New Roman"/>
          <w:sz w:val="28"/>
          <w:szCs w:val="28"/>
        </w:rPr>
      </w:pPr>
    </w:p>
    <w:p w:rsidR="00CD2808" w:rsidRDefault="00CD2808">
      <w:pPr>
        <w:spacing w:after="200" w:line="276" w:lineRule="auto"/>
        <w:jc w:val="right"/>
        <w:rPr>
          <w:rFonts w:eastAsiaTheme="minorHAnsi"/>
          <w:lang w:eastAsia="en-US"/>
        </w:rPr>
        <w:sectPr w:rsidR="00CD2808">
          <w:headerReference w:type="default" r:id="rId17"/>
          <w:pgSz w:w="11906" w:h="16838"/>
          <w:pgMar w:top="1134" w:right="567" w:bottom="1134" w:left="1701" w:header="709" w:footer="709" w:gutter="0"/>
          <w:cols w:space="708"/>
          <w:titlePg/>
          <w:docGrid w:linePitch="360"/>
        </w:sectPr>
      </w:pPr>
    </w:p>
    <w:p w:rsidR="00CD2808" w:rsidRDefault="00224465">
      <w:pPr>
        <w:spacing w:after="200" w:line="276" w:lineRule="auto"/>
        <w:jc w:val="right"/>
        <w:rPr>
          <w:rFonts w:eastAsiaTheme="minorHAnsi"/>
          <w:lang w:eastAsia="en-US"/>
        </w:rPr>
      </w:pPr>
      <w:r>
        <w:rPr>
          <w:rFonts w:eastAsiaTheme="minorHAnsi"/>
          <w:lang w:eastAsia="en-US"/>
        </w:rPr>
        <w:lastRenderedPageBreak/>
        <w:t>Приложение №1</w:t>
      </w:r>
    </w:p>
    <w:p w:rsidR="00CD2808" w:rsidRDefault="00224465">
      <w:pPr>
        <w:ind w:firstLine="709"/>
        <w:jc w:val="right"/>
        <w:outlineLvl w:val="0"/>
        <w:rPr>
          <w:rFonts w:eastAsiaTheme="minorHAnsi"/>
          <w:lang w:eastAsia="en-US"/>
        </w:rPr>
      </w:pPr>
      <w:r>
        <w:rPr>
          <w:rFonts w:eastAsiaTheme="minorHAnsi"/>
          <w:lang w:eastAsia="en-US"/>
        </w:rPr>
        <w:t xml:space="preserve">к </w:t>
      </w:r>
      <w:r>
        <w:rPr>
          <w:rFonts w:eastAsiaTheme="minorHAnsi"/>
          <w:lang w:eastAsia="en-US"/>
        </w:rPr>
        <w:t>Административному регламенту</w:t>
      </w:r>
    </w:p>
    <w:p w:rsidR="00CD2808" w:rsidRDefault="00224465">
      <w:pPr>
        <w:ind w:firstLine="709"/>
        <w:jc w:val="right"/>
        <w:outlineLvl w:val="0"/>
        <w:rPr>
          <w:rFonts w:eastAsiaTheme="minorHAnsi"/>
          <w:lang w:eastAsia="en-US"/>
        </w:rPr>
      </w:pPr>
      <w:r>
        <w:rPr>
          <w:rFonts w:eastAsiaTheme="minorHAnsi"/>
          <w:lang w:eastAsia="en-US"/>
        </w:rPr>
        <w:t>по предоставлению</w:t>
      </w:r>
    </w:p>
    <w:p w:rsidR="00CD2808" w:rsidRDefault="00224465">
      <w:pPr>
        <w:ind w:firstLine="709"/>
        <w:jc w:val="right"/>
        <w:outlineLvl w:val="0"/>
        <w:rPr>
          <w:rFonts w:eastAsiaTheme="minorHAnsi"/>
          <w:lang w:eastAsia="en-US"/>
        </w:rPr>
      </w:pPr>
      <w:r>
        <w:t xml:space="preserve">муниципальной </w:t>
      </w:r>
      <w:r>
        <w:rPr>
          <w:rFonts w:eastAsiaTheme="minorHAnsi"/>
          <w:lang w:eastAsia="en-US"/>
        </w:rPr>
        <w:t>услуги</w:t>
      </w:r>
    </w:p>
    <w:p w:rsidR="00CD2808" w:rsidRDefault="00224465">
      <w:pPr>
        <w:ind w:firstLine="709"/>
        <w:jc w:val="right"/>
        <w:outlineLvl w:val="0"/>
        <w:rPr>
          <w:rFonts w:eastAsiaTheme="minorHAnsi"/>
          <w:lang w:eastAsia="en-US"/>
        </w:rPr>
      </w:pPr>
      <w:bookmarkStart w:id="5" w:name="_Hlk230076438"/>
      <w:r>
        <w:rPr>
          <w:rFonts w:eastAsiaTheme="minorHAnsi"/>
          <w:lang w:eastAsia="en-US"/>
        </w:rPr>
        <w:t>«Предоставление гражданину</w:t>
      </w:r>
    </w:p>
    <w:p w:rsidR="00CD2808" w:rsidRDefault="00224465">
      <w:pPr>
        <w:ind w:firstLine="709"/>
        <w:jc w:val="right"/>
        <w:outlineLvl w:val="0"/>
        <w:rPr>
          <w:rFonts w:eastAsiaTheme="minorHAnsi"/>
          <w:lang w:eastAsia="en-US"/>
        </w:rPr>
      </w:pPr>
      <w:r>
        <w:rPr>
          <w:rFonts w:eastAsiaTheme="minorHAnsi"/>
          <w:lang w:eastAsia="en-US"/>
        </w:rPr>
        <w:t xml:space="preserve"> в собственность бесплатно земельного участка,</w:t>
      </w:r>
    </w:p>
    <w:p w:rsidR="00CD2808" w:rsidRDefault="00224465">
      <w:pPr>
        <w:ind w:firstLine="709"/>
        <w:jc w:val="right"/>
        <w:outlineLvl w:val="0"/>
        <w:rPr>
          <w:rFonts w:eastAsiaTheme="minorHAnsi"/>
          <w:lang w:eastAsia="en-US"/>
        </w:rPr>
      </w:pPr>
      <w:r>
        <w:rPr>
          <w:rFonts w:eastAsiaTheme="minorHAnsi"/>
          <w:lang w:eastAsia="en-US"/>
        </w:rPr>
        <w:t xml:space="preserve"> находящегося в муниципальной собственности </w:t>
      </w:r>
    </w:p>
    <w:p w:rsidR="00CD2808" w:rsidRDefault="00224465">
      <w:pPr>
        <w:ind w:firstLine="709"/>
        <w:jc w:val="right"/>
        <w:outlineLvl w:val="0"/>
        <w:rPr>
          <w:rFonts w:eastAsiaTheme="minorHAnsi"/>
          <w:lang w:eastAsia="en-US"/>
        </w:rPr>
      </w:pPr>
      <w:r>
        <w:rPr>
          <w:rFonts w:eastAsiaTheme="minorHAnsi"/>
          <w:lang w:eastAsia="en-US"/>
        </w:rPr>
        <w:t>(государственная собственность на который</w:t>
      </w:r>
    </w:p>
    <w:p w:rsidR="00CD2808" w:rsidRDefault="00224465">
      <w:pPr>
        <w:ind w:firstLine="709"/>
        <w:jc w:val="right"/>
        <w:outlineLvl w:val="0"/>
        <w:rPr>
          <w:rFonts w:eastAsiaTheme="minorHAnsi"/>
          <w:lang w:eastAsia="en-US"/>
        </w:rPr>
      </w:pPr>
      <w:r>
        <w:rPr>
          <w:rFonts w:eastAsiaTheme="minorHAnsi"/>
          <w:lang w:eastAsia="en-US"/>
        </w:rPr>
        <w:t xml:space="preserve"> не разграничена), на котор</w:t>
      </w:r>
      <w:r>
        <w:rPr>
          <w:rFonts w:eastAsiaTheme="minorHAnsi"/>
          <w:lang w:eastAsia="en-US"/>
        </w:rPr>
        <w:t>ом расположен гараж,</w:t>
      </w:r>
    </w:p>
    <w:p w:rsidR="00CD2808" w:rsidRDefault="00224465">
      <w:pPr>
        <w:ind w:firstLine="709"/>
        <w:jc w:val="right"/>
        <w:outlineLvl w:val="0"/>
        <w:rPr>
          <w:rFonts w:eastAsiaTheme="minorHAnsi"/>
          <w:lang w:eastAsia="en-US"/>
        </w:rPr>
      </w:pPr>
      <w:r>
        <w:rPr>
          <w:rFonts w:eastAsiaTheme="minorHAnsi"/>
          <w:lang w:eastAsia="en-US"/>
        </w:rPr>
        <w:t xml:space="preserve"> являющийся объектом капитального</w:t>
      </w:r>
    </w:p>
    <w:p w:rsidR="00CD2808" w:rsidRDefault="00224465">
      <w:pPr>
        <w:ind w:firstLine="709"/>
        <w:jc w:val="right"/>
        <w:outlineLvl w:val="0"/>
        <w:rPr>
          <w:rFonts w:eastAsiaTheme="minorHAnsi"/>
          <w:lang w:eastAsia="en-US"/>
        </w:rPr>
      </w:pPr>
      <w:r>
        <w:rPr>
          <w:rFonts w:eastAsiaTheme="minorHAnsi"/>
          <w:lang w:eastAsia="en-US"/>
        </w:rPr>
        <w:t xml:space="preserve"> строительства и возведенный </w:t>
      </w:r>
    </w:p>
    <w:p w:rsidR="00CD2808" w:rsidRDefault="00224465">
      <w:pPr>
        <w:ind w:firstLine="709"/>
        <w:jc w:val="right"/>
        <w:outlineLvl w:val="0"/>
        <w:rPr>
          <w:rFonts w:eastAsiaTheme="minorHAnsi"/>
          <w:lang w:eastAsia="en-US"/>
        </w:rPr>
      </w:pPr>
      <w:r>
        <w:rPr>
          <w:rFonts w:eastAsiaTheme="minorHAnsi"/>
          <w:lang w:eastAsia="en-US"/>
        </w:rPr>
        <w:t xml:space="preserve">до дня введения в действие </w:t>
      </w:r>
    </w:p>
    <w:p w:rsidR="00CD2808" w:rsidRDefault="00224465">
      <w:pPr>
        <w:ind w:firstLine="709"/>
        <w:jc w:val="right"/>
        <w:outlineLvl w:val="0"/>
        <w:rPr>
          <w:rFonts w:eastAsiaTheme="minorHAnsi"/>
          <w:lang w:eastAsia="en-US"/>
        </w:rPr>
      </w:pPr>
      <w:r>
        <w:rPr>
          <w:rFonts w:eastAsiaTheme="minorHAnsi"/>
          <w:lang w:eastAsia="en-US"/>
        </w:rPr>
        <w:t>Градостроительного кодекса Российской Федерации»</w:t>
      </w:r>
    </w:p>
    <w:bookmarkEnd w:id="5"/>
    <w:p w:rsidR="00CD2808" w:rsidRDefault="00CD2808">
      <w:pPr>
        <w:ind w:firstLine="709"/>
        <w:jc w:val="right"/>
        <w:outlineLvl w:val="0"/>
        <w:rPr>
          <w:rFonts w:eastAsiaTheme="minorHAnsi"/>
          <w:lang w:eastAsia="en-US"/>
        </w:rPr>
      </w:pPr>
    </w:p>
    <w:p w:rsidR="00CD2808" w:rsidRDefault="00CD2808">
      <w:pPr>
        <w:ind w:firstLine="709"/>
        <w:jc w:val="right"/>
        <w:outlineLvl w:val="0"/>
        <w:rPr>
          <w:rFonts w:eastAsiaTheme="minorHAnsi"/>
          <w:lang w:eastAsia="en-US"/>
        </w:rPr>
      </w:pPr>
    </w:p>
    <w:p w:rsidR="00CD2808" w:rsidRDefault="00224465">
      <w:pPr>
        <w:ind w:firstLine="709"/>
        <w:jc w:val="center"/>
        <w:outlineLvl w:val="0"/>
        <w:rPr>
          <w:rFonts w:eastAsiaTheme="minorHAnsi"/>
          <w:lang w:eastAsia="en-US"/>
        </w:rPr>
      </w:pPr>
      <w:r>
        <w:rPr>
          <w:rFonts w:eastAsiaTheme="minorHAnsi"/>
          <w:lang w:eastAsia="en-US"/>
        </w:rPr>
        <w:t>ПЕРЕЧЕНЬ</w:t>
      </w:r>
    </w:p>
    <w:p w:rsidR="00CD2808" w:rsidRDefault="00224465">
      <w:pPr>
        <w:ind w:firstLine="709"/>
        <w:jc w:val="center"/>
        <w:outlineLvl w:val="0"/>
        <w:rPr>
          <w:rFonts w:eastAsiaTheme="minorHAnsi"/>
          <w:lang w:eastAsia="en-US"/>
        </w:rPr>
      </w:pPr>
      <w:r>
        <w:rPr>
          <w:rFonts w:eastAsiaTheme="minorHAnsi"/>
          <w:lang w:eastAsia="en-US"/>
        </w:rPr>
        <w:t>условных обозначений и сокращений,</w:t>
      </w:r>
    </w:p>
    <w:p w:rsidR="00CD2808" w:rsidRDefault="00224465">
      <w:pPr>
        <w:ind w:firstLine="709"/>
        <w:jc w:val="center"/>
        <w:outlineLvl w:val="0"/>
        <w:rPr>
          <w:rFonts w:eastAsiaTheme="minorHAnsi"/>
          <w:lang w:eastAsia="en-US"/>
        </w:rPr>
      </w:pPr>
      <w:r>
        <w:rPr>
          <w:rFonts w:eastAsiaTheme="minorHAnsi"/>
          <w:lang w:eastAsia="en-US"/>
        </w:rPr>
        <w:t>Идентификаторы категорий (признаков) заявителей,</w:t>
      </w:r>
    </w:p>
    <w:p w:rsidR="00CD2808" w:rsidRDefault="00224465">
      <w:pPr>
        <w:ind w:firstLine="709"/>
        <w:jc w:val="center"/>
        <w:outlineLvl w:val="0"/>
        <w:rPr>
          <w:rFonts w:eastAsiaTheme="minorHAnsi"/>
          <w:lang w:eastAsia="en-US"/>
        </w:rPr>
      </w:pPr>
      <w:r>
        <w:rPr>
          <w:rFonts w:eastAsiaTheme="minorHAnsi"/>
          <w:lang w:eastAsia="en-US"/>
        </w:rPr>
        <w:t>Исчерпывающий перечень документов,</w:t>
      </w:r>
    </w:p>
    <w:p w:rsidR="00CD2808" w:rsidRDefault="00224465">
      <w:pPr>
        <w:ind w:firstLine="709"/>
        <w:jc w:val="center"/>
        <w:outlineLvl w:val="0"/>
        <w:rPr>
          <w:rFonts w:eastAsiaTheme="minorHAnsi"/>
          <w:lang w:eastAsia="en-US"/>
        </w:rPr>
      </w:pPr>
      <w:r>
        <w:rPr>
          <w:rFonts w:eastAsiaTheme="minorHAnsi"/>
          <w:lang w:eastAsia="en-US"/>
        </w:rPr>
        <w:t>необходимых для предоставления муниципальной услуги,</w:t>
      </w:r>
    </w:p>
    <w:p w:rsidR="00CD2808" w:rsidRDefault="00224465">
      <w:pPr>
        <w:ind w:firstLine="709"/>
        <w:jc w:val="center"/>
        <w:outlineLvl w:val="0"/>
        <w:rPr>
          <w:rFonts w:eastAsiaTheme="minorHAnsi"/>
          <w:lang w:eastAsia="en-US"/>
        </w:rPr>
      </w:pPr>
      <w:r>
        <w:rPr>
          <w:rFonts w:eastAsiaTheme="minorHAnsi"/>
          <w:lang w:eastAsia="en-US"/>
        </w:rPr>
        <w:t>Исчерпывающий перечень оснований для отказа</w:t>
      </w:r>
    </w:p>
    <w:p w:rsidR="00CD2808" w:rsidRDefault="00224465">
      <w:pPr>
        <w:ind w:firstLine="709"/>
        <w:jc w:val="center"/>
        <w:outlineLvl w:val="0"/>
        <w:rPr>
          <w:rFonts w:eastAsiaTheme="minorHAnsi"/>
          <w:lang w:eastAsia="en-US"/>
        </w:rPr>
      </w:pPr>
      <w:r>
        <w:rPr>
          <w:rFonts w:eastAsiaTheme="minorHAnsi"/>
          <w:lang w:eastAsia="en-US"/>
        </w:rPr>
        <w:t>в приеме запроса о предоставлении муниципальной услуги и документов,</w:t>
      </w:r>
    </w:p>
    <w:p w:rsidR="00CD2808" w:rsidRDefault="00224465">
      <w:pPr>
        <w:ind w:firstLine="709"/>
        <w:jc w:val="center"/>
        <w:outlineLvl w:val="0"/>
        <w:rPr>
          <w:rFonts w:eastAsiaTheme="minorHAnsi"/>
          <w:lang w:eastAsia="en-US"/>
        </w:rPr>
      </w:pPr>
      <w:r>
        <w:rPr>
          <w:rFonts w:eastAsiaTheme="minorHAnsi"/>
          <w:lang w:eastAsia="en-US"/>
        </w:rPr>
        <w:t>необходимых для предоставления услуги,</w:t>
      </w:r>
    </w:p>
    <w:p w:rsidR="00CD2808" w:rsidRDefault="00224465">
      <w:pPr>
        <w:ind w:firstLine="709"/>
        <w:jc w:val="center"/>
        <w:outlineLvl w:val="0"/>
        <w:rPr>
          <w:rFonts w:eastAsiaTheme="minorHAnsi"/>
          <w:lang w:eastAsia="en-US"/>
        </w:rPr>
      </w:pPr>
      <w:r>
        <w:rPr>
          <w:rFonts w:eastAsiaTheme="minorHAnsi"/>
          <w:lang w:eastAsia="en-US"/>
        </w:rPr>
        <w:t xml:space="preserve">оснований для </w:t>
      </w:r>
      <w:r>
        <w:rPr>
          <w:rFonts w:eastAsiaTheme="minorHAnsi"/>
          <w:lang w:eastAsia="en-US"/>
        </w:rPr>
        <w:t>приостановления предоставления муниципальной услуги</w:t>
      </w:r>
    </w:p>
    <w:p w:rsidR="00CD2808" w:rsidRDefault="00224465">
      <w:pPr>
        <w:ind w:firstLine="709"/>
        <w:jc w:val="center"/>
        <w:outlineLvl w:val="0"/>
        <w:rPr>
          <w:rFonts w:eastAsiaTheme="minorHAnsi"/>
          <w:lang w:eastAsia="en-US"/>
        </w:rPr>
      </w:pPr>
      <w:r>
        <w:rPr>
          <w:rFonts w:eastAsiaTheme="minorHAnsi"/>
          <w:lang w:eastAsia="en-US"/>
        </w:rPr>
        <w:t>или отказа в предоставлении муниципальной услуги,</w:t>
      </w:r>
    </w:p>
    <w:p w:rsidR="00CD2808" w:rsidRDefault="00224465">
      <w:pPr>
        <w:ind w:firstLine="709"/>
        <w:jc w:val="center"/>
        <w:outlineLvl w:val="0"/>
        <w:rPr>
          <w:rFonts w:eastAsiaTheme="minorHAnsi"/>
          <w:lang w:eastAsia="en-US"/>
        </w:rPr>
      </w:pPr>
      <w:r>
        <w:rPr>
          <w:rFonts w:eastAsiaTheme="minorHAnsi"/>
          <w:lang w:eastAsia="en-US"/>
        </w:rPr>
        <w:t>Формы запроса о предоставлении муниципальной услуги</w:t>
      </w:r>
    </w:p>
    <w:p w:rsidR="00CD2808" w:rsidRDefault="00224465">
      <w:pPr>
        <w:ind w:firstLine="709"/>
        <w:jc w:val="center"/>
        <w:outlineLvl w:val="0"/>
        <w:rPr>
          <w:rFonts w:eastAsiaTheme="minorHAnsi"/>
          <w:lang w:eastAsia="en-US"/>
        </w:rPr>
      </w:pPr>
      <w:r>
        <w:rPr>
          <w:rFonts w:eastAsiaTheme="minorHAnsi"/>
          <w:lang w:eastAsia="en-US"/>
        </w:rPr>
        <w:t>и документов, необходимых для предоставления муниципальной услуги</w:t>
      </w:r>
    </w:p>
    <w:p w:rsidR="00CD2808" w:rsidRDefault="00CD2808">
      <w:pPr>
        <w:ind w:firstLine="709"/>
        <w:jc w:val="center"/>
        <w:outlineLvl w:val="0"/>
        <w:rPr>
          <w:rFonts w:eastAsiaTheme="minorHAnsi"/>
          <w:lang w:eastAsia="en-US"/>
        </w:rPr>
      </w:pPr>
    </w:p>
    <w:p w:rsidR="00CD2808" w:rsidRDefault="00CD2808">
      <w:pPr>
        <w:ind w:firstLine="709"/>
        <w:jc w:val="center"/>
        <w:outlineLvl w:val="0"/>
        <w:rPr>
          <w:rFonts w:eastAsiaTheme="minorHAnsi"/>
          <w:lang w:eastAsia="en-US"/>
        </w:rPr>
      </w:pPr>
    </w:p>
    <w:p w:rsidR="00CD2808" w:rsidRDefault="00224465">
      <w:pPr>
        <w:numPr>
          <w:ilvl w:val="0"/>
          <w:numId w:val="10"/>
        </w:numPr>
        <w:spacing w:after="200" w:line="276" w:lineRule="auto"/>
        <w:jc w:val="center"/>
        <w:outlineLvl w:val="0"/>
        <w:rPr>
          <w:rFonts w:eastAsiaTheme="minorHAnsi"/>
          <w:b/>
          <w:lang w:eastAsia="en-US"/>
        </w:rPr>
      </w:pPr>
      <w:r>
        <w:rPr>
          <w:rFonts w:eastAsiaTheme="minorHAnsi"/>
          <w:b/>
          <w:lang w:eastAsia="en-US"/>
        </w:rPr>
        <w:t>Перечень условных обозначений и со</w:t>
      </w:r>
      <w:r>
        <w:rPr>
          <w:rFonts w:eastAsiaTheme="minorHAnsi"/>
          <w:b/>
          <w:lang w:eastAsia="en-US"/>
        </w:rPr>
        <w:t>кращений</w:t>
      </w:r>
    </w:p>
    <w:p w:rsidR="00CD2808" w:rsidRDefault="00224465">
      <w:pPr>
        <w:ind w:firstLine="709"/>
        <w:jc w:val="both"/>
        <w:outlineLvl w:val="0"/>
        <w:rPr>
          <w:rFonts w:eastAsiaTheme="minorHAnsi"/>
          <w:lang w:eastAsia="en-US"/>
        </w:rPr>
      </w:pPr>
      <w:r>
        <w:rPr>
          <w:rFonts w:eastAsiaTheme="minorHAnsi"/>
          <w:lang w:eastAsia="en-US"/>
        </w:rPr>
        <w:t>1. Условные сокращения:</w:t>
      </w:r>
    </w:p>
    <w:p w:rsidR="00CD2808" w:rsidRDefault="00224465">
      <w:pPr>
        <w:ind w:firstLine="709"/>
        <w:jc w:val="both"/>
        <w:outlineLvl w:val="0"/>
        <w:rPr>
          <w:rFonts w:eastAsiaTheme="minorHAnsi"/>
          <w:lang w:eastAsia="en-US"/>
        </w:rPr>
      </w:pPr>
      <w:r>
        <w:rPr>
          <w:rFonts w:eastAsiaTheme="minorHAnsi"/>
          <w:lang w:eastAsia="en-US"/>
        </w:rPr>
        <w:t>а) ОМСУ – органы местного самоуправления</w:t>
      </w:r>
    </w:p>
    <w:p w:rsidR="00CD2808" w:rsidRDefault="00224465">
      <w:pPr>
        <w:ind w:firstLine="709"/>
        <w:jc w:val="both"/>
        <w:outlineLvl w:val="0"/>
        <w:rPr>
          <w:rFonts w:eastAsiaTheme="minorHAnsi"/>
          <w:lang w:eastAsia="en-US"/>
        </w:rPr>
      </w:pPr>
      <w:r>
        <w:rPr>
          <w:rFonts w:eastAsiaTheme="minorHAnsi"/>
          <w:lang w:eastAsia="en-US"/>
        </w:rPr>
        <w:t>б) ЕП, ЕПГУ – федеральная государственная информационная система "Единый портал государственных и муниципальных услуг (функций)";</w:t>
      </w:r>
    </w:p>
    <w:p w:rsidR="00CD2808" w:rsidRDefault="00224465">
      <w:pPr>
        <w:ind w:firstLine="709"/>
        <w:jc w:val="both"/>
        <w:outlineLvl w:val="0"/>
        <w:rPr>
          <w:rFonts w:eastAsiaTheme="minorHAnsi"/>
          <w:lang w:eastAsia="en-US"/>
        </w:rPr>
      </w:pPr>
      <w:r>
        <w:rPr>
          <w:rFonts w:eastAsiaTheme="minorHAnsi"/>
          <w:lang w:eastAsia="en-US"/>
        </w:rPr>
        <w:t>в) ПГУ ЛО – портал государственных и муниципальных у</w:t>
      </w:r>
      <w:r>
        <w:rPr>
          <w:rFonts w:eastAsiaTheme="minorHAnsi"/>
          <w:lang w:eastAsia="en-US"/>
        </w:rPr>
        <w:t>слуг Ленинградской области;</w:t>
      </w:r>
    </w:p>
    <w:p w:rsidR="00CD2808" w:rsidRDefault="00224465">
      <w:pPr>
        <w:ind w:firstLine="709"/>
        <w:jc w:val="both"/>
        <w:outlineLvl w:val="0"/>
        <w:rPr>
          <w:rFonts w:eastAsiaTheme="minorHAnsi"/>
          <w:lang w:eastAsia="en-US"/>
        </w:rPr>
      </w:pPr>
      <w:r>
        <w:rPr>
          <w:rFonts w:eastAsiaTheme="minorHAnsi"/>
          <w:lang w:eastAsia="en-US"/>
        </w:rPr>
        <w:lastRenderedPageBreak/>
        <w:t>г) МФЦ, ГБУ ЛО «МФЦ» – Государственное бюджетное учреждение Ленинградской области «Многофункциональный центр предоставления государственных и муниципальных услуг»;</w:t>
      </w:r>
    </w:p>
    <w:p w:rsidR="00CD2808" w:rsidRDefault="00CD2808">
      <w:pPr>
        <w:jc w:val="both"/>
        <w:outlineLvl w:val="0"/>
        <w:rPr>
          <w:rFonts w:eastAsiaTheme="minorHAnsi"/>
          <w:lang w:eastAsia="en-US"/>
        </w:rPr>
      </w:pPr>
    </w:p>
    <w:p w:rsidR="00CD2808" w:rsidRDefault="00224465">
      <w:pPr>
        <w:ind w:firstLine="709"/>
        <w:jc w:val="both"/>
        <w:outlineLvl w:val="0"/>
        <w:rPr>
          <w:rFonts w:eastAsiaTheme="minorHAnsi"/>
          <w:lang w:eastAsia="en-US"/>
        </w:rPr>
      </w:pPr>
      <w:r>
        <w:rPr>
          <w:rFonts w:eastAsiaTheme="minorHAnsi"/>
          <w:lang w:eastAsia="en-US"/>
        </w:rPr>
        <w:t>2. Условные обозначения:</w:t>
      </w:r>
    </w:p>
    <w:p w:rsidR="00CD2808" w:rsidRDefault="00224465">
      <w:pPr>
        <w:ind w:firstLine="709"/>
        <w:jc w:val="both"/>
        <w:outlineLvl w:val="0"/>
        <w:rPr>
          <w:rFonts w:eastAsiaTheme="minorHAnsi"/>
          <w:lang w:eastAsia="en-US"/>
        </w:rPr>
      </w:pPr>
      <w:r>
        <w:rPr>
          <w:rFonts w:eastAsiaTheme="minorHAnsi"/>
          <w:lang w:eastAsia="en-US"/>
        </w:rPr>
        <w:t>а) [Все] – документы представляются вс</w:t>
      </w:r>
      <w:r>
        <w:rPr>
          <w:rFonts w:eastAsiaTheme="minorHAnsi"/>
          <w:lang w:eastAsia="en-US"/>
        </w:rPr>
        <w:t xml:space="preserve">еми заявителями, обращающимися за получением </w:t>
      </w:r>
      <w:r>
        <w:t>муниципальной</w:t>
      </w:r>
      <w:r>
        <w:rPr>
          <w:rFonts w:eastAsiaTheme="minorHAnsi"/>
          <w:lang w:eastAsia="en-US"/>
        </w:rPr>
        <w:t xml:space="preserve"> услуги;</w:t>
      </w:r>
    </w:p>
    <w:p w:rsidR="00CD2808" w:rsidRDefault="00224465">
      <w:pPr>
        <w:ind w:firstLine="709"/>
        <w:jc w:val="both"/>
        <w:outlineLvl w:val="0"/>
        <w:rPr>
          <w:rFonts w:eastAsiaTheme="minorHAnsi"/>
          <w:lang w:eastAsia="en-US"/>
        </w:rPr>
      </w:pPr>
      <w:r>
        <w:rPr>
          <w:rFonts w:eastAsiaTheme="minorHAnsi"/>
          <w:lang w:eastAsia="en-US"/>
        </w:rPr>
        <w:t>б) ФЛ – физическое лицо;</w:t>
      </w:r>
    </w:p>
    <w:p w:rsidR="00CD2808" w:rsidRDefault="00224465">
      <w:pPr>
        <w:ind w:firstLine="709"/>
        <w:jc w:val="both"/>
        <w:outlineLvl w:val="0"/>
        <w:rPr>
          <w:rFonts w:eastAsiaTheme="minorHAnsi"/>
          <w:lang w:eastAsia="en-US"/>
        </w:rPr>
      </w:pPr>
      <w:r>
        <w:rPr>
          <w:rFonts w:eastAsiaTheme="minorHAnsi"/>
          <w:lang w:eastAsia="en-US"/>
        </w:rPr>
        <w:t>г) П(з) – представитель заявителя;</w:t>
      </w:r>
    </w:p>
    <w:p w:rsidR="00CD2808" w:rsidRDefault="00224465">
      <w:pPr>
        <w:ind w:firstLine="709"/>
        <w:jc w:val="both"/>
        <w:outlineLvl w:val="0"/>
        <w:rPr>
          <w:rFonts w:eastAsiaTheme="minorHAnsi"/>
          <w:lang w:eastAsia="en-US"/>
        </w:rPr>
      </w:pPr>
      <w:r>
        <w:rPr>
          <w:rFonts w:eastAsiaTheme="minorHAnsi"/>
          <w:lang w:eastAsia="en-US"/>
        </w:rPr>
        <w:t>д) ЕП – Единый портал;</w:t>
      </w:r>
    </w:p>
    <w:p w:rsidR="00CD2808" w:rsidRDefault="00224465">
      <w:pPr>
        <w:ind w:firstLine="709"/>
        <w:jc w:val="both"/>
        <w:outlineLvl w:val="0"/>
        <w:rPr>
          <w:rFonts w:eastAsiaTheme="minorHAnsi"/>
          <w:lang w:eastAsia="en-US"/>
        </w:rPr>
      </w:pPr>
      <w:r>
        <w:rPr>
          <w:rFonts w:eastAsiaTheme="minorHAnsi"/>
          <w:lang w:eastAsia="en-US"/>
        </w:rPr>
        <w:t>е) ЕПГУ, ПГУ ЛО – документы подаются посредством портала;</w:t>
      </w:r>
    </w:p>
    <w:p w:rsidR="00CD2808" w:rsidRDefault="00224465">
      <w:pPr>
        <w:ind w:firstLine="709"/>
        <w:jc w:val="both"/>
        <w:outlineLvl w:val="0"/>
        <w:rPr>
          <w:rFonts w:eastAsiaTheme="minorHAnsi"/>
          <w:lang w:eastAsia="en-US"/>
        </w:rPr>
      </w:pPr>
      <w:r>
        <w:rPr>
          <w:rFonts w:eastAsiaTheme="minorHAnsi"/>
          <w:lang w:eastAsia="en-US"/>
        </w:rPr>
        <w:t xml:space="preserve">ж) ПС – документы подаются посредством почтовой </w:t>
      </w:r>
      <w:r>
        <w:rPr>
          <w:rFonts w:eastAsiaTheme="minorHAnsi"/>
          <w:lang w:eastAsia="en-US"/>
        </w:rPr>
        <w:t>связи;</w:t>
      </w:r>
    </w:p>
    <w:p w:rsidR="00CD2808" w:rsidRDefault="00224465">
      <w:pPr>
        <w:ind w:firstLine="709"/>
        <w:jc w:val="both"/>
        <w:outlineLvl w:val="0"/>
        <w:rPr>
          <w:rFonts w:eastAsiaTheme="minorHAnsi"/>
          <w:lang w:eastAsia="en-US"/>
        </w:rPr>
      </w:pPr>
      <w:r>
        <w:rPr>
          <w:rFonts w:eastAsiaTheme="minorHAnsi"/>
          <w:lang w:eastAsia="en-US"/>
        </w:rPr>
        <w:t>з) Л - документы подаются при личном посещении МФЦ;</w:t>
      </w:r>
    </w:p>
    <w:p w:rsidR="00CD2808" w:rsidRDefault="00224465">
      <w:pPr>
        <w:ind w:firstLine="709"/>
        <w:jc w:val="both"/>
        <w:outlineLvl w:val="0"/>
        <w:rPr>
          <w:rFonts w:eastAsiaTheme="minorHAnsi"/>
          <w:lang w:eastAsia="en-US"/>
        </w:rPr>
      </w:pPr>
      <w:r>
        <w:rPr>
          <w:rFonts w:eastAsiaTheme="minorHAnsi"/>
          <w:lang w:eastAsia="en-US"/>
        </w:rPr>
        <w:t>и) О – представляется оригинал документа;</w:t>
      </w:r>
    </w:p>
    <w:p w:rsidR="00CD2808" w:rsidRDefault="00224465">
      <w:pPr>
        <w:ind w:firstLine="709"/>
        <w:jc w:val="both"/>
        <w:outlineLvl w:val="0"/>
        <w:rPr>
          <w:rFonts w:eastAsiaTheme="minorHAnsi"/>
          <w:lang w:eastAsia="en-US"/>
        </w:rPr>
      </w:pPr>
      <w:r>
        <w:rPr>
          <w:rFonts w:eastAsiaTheme="minorHAnsi"/>
          <w:lang w:eastAsia="en-US"/>
        </w:rPr>
        <w:t>к) О(э) – представляется оригинал документа в электронной форме;</w:t>
      </w:r>
    </w:p>
    <w:p w:rsidR="00CD2808" w:rsidRDefault="00224465">
      <w:pPr>
        <w:ind w:firstLine="709"/>
        <w:jc w:val="both"/>
        <w:outlineLvl w:val="0"/>
        <w:rPr>
          <w:rFonts w:eastAsiaTheme="minorHAnsi"/>
          <w:lang w:eastAsia="en-US"/>
        </w:rPr>
      </w:pPr>
      <w:r>
        <w:rPr>
          <w:rFonts w:eastAsiaTheme="minorHAnsi"/>
          <w:lang w:eastAsia="en-US"/>
        </w:rPr>
        <w:t>л) К – представляется копия документа;</w:t>
      </w:r>
    </w:p>
    <w:p w:rsidR="00CD2808" w:rsidRDefault="00224465">
      <w:pPr>
        <w:ind w:firstLine="709"/>
        <w:jc w:val="both"/>
        <w:outlineLvl w:val="0"/>
        <w:rPr>
          <w:rFonts w:eastAsiaTheme="minorHAnsi"/>
          <w:lang w:eastAsia="en-US"/>
        </w:rPr>
      </w:pPr>
      <w:r>
        <w:rPr>
          <w:rFonts w:eastAsiaTheme="minorHAnsi"/>
          <w:lang w:eastAsia="en-US"/>
        </w:rPr>
        <w:t xml:space="preserve">м) К(э) – представляется копия документа в </w:t>
      </w:r>
      <w:r>
        <w:rPr>
          <w:rFonts w:eastAsiaTheme="minorHAnsi"/>
          <w:lang w:eastAsia="en-US"/>
        </w:rPr>
        <w:t>электронной форме;</w:t>
      </w:r>
    </w:p>
    <w:p w:rsidR="00CD2808" w:rsidRDefault="00224465">
      <w:pPr>
        <w:ind w:firstLine="709"/>
        <w:jc w:val="both"/>
        <w:outlineLvl w:val="0"/>
        <w:rPr>
          <w:rFonts w:eastAsiaTheme="minorHAnsi"/>
          <w:lang w:eastAsia="en-US"/>
        </w:rPr>
      </w:pPr>
      <w:r>
        <w:rPr>
          <w:rFonts w:eastAsiaTheme="minorHAnsi"/>
          <w:lang w:eastAsia="en-US"/>
        </w:rPr>
        <w:t>н) Д(1) – документы представляются в одном экземпляре;</w:t>
      </w:r>
    </w:p>
    <w:p w:rsidR="00CD2808" w:rsidRDefault="00224465">
      <w:pPr>
        <w:ind w:firstLine="709"/>
        <w:jc w:val="both"/>
        <w:outlineLvl w:val="0"/>
        <w:rPr>
          <w:rFonts w:eastAsiaTheme="minorHAnsi"/>
          <w:lang w:eastAsia="en-US"/>
        </w:rPr>
      </w:pPr>
      <w:r>
        <w:rPr>
          <w:rFonts w:eastAsiaTheme="minorHAnsi"/>
          <w:lang w:eastAsia="en-US"/>
        </w:rPr>
        <w:t>о) Д(2) – документы представляются в двух экземплярах.</w:t>
      </w:r>
    </w:p>
    <w:p w:rsidR="00CD2808" w:rsidRDefault="00CD2808">
      <w:pPr>
        <w:ind w:firstLine="709"/>
        <w:jc w:val="both"/>
        <w:outlineLvl w:val="0"/>
        <w:rPr>
          <w:rFonts w:eastAsiaTheme="minorHAnsi"/>
          <w:lang w:eastAsia="en-US"/>
        </w:rPr>
      </w:pPr>
    </w:p>
    <w:p w:rsidR="00CD2808" w:rsidRDefault="00CD2808">
      <w:pPr>
        <w:ind w:firstLine="709"/>
        <w:jc w:val="both"/>
        <w:outlineLvl w:val="0"/>
        <w:rPr>
          <w:rFonts w:eastAsiaTheme="minorHAnsi"/>
          <w:b/>
          <w:lang w:eastAsia="en-US"/>
        </w:rPr>
      </w:pPr>
    </w:p>
    <w:p w:rsidR="00CD2808" w:rsidRDefault="00224465">
      <w:pPr>
        <w:numPr>
          <w:ilvl w:val="0"/>
          <w:numId w:val="10"/>
        </w:numPr>
        <w:spacing w:after="200" w:line="276" w:lineRule="auto"/>
        <w:jc w:val="center"/>
        <w:outlineLvl w:val="0"/>
        <w:rPr>
          <w:rFonts w:eastAsiaTheme="minorHAnsi"/>
          <w:b/>
          <w:lang w:eastAsia="en-US"/>
        </w:rPr>
      </w:pPr>
      <w:r>
        <w:rPr>
          <w:rFonts w:eastAsiaTheme="minorHAnsi"/>
          <w:b/>
          <w:lang w:eastAsia="en-US"/>
        </w:rPr>
        <w:t>Идентификаторы категорий (признаков) заявителей</w:t>
      </w:r>
    </w:p>
    <w:p w:rsidR="00CD2808" w:rsidRDefault="00CD2808">
      <w:pPr>
        <w:ind w:firstLine="709"/>
        <w:jc w:val="both"/>
        <w:outlineLvl w:val="0"/>
        <w:rPr>
          <w:rFonts w:eastAsiaTheme="minorHAnsi"/>
          <w:lang w:eastAsia="en-US"/>
        </w:rPr>
      </w:pPr>
    </w:p>
    <w:p w:rsidR="00CD2808" w:rsidRDefault="00224465">
      <w:pPr>
        <w:ind w:firstLine="709"/>
        <w:jc w:val="right"/>
        <w:outlineLvl w:val="0"/>
        <w:rPr>
          <w:rFonts w:eastAsiaTheme="minorHAnsi"/>
          <w:lang w:eastAsia="en-US"/>
        </w:rPr>
      </w:pPr>
      <w:r>
        <w:rPr>
          <w:rFonts w:eastAsiaTheme="minorHAnsi"/>
          <w:lang w:eastAsia="en-US"/>
        </w:rPr>
        <w:t>Таблица №1</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35"/>
        <w:gridCol w:w="8399"/>
        <w:gridCol w:w="5529"/>
      </w:tblGrid>
      <w:tr w:rsidR="00CD2808">
        <w:tc>
          <w:tcPr>
            <w:tcW w:w="9134" w:type="dxa"/>
            <w:gridSpan w:val="2"/>
            <w:vMerge w:val="restart"/>
            <w:tcBorders>
              <w:top w:val="single" w:sz="4" w:space="0" w:color="auto"/>
              <w:left w:val="single" w:sz="4" w:space="0" w:color="auto"/>
              <w:bottom w:val="single" w:sz="4" w:space="0" w:color="auto"/>
              <w:right w:val="single" w:sz="4" w:space="0" w:color="auto"/>
            </w:tcBorders>
            <w:vAlign w:val="center"/>
          </w:tcPr>
          <w:p w:rsidR="00CD2808" w:rsidRDefault="00224465">
            <w:pPr>
              <w:jc w:val="center"/>
              <w:rPr>
                <w:b/>
              </w:rPr>
            </w:pPr>
            <w:r>
              <w:rPr>
                <w:rFonts w:eastAsiaTheme="minorHAnsi"/>
                <w:lang w:eastAsia="en-US"/>
              </w:rPr>
              <w:t>Наименование отдельного признака заявителя</w:t>
            </w:r>
          </w:p>
        </w:tc>
        <w:tc>
          <w:tcPr>
            <w:tcW w:w="5529" w:type="dxa"/>
            <w:tcBorders>
              <w:top w:val="single" w:sz="4" w:space="0" w:color="auto"/>
              <w:left w:val="single" w:sz="4" w:space="0" w:color="auto"/>
              <w:bottom w:val="single" w:sz="4" w:space="0" w:color="auto"/>
              <w:right w:val="single" w:sz="4" w:space="0" w:color="auto"/>
            </w:tcBorders>
          </w:tcPr>
          <w:p w:rsidR="00CD2808" w:rsidRDefault="00224465">
            <w:pPr>
              <w:jc w:val="center"/>
              <w:rPr>
                <w:b/>
              </w:rPr>
            </w:pPr>
            <w:r>
              <w:rPr>
                <w:b/>
              </w:rPr>
              <w:t>Результат предоставлен</w:t>
            </w:r>
            <w:r>
              <w:rPr>
                <w:b/>
              </w:rPr>
              <w:t>ия муниципальной услуги</w:t>
            </w:r>
          </w:p>
        </w:tc>
      </w:tr>
      <w:tr w:rsidR="00CD2808">
        <w:trPr>
          <w:trHeight w:val="812"/>
        </w:trPr>
        <w:tc>
          <w:tcPr>
            <w:tcW w:w="9134" w:type="dxa"/>
            <w:gridSpan w:val="2"/>
            <w:vMerge/>
            <w:tcBorders>
              <w:top w:val="single" w:sz="4" w:space="0" w:color="auto"/>
              <w:left w:val="single" w:sz="4" w:space="0" w:color="auto"/>
              <w:bottom w:val="single" w:sz="4" w:space="0" w:color="auto"/>
              <w:right w:val="single" w:sz="4" w:space="0" w:color="auto"/>
            </w:tcBorders>
          </w:tcPr>
          <w:p w:rsidR="00CD2808" w:rsidRDefault="00CD2808">
            <w:pPr>
              <w:jc w:val="center"/>
              <w:rPr>
                <w:b/>
              </w:rPr>
            </w:pPr>
          </w:p>
        </w:tc>
        <w:tc>
          <w:tcPr>
            <w:tcW w:w="5529" w:type="dxa"/>
            <w:tcBorders>
              <w:top w:val="single" w:sz="4" w:space="0" w:color="auto"/>
              <w:left w:val="single" w:sz="4" w:space="0" w:color="auto"/>
              <w:right w:val="single" w:sz="4" w:space="0" w:color="auto"/>
            </w:tcBorders>
          </w:tcPr>
          <w:p w:rsidR="00CD2808" w:rsidRDefault="00224465">
            <w:pPr>
              <w:jc w:val="center"/>
              <w:rPr>
                <w:b/>
              </w:rPr>
            </w:pPr>
            <w:r>
              <w:t>Решение о предоставлении в собственность бесплатно земельного участка, на котором расположен гараж</w:t>
            </w:r>
          </w:p>
        </w:tc>
      </w:tr>
      <w:tr w:rsidR="00CD2808">
        <w:trPr>
          <w:trHeight w:val="21"/>
        </w:trPr>
        <w:tc>
          <w:tcPr>
            <w:tcW w:w="735" w:type="dxa"/>
            <w:tcBorders>
              <w:top w:val="single" w:sz="4" w:space="0" w:color="auto"/>
              <w:left w:val="single" w:sz="4" w:space="0" w:color="auto"/>
              <w:bottom w:val="single" w:sz="4" w:space="0" w:color="auto"/>
              <w:right w:val="single" w:sz="4" w:space="0" w:color="auto"/>
            </w:tcBorders>
          </w:tcPr>
          <w:p w:rsidR="00CD2808" w:rsidRDefault="00224465">
            <w:pPr>
              <w:jc w:val="both"/>
            </w:pPr>
            <w:r>
              <w:t>1.</w:t>
            </w:r>
          </w:p>
        </w:tc>
        <w:tc>
          <w:tcPr>
            <w:tcW w:w="8399" w:type="dxa"/>
            <w:tcBorders>
              <w:top w:val="single" w:sz="4" w:space="0" w:color="auto"/>
              <w:left w:val="single" w:sz="4" w:space="0" w:color="auto"/>
              <w:bottom w:val="single" w:sz="4" w:space="0" w:color="auto"/>
              <w:right w:val="single" w:sz="4" w:space="0" w:color="auto"/>
            </w:tcBorders>
          </w:tcPr>
          <w:p w:rsidR="00CD2808" w:rsidRDefault="00224465">
            <w:pPr>
              <w:ind w:firstLine="540"/>
              <w:jc w:val="both"/>
            </w:pPr>
            <w:r>
              <w:t xml:space="preserve">Гражданин, использующий гараж, являющийся объектом капитального строительства, возведенный до дня введения в действие Градостроительного </w:t>
            </w:r>
            <w:hyperlink r:id="rId18" w:tooltip="consultantplus://offline/ref=95194AE3C9DA1A3F57DD82EB1B781EEA1C0B4474F216EE28D60E7DAD5AA4D6AEFCAD28579C8A4F709A99CF4A9Cd7S1H" w:history="1">
              <w:r>
                <w:t>кодекса</w:t>
              </w:r>
            </w:hyperlink>
            <w:r>
              <w:t xml:space="preserve"> Российской Федерации (до 29.12.2004 года) и не признанный в судебном или ином предусмотренном за</w:t>
            </w:r>
            <w:r>
              <w:t>коном порядке самовольной постройкой, подлежащей сносу, при наличии следующих условий:</w:t>
            </w:r>
          </w:p>
          <w:p w:rsidR="00CD2808" w:rsidRDefault="00224465">
            <w:pPr>
              <w:ind w:firstLine="540"/>
              <w:jc w:val="both"/>
            </w:pPr>
            <w:r>
              <w:lastRenderedPageBreak/>
              <w:t>1) земельный участок для размещения гаража был предоставлен гражданину или передан ему какой-либо организацией (в том числе с которой этот гражданин состоял в трудовых и</w:t>
            </w:r>
            <w:r>
              <w:t>ли иных отношениях) либо иным образом выделен ему либо право на использование такого земельного участка возникло у гражданина по иным основаниям;</w:t>
            </w:r>
          </w:p>
          <w:p w:rsidR="00CD2808" w:rsidRDefault="00224465">
            <w:pPr>
              <w:ind w:firstLine="540"/>
              <w:jc w:val="both"/>
            </w:pPr>
            <w:r>
              <w:t>2) земельный участок образован из земельного участка, предоставленного или выделенного иным способом гаражному</w:t>
            </w:r>
            <w:r>
              <w:t xml:space="preserve"> кооперативу либо иной организации, при которой был организован гаражный кооператив, для размещения гаражей, либо право на использование такого земельного участка возникло у таких кооператива либо организации по иным основаниям и гараж и (или) земельный уч</w:t>
            </w:r>
            <w:r>
              <w:t>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tc>
        <w:tc>
          <w:tcPr>
            <w:tcW w:w="5529" w:type="dxa"/>
            <w:tcBorders>
              <w:top w:val="single" w:sz="4" w:space="0" w:color="auto"/>
              <w:left w:val="single" w:sz="4" w:space="0" w:color="auto"/>
              <w:bottom w:val="single" w:sz="4" w:space="0" w:color="auto"/>
              <w:right w:val="single" w:sz="4" w:space="0" w:color="auto"/>
            </w:tcBorders>
          </w:tcPr>
          <w:p w:rsidR="00CD2808" w:rsidRDefault="00224465">
            <w:pPr>
              <w:jc w:val="center"/>
            </w:pPr>
            <w:r>
              <w:lastRenderedPageBreak/>
              <w:t>1А</w:t>
            </w:r>
          </w:p>
        </w:tc>
      </w:tr>
      <w:tr w:rsidR="00CD2808">
        <w:tc>
          <w:tcPr>
            <w:tcW w:w="735" w:type="dxa"/>
            <w:tcBorders>
              <w:top w:val="single" w:sz="4" w:space="0" w:color="auto"/>
              <w:left w:val="single" w:sz="4" w:space="0" w:color="auto"/>
              <w:bottom w:val="single" w:sz="4" w:space="0" w:color="auto"/>
              <w:right w:val="single" w:sz="4" w:space="0" w:color="auto"/>
            </w:tcBorders>
          </w:tcPr>
          <w:p w:rsidR="00CD2808" w:rsidRDefault="00224465">
            <w:pPr>
              <w:rPr>
                <w:rFonts w:ascii="Times New Roman CYR" w:eastAsiaTheme="minorHAnsi" w:hAnsi="Times New Roman CYR" w:cs="Times New Roman CYR"/>
                <w:color w:val="000000"/>
                <w:lang w:eastAsia="en-US"/>
              </w:rPr>
            </w:pPr>
            <w:r>
              <w:rPr>
                <w:rFonts w:ascii="Times New Roman CYR" w:eastAsiaTheme="minorHAnsi" w:hAnsi="Times New Roman CYR" w:cs="Times New Roman CYR"/>
                <w:color w:val="000000"/>
                <w:lang w:eastAsia="en-US"/>
              </w:rPr>
              <w:lastRenderedPageBreak/>
              <w:t>2.</w:t>
            </w:r>
          </w:p>
        </w:tc>
        <w:tc>
          <w:tcPr>
            <w:tcW w:w="8399" w:type="dxa"/>
            <w:tcBorders>
              <w:top w:val="single" w:sz="4" w:space="0" w:color="auto"/>
              <w:left w:val="single" w:sz="4" w:space="0" w:color="auto"/>
              <w:bottom w:val="single" w:sz="4" w:space="0" w:color="auto"/>
              <w:right w:val="single" w:sz="4" w:space="0" w:color="auto"/>
            </w:tcBorders>
          </w:tcPr>
          <w:p w:rsidR="00CD2808" w:rsidRDefault="00224465">
            <w:pPr>
              <w:rPr>
                <w:rFonts w:ascii="Times New Roman CYR" w:eastAsiaTheme="minorHAnsi" w:hAnsi="Times New Roman CYR" w:cs="Times New Roman CYR"/>
                <w:color w:val="000000"/>
                <w:lang w:eastAsia="en-US"/>
              </w:rPr>
            </w:pPr>
            <w:r>
              <w:rPr>
                <w:rFonts w:ascii="Times New Roman CYR" w:eastAsiaTheme="minorHAnsi" w:hAnsi="Times New Roman CYR" w:cs="Times New Roman CYR"/>
                <w:color w:val="000000"/>
                <w:lang w:eastAsia="en-US"/>
              </w:rPr>
              <w:t xml:space="preserve">Наследник гражданина, указанного в пункте 1 </w:t>
            </w:r>
            <w:r>
              <w:rPr>
                <w:rFonts w:ascii="Times New Roman CYR" w:eastAsiaTheme="minorHAnsi" w:hAnsi="Times New Roman CYR" w:cs="Times New Roman CYR"/>
                <w:color w:val="000000"/>
                <w:lang w:eastAsia="en-US"/>
              </w:rPr>
              <w:t>таблицы 1 регламента</w:t>
            </w:r>
          </w:p>
        </w:tc>
        <w:tc>
          <w:tcPr>
            <w:tcW w:w="5529" w:type="dxa"/>
            <w:tcBorders>
              <w:top w:val="single" w:sz="4" w:space="0" w:color="auto"/>
              <w:left w:val="single" w:sz="4" w:space="0" w:color="auto"/>
              <w:bottom w:val="single" w:sz="4" w:space="0" w:color="auto"/>
              <w:right w:val="single" w:sz="4" w:space="0" w:color="auto"/>
            </w:tcBorders>
          </w:tcPr>
          <w:p w:rsidR="00CD2808" w:rsidRDefault="00224465">
            <w:pPr>
              <w:jc w:val="center"/>
            </w:pPr>
            <w:r>
              <w:t>2А</w:t>
            </w:r>
          </w:p>
        </w:tc>
      </w:tr>
      <w:tr w:rsidR="00CD2808">
        <w:trPr>
          <w:trHeight w:val="342"/>
        </w:trPr>
        <w:tc>
          <w:tcPr>
            <w:tcW w:w="735" w:type="dxa"/>
            <w:tcBorders>
              <w:top w:val="single" w:sz="4" w:space="0" w:color="auto"/>
              <w:left w:val="single" w:sz="4" w:space="0" w:color="auto"/>
              <w:bottom w:val="single" w:sz="4" w:space="0" w:color="auto"/>
              <w:right w:val="single" w:sz="4" w:space="0" w:color="auto"/>
            </w:tcBorders>
          </w:tcPr>
          <w:p w:rsidR="00CD2808" w:rsidRDefault="00224465">
            <w:r>
              <w:t>3.</w:t>
            </w:r>
          </w:p>
        </w:tc>
        <w:tc>
          <w:tcPr>
            <w:tcW w:w="8399" w:type="dxa"/>
            <w:tcBorders>
              <w:top w:val="single" w:sz="4" w:space="0" w:color="auto"/>
              <w:left w:val="single" w:sz="4" w:space="0" w:color="auto"/>
              <w:bottom w:val="single" w:sz="4" w:space="0" w:color="auto"/>
              <w:right w:val="single" w:sz="4" w:space="0" w:color="auto"/>
            </w:tcBorders>
          </w:tcPr>
          <w:p w:rsidR="00CD2808" w:rsidRDefault="00224465">
            <w:r>
              <w:t>Физическое лицо, являющееся приобретателем гаража у гражданина, указанного в пункте 1 таблицы 1 регламента</w:t>
            </w:r>
          </w:p>
        </w:tc>
        <w:tc>
          <w:tcPr>
            <w:tcW w:w="5529" w:type="dxa"/>
            <w:tcBorders>
              <w:top w:val="single" w:sz="4" w:space="0" w:color="auto"/>
              <w:left w:val="single" w:sz="4" w:space="0" w:color="auto"/>
              <w:bottom w:val="single" w:sz="4" w:space="0" w:color="auto"/>
              <w:right w:val="single" w:sz="4" w:space="0" w:color="auto"/>
            </w:tcBorders>
          </w:tcPr>
          <w:p w:rsidR="00CD2808" w:rsidRDefault="00224465">
            <w:pPr>
              <w:jc w:val="center"/>
            </w:pPr>
            <w:r>
              <w:t>3А</w:t>
            </w:r>
          </w:p>
        </w:tc>
      </w:tr>
      <w:tr w:rsidR="00CD2808">
        <w:trPr>
          <w:trHeight w:val="342"/>
        </w:trPr>
        <w:tc>
          <w:tcPr>
            <w:tcW w:w="735" w:type="dxa"/>
            <w:tcBorders>
              <w:top w:val="single" w:sz="4" w:space="0" w:color="auto"/>
              <w:left w:val="single" w:sz="4" w:space="0" w:color="auto"/>
              <w:bottom w:val="single" w:sz="4" w:space="0" w:color="auto"/>
              <w:right w:val="single" w:sz="4" w:space="0" w:color="auto"/>
            </w:tcBorders>
          </w:tcPr>
          <w:p w:rsidR="00CD2808" w:rsidRDefault="00224465">
            <w:r>
              <w:t>4.</w:t>
            </w:r>
          </w:p>
        </w:tc>
        <w:tc>
          <w:tcPr>
            <w:tcW w:w="8399" w:type="dxa"/>
            <w:tcBorders>
              <w:top w:val="single" w:sz="4" w:space="0" w:color="auto"/>
              <w:left w:val="single" w:sz="4" w:space="0" w:color="auto"/>
              <w:bottom w:val="single" w:sz="4" w:space="0" w:color="auto"/>
              <w:right w:val="single" w:sz="4" w:space="0" w:color="auto"/>
            </w:tcBorders>
          </w:tcPr>
          <w:p w:rsidR="00CD2808" w:rsidRDefault="00224465">
            <w:r>
              <w:t>Гражданин, указанный в пункте 1 таблицы 1 регламента, прекративший членство в гаражном кооперативе, в том числе вс</w:t>
            </w:r>
            <w:r>
              <w:t>ледствие его ликвидации или исключения из единого государственного реестра юридических лиц в связи с прекращением деятельности юридического лица.</w:t>
            </w:r>
          </w:p>
        </w:tc>
        <w:tc>
          <w:tcPr>
            <w:tcW w:w="5529" w:type="dxa"/>
            <w:tcBorders>
              <w:top w:val="single" w:sz="4" w:space="0" w:color="auto"/>
              <w:left w:val="single" w:sz="4" w:space="0" w:color="auto"/>
              <w:bottom w:val="single" w:sz="4" w:space="0" w:color="auto"/>
              <w:right w:val="single" w:sz="4" w:space="0" w:color="auto"/>
            </w:tcBorders>
          </w:tcPr>
          <w:p w:rsidR="00CD2808" w:rsidRDefault="00224465">
            <w:pPr>
              <w:jc w:val="center"/>
            </w:pPr>
            <w:r>
              <w:t>4А</w:t>
            </w:r>
          </w:p>
        </w:tc>
      </w:tr>
      <w:tr w:rsidR="00CD2808">
        <w:trPr>
          <w:trHeight w:val="342"/>
        </w:trPr>
        <w:tc>
          <w:tcPr>
            <w:tcW w:w="735" w:type="dxa"/>
            <w:tcBorders>
              <w:top w:val="single" w:sz="4" w:space="0" w:color="auto"/>
              <w:left w:val="single" w:sz="4" w:space="0" w:color="auto"/>
              <w:bottom w:val="single" w:sz="4" w:space="0" w:color="auto"/>
              <w:right w:val="single" w:sz="4" w:space="0" w:color="auto"/>
            </w:tcBorders>
          </w:tcPr>
          <w:p w:rsidR="00CD2808" w:rsidRDefault="00224465">
            <w:r>
              <w:t>5.</w:t>
            </w:r>
          </w:p>
        </w:tc>
        <w:tc>
          <w:tcPr>
            <w:tcW w:w="8399" w:type="dxa"/>
            <w:tcBorders>
              <w:top w:val="single" w:sz="4" w:space="0" w:color="auto"/>
              <w:left w:val="single" w:sz="4" w:space="0" w:color="auto"/>
              <w:bottom w:val="single" w:sz="4" w:space="0" w:color="auto"/>
              <w:right w:val="single" w:sz="4" w:space="0" w:color="auto"/>
            </w:tcBorders>
          </w:tcPr>
          <w:p w:rsidR="00CD2808" w:rsidRDefault="00224465">
            <w:r>
              <w:t>Гражданин, в фактическом пользовании которого находится земельный участок, на котором расположен гараж,</w:t>
            </w:r>
            <w:r>
              <w:t xml:space="preserve"> не являющийся объектом капитального строительства, возведенный до дня введения в действие Градостроительного кодекса Российской Федерации, при условии, что указанный земельный участок образован из земельного участка, ранее предоставленного на праве постоя</w:t>
            </w:r>
            <w:r>
              <w:t>нного (бессрочного) пользования гаражному кооперативу, членом которого является (являлся) указанный гражданин, если такое право не прекращено либо переоформлено этим кооперативом на право аренды, которое не прекращено, и гараж и (или) земельный участок, на</w:t>
            </w:r>
            <w:r>
              <w:t xml:space="preserve"> котором он расположен, распределены соответствующему гражданину на основании решения общего </w:t>
            </w:r>
            <w:r>
              <w:lastRenderedPageBreak/>
              <w:t>собрания членов гаражного кооператива либо иного документа, устанавливающего такое распределение</w:t>
            </w:r>
          </w:p>
        </w:tc>
        <w:tc>
          <w:tcPr>
            <w:tcW w:w="5529" w:type="dxa"/>
            <w:tcBorders>
              <w:top w:val="single" w:sz="4" w:space="0" w:color="auto"/>
              <w:left w:val="single" w:sz="4" w:space="0" w:color="auto"/>
              <w:bottom w:val="single" w:sz="4" w:space="0" w:color="auto"/>
              <w:right w:val="single" w:sz="4" w:space="0" w:color="auto"/>
            </w:tcBorders>
          </w:tcPr>
          <w:p w:rsidR="00CD2808" w:rsidRDefault="00224465">
            <w:pPr>
              <w:jc w:val="center"/>
            </w:pPr>
            <w:r>
              <w:lastRenderedPageBreak/>
              <w:t>5А</w:t>
            </w:r>
          </w:p>
        </w:tc>
      </w:tr>
    </w:tbl>
    <w:p w:rsidR="00CD2808" w:rsidRDefault="00CD2808">
      <w:pPr>
        <w:ind w:firstLine="709"/>
        <w:jc w:val="both"/>
        <w:outlineLvl w:val="0"/>
        <w:rPr>
          <w:rFonts w:eastAsiaTheme="minorHAnsi"/>
          <w:lang w:eastAsia="en-US"/>
        </w:rPr>
      </w:pPr>
      <w:bookmarkStart w:id="6" w:name="Par441"/>
      <w:bookmarkEnd w:id="6"/>
    </w:p>
    <w:p w:rsidR="00CD2808" w:rsidRDefault="00CD2808">
      <w:pPr>
        <w:ind w:firstLine="709"/>
        <w:jc w:val="both"/>
        <w:outlineLvl w:val="0"/>
        <w:rPr>
          <w:rFonts w:eastAsiaTheme="minorHAnsi"/>
          <w:lang w:eastAsia="en-US"/>
        </w:rPr>
      </w:pPr>
    </w:p>
    <w:p w:rsidR="00CD2808" w:rsidRDefault="00224465">
      <w:pPr>
        <w:numPr>
          <w:ilvl w:val="0"/>
          <w:numId w:val="10"/>
        </w:numPr>
        <w:spacing w:after="200" w:line="276" w:lineRule="auto"/>
        <w:jc w:val="both"/>
        <w:outlineLvl w:val="0"/>
        <w:rPr>
          <w:rFonts w:eastAsiaTheme="minorHAnsi"/>
          <w:lang w:eastAsia="en-US"/>
        </w:rPr>
      </w:pPr>
      <w:r>
        <w:rPr>
          <w:rFonts w:eastAsiaTheme="minorHAnsi"/>
          <w:b/>
          <w:lang w:eastAsia="en-US"/>
        </w:rPr>
        <w:t xml:space="preserve">Исчерпывающий перечень документов, необходимых для предоставления </w:t>
      </w:r>
      <w:r>
        <w:t>муниципальной</w:t>
      </w:r>
      <w:r>
        <w:rPr>
          <w:rFonts w:eastAsiaTheme="minorHAnsi"/>
          <w:b/>
          <w:lang w:eastAsia="en-US"/>
        </w:rPr>
        <w:t xml:space="preserve"> услуги</w:t>
      </w:r>
    </w:p>
    <w:p w:rsidR="00CD2808" w:rsidRDefault="00CD2808">
      <w:pPr>
        <w:ind w:firstLine="709"/>
        <w:jc w:val="both"/>
        <w:outlineLvl w:val="0"/>
        <w:rPr>
          <w:rFonts w:eastAsiaTheme="minorHAnsi"/>
          <w:lang w:eastAsia="en-US"/>
        </w:rPr>
      </w:pPr>
    </w:p>
    <w:p w:rsidR="00CD2808" w:rsidRDefault="00224465">
      <w:pPr>
        <w:ind w:firstLine="709"/>
        <w:jc w:val="right"/>
        <w:outlineLvl w:val="0"/>
        <w:rPr>
          <w:rFonts w:eastAsiaTheme="minorHAnsi"/>
          <w:lang w:eastAsia="en-US"/>
        </w:rPr>
      </w:pPr>
      <w:r>
        <w:rPr>
          <w:rFonts w:eastAsiaTheme="minorHAnsi"/>
          <w:lang w:eastAsia="en-US"/>
        </w:rPr>
        <w:t>Таблица №2</w:t>
      </w:r>
    </w:p>
    <w:p w:rsidR="00CD2808" w:rsidRDefault="00CD2808">
      <w:pPr>
        <w:ind w:firstLine="709"/>
        <w:jc w:val="both"/>
        <w:outlineLvl w:val="0"/>
        <w:rPr>
          <w:rFonts w:eastAsiaTheme="minorHAnsi"/>
          <w:lang w:eastAsia="en-US"/>
        </w:rPr>
      </w:pPr>
    </w:p>
    <w:tbl>
      <w:tblPr>
        <w:tblStyle w:val="af4"/>
        <w:tblW w:w="14890" w:type="dxa"/>
        <w:tblLook w:val="04A0" w:firstRow="1" w:lastRow="0" w:firstColumn="1" w:lastColumn="0" w:noHBand="0" w:noVBand="1"/>
      </w:tblPr>
      <w:tblGrid>
        <w:gridCol w:w="959"/>
        <w:gridCol w:w="2126"/>
        <w:gridCol w:w="6135"/>
        <w:gridCol w:w="3544"/>
        <w:gridCol w:w="2126"/>
      </w:tblGrid>
      <w:tr w:rsidR="00CD2808">
        <w:tc>
          <w:tcPr>
            <w:tcW w:w="959" w:type="dxa"/>
            <w:vAlign w:val="center"/>
          </w:tcPr>
          <w:p w:rsidR="00CD2808" w:rsidRDefault="00224465">
            <w:pPr>
              <w:jc w:val="both"/>
              <w:outlineLvl w:val="0"/>
              <w:rPr>
                <w:rFonts w:eastAsiaTheme="minorHAnsi"/>
                <w:lang w:eastAsia="en-US"/>
              </w:rPr>
            </w:pPr>
            <w:r>
              <w:rPr>
                <w:rFonts w:eastAsiaTheme="minorHAnsi"/>
                <w:lang w:eastAsia="en-US"/>
              </w:rPr>
              <w:t>№</w:t>
            </w:r>
          </w:p>
        </w:tc>
        <w:tc>
          <w:tcPr>
            <w:tcW w:w="2126" w:type="dxa"/>
            <w:vAlign w:val="center"/>
          </w:tcPr>
          <w:p w:rsidR="00CD2808" w:rsidRDefault="00224465">
            <w:pPr>
              <w:jc w:val="both"/>
              <w:outlineLvl w:val="0"/>
              <w:rPr>
                <w:rFonts w:eastAsiaTheme="minorHAnsi"/>
                <w:lang w:eastAsia="en-US"/>
              </w:rPr>
            </w:pPr>
            <w:r>
              <w:rPr>
                <w:rFonts w:eastAsiaTheme="minorHAnsi"/>
                <w:lang w:eastAsia="en-US"/>
              </w:rPr>
              <w:t>Идентификаторы категорий (признаков) заявителей</w:t>
            </w:r>
          </w:p>
        </w:tc>
        <w:tc>
          <w:tcPr>
            <w:tcW w:w="6135" w:type="dxa"/>
            <w:vAlign w:val="center"/>
          </w:tcPr>
          <w:p w:rsidR="00CD2808" w:rsidRDefault="00224465">
            <w:pPr>
              <w:jc w:val="both"/>
              <w:outlineLvl w:val="0"/>
              <w:rPr>
                <w:rFonts w:eastAsiaTheme="minorHAnsi"/>
                <w:lang w:eastAsia="en-US"/>
              </w:rPr>
            </w:pPr>
            <w:r>
              <w:rPr>
                <w:rFonts w:eastAsiaTheme="minorHAnsi"/>
                <w:lang w:eastAsia="en-US"/>
              </w:rPr>
              <w:t>Перечень необходимых для предоставления муниципальной услуги документов</w:t>
            </w:r>
          </w:p>
        </w:tc>
        <w:tc>
          <w:tcPr>
            <w:tcW w:w="3544" w:type="dxa"/>
            <w:vAlign w:val="center"/>
          </w:tcPr>
          <w:p w:rsidR="00CD2808" w:rsidRDefault="00224465">
            <w:pPr>
              <w:jc w:val="both"/>
              <w:outlineLvl w:val="0"/>
              <w:rPr>
                <w:rFonts w:eastAsiaTheme="minorHAnsi"/>
                <w:lang w:eastAsia="en-US"/>
              </w:rPr>
            </w:pPr>
            <w:r>
              <w:rPr>
                <w:rFonts w:eastAsiaTheme="minorHAnsi"/>
                <w:lang w:eastAsia="en-US"/>
              </w:rPr>
              <w:t>Способы подачи документов,</w:t>
            </w:r>
          </w:p>
          <w:p w:rsidR="00CD2808" w:rsidRDefault="00224465">
            <w:pPr>
              <w:jc w:val="both"/>
              <w:outlineLvl w:val="0"/>
              <w:rPr>
                <w:rFonts w:eastAsiaTheme="minorHAnsi"/>
                <w:lang w:eastAsia="en-US"/>
              </w:rPr>
            </w:pPr>
            <w:r>
              <w:rPr>
                <w:rFonts w:eastAsiaTheme="minorHAnsi"/>
                <w:lang w:eastAsia="en-US"/>
              </w:rPr>
              <w:t>требова</w:t>
            </w:r>
            <w:r>
              <w:rPr>
                <w:rFonts w:eastAsiaTheme="minorHAnsi"/>
                <w:lang w:eastAsia="en-US"/>
              </w:rPr>
              <w:t>ния к представлению</w:t>
            </w:r>
          </w:p>
          <w:p w:rsidR="00CD2808" w:rsidRDefault="00224465">
            <w:pPr>
              <w:jc w:val="both"/>
              <w:outlineLvl w:val="0"/>
              <w:rPr>
                <w:rFonts w:eastAsiaTheme="minorHAnsi"/>
                <w:lang w:eastAsia="en-US"/>
              </w:rPr>
            </w:pPr>
            <w:r>
              <w:rPr>
                <w:rFonts w:eastAsiaTheme="minorHAnsi"/>
                <w:lang w:eastAsia="en-US"/>
              </w:rPr>
              <w:t>документов</w:t>
            </w:r>
          </w:p>
        </w:tc>
        <w:tc>
          <w:tcPr>
            <w:tcW w:w="2126" w:type="dxa"/>
          </w:tcPr>
          <w:p w:rsidR="00CD2808" w:rsidRDefault="00224465">
            <w:pPr>
              <w:jc w:val="both"/>
              <w:outlineLvl w:val="0"/>
              <w:rPr>
                <w:rFonts w:eastAsiaTheme="minorHAnsi"/>
                <w:lang w:eastAsia="en-US"/>
              </w:rPr>
            </w:pPr>
            <w:r>
              <w:rPr>
                <w:rFonts w:eastAsiaTheme="minorHAnsi"/>
                <w:lang w:eastAsia="en-US"/>
              </w:rPr>
              <w:t>Иные требования</w:t>
            </w:r>
          </w:p>
        </w:tc>
      </w:tr>
      <w:tr w:rsidR="00CD2808">
        <w:tc>
          <w:tcPr>
            <w:tcW w:w="14890" w:type="dxa"/>
            <w:gridSpan w:val="5"/>
            <w:vAlign w:val="center"/>
          </w:tcPr>
          <w:p w:rsidR="00CD2808" w:rsidRDefault="00224465">
            <w:pPr>
              <w:ind w:firstLine="709"/>
              <w:jc w:val="both"/>
              <w:outlineLvl w:val="0"/>
              <w:rPr>
                <w:rFonts w:eastAsiaTheme="minorHAnsi"/>
                <w:highlight w:val="yellow"/>
                <w:lang w:eastAsia="en-US"/>
              </w:rPr>
            </w:pPr>
            <w:r>
              <w:rPr>
                <w:rFonts w:eastAsiaTheme="minorHAnsi"/>
                <w:lang w:eastAsia="en-US"/>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w:t>
            </w:r>
            <w:r>
              <w:rPr>
                <w:rFonts w:eastAsiaTheme="minorHAnsi"/>
                <w:lang w:eastAsia="en-US"/>
              </w:rPr>
              <w:t>самостоятельно</w:t>
            </w:r>
          </w:p>
        </w:tc>
      </w:tr>
      <w:tr w:rsidR="00CD2808">
        <w:trPr>
          <w:trHeight w:val="1153"/>
        </w:trPr>
        <w:tc>
          <w:tcPr>
            <w:tcW w:w="959" w:type="dxa"/>
          </w:tcPr>
          <w:p w:rsidR="00CD2808" w:rsidRDefault="00224465">
            <w:pPr>
              <w:jc w:val="both"/>
              <w:outlineLvl w:val="0"/>
              <w:rPr>
                <w:rFonts w:eastAsiaTheme="minorHAnsi"/>
                <w:lang w:eastAsia="en-US"/>
              </w:rPr>
            </w:pPr>
            <w:r>
              <w:rPr>
                <w:rFonts w:eastAsiaTheme="minorHAnsi"/>
                <w:lang w:eastAsia="en-US"/>
              </w:rPr>
              <w:t>1</w:t>
            </w:r>
          </w:p>
        </w:tc>
        <w:tc>
          <w:tcPr>
            <w:tcW w:w="2126" w:type="dxa"/>
          </w:tcPr>
          <w:p w:rsidR="00CD2808" w:rsidRDefault="00224465">
            <w:pPr>
              <w:jc w:val="both"/>
              <w:outlineLvl w:val="0"/>
              <w:rPr>
                <w:rFonts w:eastAsiaTheme="minorHAnsi"/>
                <w:lang w:eastAsia="en-US"/>
              </w:rPr>
            </w:pPr>
            <w:r>
              <w:rPr>
                <w:rFonts w:eastAsiaTheme="minorHAnsi"/>
                <w:lang w:eastAsia="en-US"/>
              </w:rPr>
              <w:t>1А-5А</w:t>
            </w:r>
          </w:p>
        </w:tc>
        <w:tc>
          <w:tcPr>
            <w:tcW w:w="6135" w:type="dxa"/>
          </w:tcPr>
          <w:p w:rsidR="00CD2808" w:rsidRDefault="00224465">
            <w:pPr>
              <w:jc w:val="both"/>
              <w:outlineLvl w:val="0"/>
              <w:rPr>
                <w:rFonts w:eastAsiaTheme="minorHAnsi"/>
                <w:lang w:eastAsia="en-US"/>
              </w:rPr>
            </w:pPr>
            <w:r>
              <w:rPr>
                <w:rFonts w:eastAsiaTheme="minorHAnsi"/>
                <w:lang w:eastAsia="en-US"/>
              </w:rPr>
              <w:t>Заявление о предоставлении муниципальной услуги (приложение к настоящему регламенту – образец 1).</w:t>
            </w:r>
          </w:p>
        </w:tc>
        <w:tc>
          <w:tcPr>
            <w:tcW w:w="3544" w:type="dxa"/>
          </w:tcPr>
          <w:p w:rsidR="00CD2808" w:rsidRDefault="00224465">
            <w:pPr>
              <w:jc w:val="both"/>
              <w:outlineLvl w:val="0"/>
              <w:rPr>
                <w:rFonts w:eastAsiaTheme="minorHAnsi"/>
                <w:lang w:eastAsia="en-US"/>
              </w:rPr>
            </w:pPr>
            <w:r>
              <w:rPr>
                <w:rFonts w:eastAsiaTheme="minorHAnsi"/>
                <w:lang w:eastAsia="en-US"/>
              </w:rPr>
              <w:t xml:space="preserve">ЕПГУ, ПГУ ЛО, ПС, Л, МФЦ </w:t>
            </w:r>
          </w:p>
        </w:tc>
        <w:tc>
          <w:tcPr>
            <w:tcW w:w="2126" w:type="dxa"/>
          </w:tcPr>
          <w:p w:rsidR="00CD2808" w:rsidRDefault="00224465">
            <w:pPr>
              <w:jc w:val="both"/>
              <w:outlineLvl w:val="0"/>
              <w:rPr>
                <w:rFonts w:eastAsiaTheme="minorHAnsi"/>
                <w:lang w:eastAsia="en-US"/>
              </w:rPr>
            </w:pPr>
            <w:r>
              <w:rPr>
                <w:rFonts w:eastAsiaTheme="minorHAnsi"/>
                <w:lang w:eastAsia="en-US"/>
              </w:rPr>
              <w:t>[Все], О, О(эл) Д(1)</w:t>
            </w:r>
          </w:p>
        </w:tc>
      </w:tr>
      <w:tr w:rsidR="00CD2808">
        <w:trPr>
          <w:trHeight w:val="2300"/>
        </w:trPr>
        <w:tc>
          <w:tcPr>
            <w:tcW w:w="959" w:type="dxa"/>
          </w:tcPr>
          <w:p w:rsidR="00CD2808" w:rsidRDefault="00224465">
            <w:pPr>
              <w:rPr>
                <w:rFonts w:eastAsiaTheme="minorHAnsi"/>
                <w:lang w:eastAsia="en-US"/>
              </w:rPr>
            </w:pPr>
            <w:r>
              <w:rPr>
                <w:rFonts w:eastAsiaTheme="minorHAnsi"/>
                <w:lang w:eastAsia="en-US"/>
              </w:rPr>
              <w:t>2</w:t>
            </w:r>
          </w:p>
        </w:tc>
        <w:tc>
          <w:tcPr>
            <w:tcW w:w="2126" w:type="dxa"/>
          </w:tcPr>
          <w:p w:rsidR="00CD2808" w:rsidRDefault="00224465">
            <w:pPr>
              <w:jc w:val="both"/>
              <w:outlineLvl w:val="0"/>
              <w:rPr>
                <w:rFonts w:eastAsiaTheme="minorHAnsi"/>
                <w:lang w:eastAsia="en-US"/>
              </w:rPr>
            </w:pPr>
            <w:r>
              <w:rPr>
                <w:rFonts w:eastAsiaTheme="minorHAnsi"/>
                <w:lang w:eastAsia="en-US"/>
              </w:rPr>
              <w:t>1А-5А</w:t>
            </w:r>
          </w:p>
        </w:tc>
        <w:tc>
          <w:tcPr>
            <w:tcW w:w="6135" w:type="dxa"/>
          </w:tcPr>
          <w:p w:rsidR="00CD2808" w:rsidRDefault="00224465">
            <w:pPr>
              <w:jc w:val="both"/>
              <w:outlineLvl w:val="0"/>
              <w:rPr>
                <w:rFonts w:eastAsiaTheme="minorHAnsi"/>
                <w:lang w:eastAsia="en-US"/>
              </w:rPr>
            </w:pPr>
            <w:r>
              <w:rPr>
                <w:rFonts w:eastAsiaTheme="minorHAnsi"/>
                <w:lang w:eastAsia="en-US"/>
              </w:rPr>
              <w:t xml:space="preserve">Документ, удостоверяющий личность заявителя: документы, удостоверяющие </w:t>
            </w:r>
            <w:r>
              <w:rPr>
                <w:rFonts w:eastAsiaTheme="minorHAnsi"/>
                <w:lang w:eastAsia="en-US"/>
              </w:rPr>
              <w:t>личность гражданина Российской Федерации, в том числе военнослужащего, а также документы, удостоверяющие личность иностранного гражданина, лица без гражданства, включая вид на жительство и удостоверение беженца.</w:t>
            </w:r>
          </w:p>
        </w:tc>
        <w:tc>
          <w:tcPr>
            <w:tcW w:w="3544" w:type="dxa"/>
          </w:tcPr>
          <w:p w:rsidR="00CD2808" w:rsidRDefault="00224465">
            <w:pPr>
              <w:jc w:val="both"/>
              <w:outlineLvl w:val="0"/>
              <w:rPr>
                <w:rFonts w:eastAsiaTheme="minorHAnsi"/>
                <w:lang w:eastAsia="en-US"/>
              </w:rPr>
            </w:pPr>
            <w:r>
              <w:rPr>
                <w:rFonts w:eastAsiaTheme="minorHAnsi"/>
                <w:lang w:eastAsia="en-US"/>
              </w:rPr>
              <w:t>ЕПГУ, ПГУ ЛО, ПС, Л</w:t>
            </w:r>
          </w:p>
        </w:tc>
        <w:tc>
          <w:tcPr>
            <w:tcW w:w="2126" w:type="dxa"/>
          </w:tcPr>
          <w:p w:rsidR="00CD2808" w:rsidRDefault="00224465">
            <w:r>
              <w:t xml:space="preserve">[Все], </w:t>
            </w:r>
            <w:r>
              <w:rPr>
                <w:rFonts w:eastAsiaTheme="minorHAnsi"/>
                <w:lang w:eastAsia="en-US"/>
              </w:rPr>
              <w:t>О, О(эл), Д(1)</w:t>
            </w:r>
          </w:p>
        </w:tc>
      </w:tr>
      <w:tr w:rsidR="00CD2808">
        <w:tc>
          <w:tcPr>
            <w:tcW w:w="959" w:type="dxa"/>
          </w:tcPr>
          <w:p w:rsidR="00CD2808" w:rsidRDefault="00224465">
            <w:pPr>
              <w:rPr>
                <w:rFonts w:eastAsiaTheme="minorHAnsi"/>
                <w:lang w:eastAsia="en-US"/>
              </w:rPr>
            </w:pPr>
            <w:r>
              <w:rPr>
                <w:rFonts w:eastAsiaTheme="minorHAnsi"/>
                <w:lang w:eastAsia="en-US"/>
              </w:rPr>
              <w:t>3</w:t>
            </w:r>
          </w:p>
        </w:tc>
        <w:tc>
          <w:tcPr>
            <w:tcW w:w="2126" w:type="dxa"/>
          </w:tcPr>
          <w:p w:rsidR="00CD2808" w:rsidRDefault="00224465">
            <w:pPr>
              <w:jc w:val="both"/>
              <w:outlineLvl w:val="0"/>
              <w:rPr>
                <w:rFonts w:eastAsiaTheme="minorHAnsi"/>
                <w:lang w:eastAsia="en-US"/>
              </w:rPr>
            </w:pPr>
            <w:r>
              <w:rPr>
                <w:rFonts w:eastAsiaTheme="minorHAnsi"/>
                <w:lang w:eastAsia="en-US"/>
              </w:rPr>
              <w:t>1А-5А (Пз)</w:t>
            </w:r>
          </w:p>
        </w:tc>
        <w:tc>
          <w:tcPr>
            <w:tcW w:w="6135" w:type="dxa"/>
          </w:tcPr>
          <w:p w:rsidR="00CD2808" w:rsidRDefault="00224465">
            <w:pPr>
              <w:jc w:val="both"/>
              <w:outlineLvl w:val="0"/>
              <w:rPr>
                <w:rFonts w:eastAsiaTheme="minorHAnsi"/>
                <w:lang w:eastAsia="en-US"/>
              </w:rPr>
            </w:pPr>
            <w:r>
              <w:rPr>
                <w:rFonts w:eastAsiaTheme="minorHAnsi"/>
                <w:lang w:eastAsia="en-US"/>
              </w:rPr>
              <w:t>Документ, удостоверяющий право (полномочия) представителя, если с заявлением обращается представитель заявителя.</w:t>
            </w:r>
          </w:p>
          <w:p w:rsidR="00CD2808" w:rsidRDefault="00224465">
            <w:pPr>
              <w:jc w:val="both"/>
              <w:outlineLvl w:val="0"/>
              <w:rPr>
                <w:rFonts w:eastAsiaTheme="minorHAnsi"/>
                <w:lang w:eastAsia="en-US"/>
              </w:rPr>
            </w:pPr>
            <w:r>
              <w:rPr>
                <w:rFonts w:eastAsiaTheme="minorHAnsi"/>
                <w:lang w:eastAsia="en-US"/>
              </w:rPr>
              <w:t>Представитель заявителя дополнительно представляет документ, удостоверяющий личность, и документ, оформленный в соответствии с дейс</w:t>
            </w:r>
            <w:r>
              <w:rPr>
                <w:rFonts w:eastAsiaTheme="minorHAnsi"/>
                <w:lang w:eastAsia="en-US"/>
              </w:rPr>
              <w:t xml:space="preserve">твующим законодательством, подтверждающий наличие у представителя права действовать от лица заявителя и </w:t>
            </w:r>
            <w:r>
              <w:rPr>
                <w:rFonts w:eastAsiaTheme="minorHAnsi"/>
                <w:lang w:eastAsia="en-US"/>
              </w:rPr>
              <w:lastRenderedPageBreak/>
              <w:t>определяющий условия и границы реализации права представителя на получение муниципальной услуги (необходимо указать тип доверенности: доверенность, удос</w:t>
            </w:r>
            <w:r>
              <w:rPr>
                <w:rFonts w:eastAsiaTheme="minorHAnsi"/>
                <w:lang w:eastAsia="en-US"/>
              </w:rPr>
              <w:t>товеренную 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w:t>
            </w:r>
            <w:r>
              <w:rPr>
                <w:rFonts w:eastAsiaTheme="minorHAnsi"/>
                <w:lang w:eastAsia="en-US"/>
              </w:rPr>
              <w:t>о самоуправления муниципального района (в случае если в поселении или расположенном на межселенной территории населенном пункте нет нотариуса), либо консульским должностным лицом, уполномоченным на совершение этих действий; доверенность, удостоверенную в с</w:t>
            </w:r>
            <w:r>
              <w:rPr>
                <w:rFonts w:eastAsiaTheme="minorHAnsi"/>
                <w:lang w:eastAsia="en-US"/>
              </w:rPr>
              <w:t xml:space="preserve">оответствии с пунктом 2 статьи 185.1 Гражданского кодекса Российской Федерации и являющуюся приравненной к нотариальной; доверенность в простой письменной форме).  </w:t>
            </w:r>
          </w:p>
        </w:tc>
        <w:tc>
          <w:tcPr>
            <w:tcW w:w="3544" w:type="dxa"/>
          </w:tcPr>
          <w:p w:rsidR="00CD2808" w:rsidRDefault="00224465">
            <w:pPr>
              <w:jc w:val="both"/>
              <w:outlineLvl w:val="0"/>
              <w:rPr>
                <w:rFonts w:eastAsiaTheme="minorHAnsi"/>
                <w:lang w:eastAsia="en-US"/>
              </w:rPr>
            </w:pPr>
            <w:r>
              <w:rPr>
                <w:rFonts w:eastAsiaTheme="minorHAnsi"/>
                <w:lang w:eastAsia="en-US"/>
              </w:rPr>
              <w:lastRenderedPageBreak/>
              <w:t>ЕПГУ, ПГУ ЛО, ПС, Л</w:t>
            </w:r>
          </w:p>
        </w:tc>
        <w:tc>
          <w:tcPr>
            <w:tcW w:w="2126" w:type="dxa"/>
          </w:tcPr>
          <w:p w:rsidR="00CD2808" w:rsidRDefault="00224465">
            <w:r>
              <w:t xml:space="preserve">[Все], </w:t>
            </w:r>
            <w:r>
              <w:rPr>
                <w:rFonts w:eastAsiaTheme="minorHAnsi"/>
                <w:lang w:eastAsia="en-US"/>
              </w:rPr>
              <w:t>О, О(эл), Д(1)</w:t>
            </w:r>
          </w:p>
        </w:tc>
      </w:tr>
      <w:tr w:rsidR="00CD2808">
        <w:tc>
          <w:tcPr>
            <w:tcW w:w="959" w:type="dxa"/>
          </w:tcPr>
          <w:p w:rsidR="00CD2808" w:rsidRDefault="00224465">
            <w:pPr>
              <w:jc w:val="both"/>
              <w:outlineLvl w:val="0"/>
              <w:rPr>
                <w:rFonts w:eastAsiaTheme="minorHAnsi"/>
                <w:highlight w:val="yellow"/>
                <w:lang w:eastAsia="en-US"/>
              </w:rPr>
            </w:pPr>
            <w:r>
              <w:rPr>
                <w:rFonts w:eastAsiaTheme="minorHAnsi"/>
                <w:lang w:eastAsia="en-US"/>
              </w:rPr>
              <w:lastRenderedPageBreak/>
              <w:t>4</w:t>
            </w:r>
          </w:p>
        </w:tc>
        <w:tc>
          <w:tcPr>
            <w:tcW w:w="2126" w:type="dxa"/>
          </w:tcPr>
          <w:p w:rsidR="00CD2808" w:rsidRDefault="00224465">
            <w:pPr>
              <w:jc w:val="both"/>
              <w:outlineLvl w:val="0"/>
              <w:rPr>
                <w:rFonts w:eastAsiaTheme="minorHAnsi"/>
                <w:highlight w:val="yellow"/>
                <w:lang w:eastAsia="en-US"/>
              </w:rPr>
            </w:pPr>
            <w:r>
              <w:rPr>
                <w:rFonts w:eastAsiaTheme="minorHAnsi"/>
                <w:lang w:eastAsia="en-US"/>
              </w:rPr>
              <w:t>1А-5А</w:t>
            </w:r>
          </w:p>
        </w:tc>
        <w:tc>
          <w:tcPr>
            <w:tcW w:w="6135" w:type="dxa"/>
          </w:tcPr>
          <w:p w:rsidR="00CD2808" w:rsidRDefault="00224465">
            <w:pPr>
              <w:jc w:val="both"/>
            </w:pPr>
            <w:r>
              <w:t xml:space="preserve">В случае, если земельный участок для </w:t>
            </w:r>
            <w:r>
              <w:t>размещения гаража был предоставлен гражданину или передан ему какой-либо организацией (в том числе с которой этот гражданин состоял в трудовых или иных отношениях) либо иным образом выделен ему либо право на использование такого земельного участка возникло</w:t>
            </w:r>
            <w:r>
              <w:t xml:space="preserve"> у гражданина по иным основаниям:</w:t>
            </w:r>
          </w:p>
          <w:p w:rsidR="00CD2808" w:rsidRDefault="00224465">
            <w:pPr>
              <w:jc w:val="both"/>
            </w:pPr>
            <w:r>
              <w:t xml:space="preserve">- 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 </w:t>
            </w:r>
          </w:p>
          <w:p w:rsidR="00CD2808" w:rsidRDefault="00224465">
            <w:pPr>
              <w:jc w:val="both"/>
              <w:rPr>
                <w:sz w:val="20"/>
                <w:szCs w:val="20"/>
              </w:rPr>
            </w:pPr>
            <w:r>
              <w:rPr>
                <w:sz w:val="20"/>
                <w:szCs w:val="20"/>
              </w:rPr>
              <w:t>В случае отсутствия у гражданина документ</w:t>
            </w:r>
            <w:r>
              <w:rPr>
                <w:sz w:val="20"/>
                <w:szCs w:val="20"/>
              </w:rPr>
              <w:t>а, подтверждающего предоставление или иное выделение ему земельного участка либо возникновение у него права на использование такого земельного участка по иным основаниям, к заявлению может быть приложен один или несколько из следующих документов:</w:t>
            </w:r>
          </w:p>
          <w:p w:rsidR="00CD2808" w:rsidRDefault="00224465">
            <w:pPr>
              <w:jc w:val="both"/>
              <w:rPr>
                <w:sz w:val="20"/>
                <w:szCs w:val="20"/>
              </w:rPr>
            </w:pPr>
            <w:r>
              <w:rPr>
                <w:sz w:val="20"/>
                <w:szCs w:val="20"/>
              </w:rPr>
              <w:t>- заключе</w:t>
            </w:r>
            <w:r>
              <w:rPr>
                <w:sz w:val="20"/>
                <w:szCs w:val="20"/>
              </w:rPr>
              <w:t>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w:t>
            </w:r>
            <w:r>
              <w:rPr>
                <w:sz w:val="20"/>
                <w:szCs w:val="20"/>
              </w:rPr>
              <w:lastRenderedPageBreak/>
              <w:t>технического обеспечения, и (или) договор о предоставлении коммунальных услуг в связи с использов</w:t>
            </w:r>
            <w:r>
              <w:rPr>
                <w:sz w:val="20"/>
                <w:szCs w:val="20"/>
              </w:rPr>
              <w:t>анием гаража, и (или) документы, подтверждающие исполнение со стороны гражданина обязательств по оплате коммунальных услуг;</w:t>
            </w:r>
          </w:p>
          <w:p w:rsidR="00CD2808" w:rsidRDefault="00224465">
            <w:pPr>
              <w:jc w:val="both"/>
              <w:rPr>
                <w:sz w:val="20"/>
                <w:szCs w:val="20"/>
              </w:rPr>
            </w:pPr>
            <w:r>
              <w:rPr>
                <w:sz w:val="20"/>
                <w:szCs w:val="20"/>
              </w:rPr>
              <w:t>- документ, подтверждающий проведение государственного технического учета и (или) технической инвентаризации гаража до 1 января 2013</w:t>
            </w:r>
            <w:r>
              <w:rPr>
                <w:sz w:val="20"/>
                <w:szCs w:val="20"/>
              </w:rPr>
              <w:t xml:space="preserve">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w:t>
            </w:r>
            <w:r>
              <w:rPr>
                <w:sz w:val="20"/>
                <w:szCs w:val="20"/>
              </w:rPr>
              <w:t>ойки, указывающий на возведение гаража до дня введения в действие Градостроительного кодекса Российской Федерации.</w:t>
            </w:r>
          </w:p>
        </w:tc>
        <w:tc>
          <w:tcPr>
            <w:tcW w:w="3544" w:type="dxa"/>
          </w:tcPr>
          <w:p w:rsidR="00CD2808" w:rsidRDefault="00224465">
            <w:pPr>
              <w:jc w:val="both"/>
              <w:outlineLvl w:val="0"/>
              <w:rPr>
                <w:rFonts w:eastAsiaTheme="minorHAnsi"/>
                <w:highlight w:val="yellow"/>
                <w:lang w:eastAsia="en-US"/>
              </w:rPr>
            </w:pPr>
            <w:r>
              <w:lastRenderedPageBreak/>
              <w:t>ЕПГУ, ПГУ ЛО, ПС, Л, МФЦ</w:t>
            </w:r>
          </w:p>
        </w:tc>
        <w:tc>
          <w:tcPr>
            <w:tcW w:w="2126" w:type="dxa"/>
          </w:tcPr>
          <w:p w:rsidR="00CD2808" w:rsidRDefault="00224465">
            <w:pPr>
              <w:rPr>
                <w:highlight w:val="yellow"/>
              </w:rPr>
            </w:pPr>
            <w:r>
              <w:t xml:space="preserve">О, О(э), К, К(э) </w:t>
            </w:r>
          </w:p>
        </w:tc>
      </w:tr>
      <w:tr w:rsidR="00CD2808">
        <w:tc>
          <w:tcPr>
            <w:tcW w:w="959" w:type="dxa"/>
          </w:tcPr>
          <w:p w:rsidR="00CD2808" w:rsidRDefault="00224465">
            <w:pPr>
              <w:jc w:val="both"/>
              <w:outlineLvl w:val="0"/>
              <w:rPr>
                <w:rFonts w:eastAsiaTheme="minorHAnsi"/>
                <w:highlight w:val="yellow"/>
                <w:lang w:eastAsia="en-US"/>
              </w:rPr>
            </w:pPr>
            <w:r>
              <w:rPr>
                <w:rFonts w:eastAsiaTheme="minorHAnsi"/>
                <w:lang w:eastAsia="en-US"/>
              </w:rPr>
              <w:lastRenderedPageBreak/>
              <w:t>5</w:t>
            </w:r>
          </w:p>
        </w:tc>
        <w:tc>
          <w:tcPr>
            <w:tcW w:w="2126" w:type="dxa"/>
          </w:tcPr>
          <w:p w:rsidR="00CD2808" w:rsidRDefault="00224465">
            <w:pPr>
              <w:jc w:val="both"/>
              <w:outlineLvl w:val="0"/>
              <w:rPr>
                <w:rFonts w:eastAsiaTheme="minorHAnsi"/>
                <w:highlight w:val="yellow"/>
                <w:lang w:eastAsia="en-US"/>
              </w:rPr>
            </w:pPr>
            <w:r>
              <w:rPr>
                <w:rFonts w:eastAsiaTheme="minorHAnsi"/>
                <w:lang w:eastAsia="en-US"/>
              </w:rPr>
              <w:t>1А-5А</w:t>
            </w:r>
          </w:p>
        </w:tc>
        <w:tc>
          <w:tcPr>
            <w:tcW w:w="6135" w:type="dxa"/>
          </w:tcPr>
          <w:p w:rsidR="00CD2808" w:rsidRDefault="00224465">
            <w:pPr>
              <w:jc w:val="both"/>
              <w:outlineLvl w:val="0"/>
              <w:rPr>
                <w:rFonts w:eastAsiaTheme="minorHAnsi"/>
                <w:lang w:eastAsia="en-US"/>
              </w:rPr>
            </w:pPr>
            <w:r>
              <w:rPr>
                <w:rFonts w:eastAsiaTheme="minorHAnsi"/>
                <w:lang w:eastAsia="en-US"/>
              </w:rPr>
              <w:t>В случае, если земельный участок образован из земельного участка, предоставленного или вы</w:t>
            </w:r>
            <w:r>
              <w:rPr>
                <w:rFonts w:eastAsiaTheme="minorHAnsi"/>
                <w:lang w:eastAsia="en-US"/>
              </w:rPr>
              <w:t>деленного иным способом гаражному кооперативу либо иной организации, при которой был организован гаражный кооператив, для размещения гаражей, либо право на использование такого земельного участка возникло у таких кооператива либо организации по иным основа</w:t>
            </w:r>
            <w:r>
              <w:rPr>
                <w:rFonts w:eastAsiaTheme="minorHAnsi"/>
                <w:lang w:eastAsia="en-US"/>
              </w:rPr>
              <w:t>ниям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p w:rsidR="00CD2808" w:rsidRDefault="00224465">
            <w:pPr>
              <w:jc w:val="both"/>
              <w:outlineLvl w:val="0"/>
              <w:rPr>
                <w:rFonts w:eastAsiaTheme="minorHAnsi"/>
                <w:lang w:eastAsia="en-US"/>
              </w:rPr>
            </w:pPr>
            <w:r>
              <w:rPr>
                <w:rFonts w:eastAsiaTheme="minorHAnsi"/>
                <w:lang w:eastAsia="en-US"/>
              </w:rPr>
              <w:t>- документ, подтверждаю</w:t>
            </w:r>
            <w:r>
              <w:rPr>
                <w:rFonts w:eastAsiaTheme="minorHAnsi"/>
                <w:lang w:eastAsia="en-US"/>
              </w:rPr>
              <w:t>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w:t>
            </w:r>
            <w:r>
              <w:rPr>
                <w:rFonts w:eastAsiaTheme="minorHAnsi"/>
                <w:lang w:eastAsia="en-US"/>
              </w:rPr>
              <w:t>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w:t>
            </w:r>
          </w:p>
          <w:p w:rsidR="00CD2808" w:rsidRDefault="00224465">
            <w:pPr>
              <w:jc w:val="both"/>
              <w:outlineLvl w:val="0"/>
              <w:rPr>
                <w:rFonts w:eastAsiaTheme="minorHAnsi"/>
                <w:lang w:eastAsia="en-US"/>
              </w:rPr>
            </w:pPr>
            <w:r>
              <w:rPr>
                <w:rFonts w:eastAsiaTheme="minorHAnsi"/>
                <w:lang w:eastAsia="en-US"/>
              </w:rPr>
              <w:t>- решение общего собрания членов гаражного кооператива о распределении</w:t>
            </w:r>
            <w:r>
              <w:rPr>
                <w:rFonts w:eastAsiaTheme="minorHAnsi"/>
                <w:lang w:eastAsia="en-US"/>
              </w:rPr>
              <w:t xml:space="preserve"> гражданину гаража и (или) указанного земельного участка либо иной документ, </w:t>
            </w:r>
            <w:r>
              <w:rPr>
                <w:rFonts w:eastAsiaTheme="minorHAnsi"/>
                <w:lang w:eastAsia="en-US"/>
              </w:rPr>
              <w:lastRenderedPageBreak/>
              <w:t>устанавливающий такое распределение, и (или) документ, выданный гаражным кооперативом, подтверждающий выплату таким гражданином пая (паевого взноса), в том числе без указания на т</w:t>
            </w:r>
            <w:r>
              <w:rPr>
                <w:rFonts w:eastAsiaTheme="minorHAnsi"/>
                <w:lang w:eastAsia="en-US"/>
              </w:rPr>
              <w:t>о, что выплата такого пая (паевого взноса) является полной, и (или) подтверждающий факт осуществления строительства гаража данным кооперативом или указанным гражданином;</w:t>
            </w:r>
          </w:p>
          <w:p w:rsidR="00CD2808" w:rsidRDefault="00224465">
            <w:pPr>
              <w:jc w:val="both"/>
              <w:outlineLvl w:val="0"/>
              <w:rPr>
                <w:rFonts w:eastAsiaTheme="minorHAnsi"/>
                <w:lang w:eastAsia="en-US"/>
              </w:rPr>
            </w:pPr>
            <w:r>
              <w:rPr>
                <w:rFonts w:eastAsiaTheme="minorHAnsi"/>
                <w:lang w:eastAsia="en-US"/>
              </w:rPr>
              <w:t xml:space="preserve">- выписка из Единого государственного реестра юридических лиц о гаражном кооперативе, </w:t>
            </w:r>
            <w:r>
              <w:rPr>
                <w:rFonts w:eastAsiaTheme="minorHAnsi"/>
                <w:lang w:eastAsia="en-US"/>
              </w:rPr>
              <w:t>членом которого является заявитель.</w:t>
            </w:r>
          </w:p>
          <w:p w:rsidR="00CD2808" w:rsidRDefault="00224465">
            <w:pPr>
              <w:jc w:val="both"/>
              <w:outlineLvl w:val="0"/>
              <w:rPr>
                <w:rFonts w:eastAsiaTheme="minorHAnsi"/>
                <w:sz w:val="20"/>
                <w:szCs w:val="20"/>
                <w:lang w:eastAsia="en-US"/>
              </w:rPr>
            </w:pPr>
            <w:r>
              <w:rPr>
                <w:rFonts w:eastAsiaTheme="minorHAnsi"/>
                <w:sz w:val="20"/>
                <w:szCs w:val="20"/>
                <w:lang w:eastAsia="en-US"/>
              </w:rPr>
              <w:t>В случае отсутствия у гражданина одного из документов, указанных в абзаце втором или третьем настоящего подпункта, к заявлению могут быть приложены один или несколько документов из числа следующих:</w:t>
            </w:r>
          </w:p>
          <w:p w:rsidR="00CD2808" w:rsidRDefault="00224465">
            <w:pPr>
              <w:jc w:val="both"/>
              <w:outlineLvl w:val="0"/>
              <w:rPr>
                <w:rFonts w:eastAsiaTheme="minorHAnsi"/>
                <w:sz w:val="20"/>
                <w:szCs w:val="20"/>
                <w:lang w:eastAsia="en-US"/>
              </w:rPr>
            </w:pPr>
            <w:r>
              <w:rPr>
                <w:rFonts w:eastAsiaTheme="minorHAnsi"/>
                <w:sz w:val="20"/>
                <w:szCs w:val="20"/>
                <w:lang w:eastAsia="en-US"/>
              </w:rPr>
              <w:t xml:space="preserve">- заключенные до дня </w:t>
            </w:r>
            <w:r>
              <w:rPr>
                <w:rFonts w:eastAsiaTheme="minorHAnsi"/>
                <w:sz w:val="20"/>
                <w:szCs w:val="20"/>
                <w:lang w:eastAsia="en-US"/>
              </w:rPr>
              <w:t>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w:t>
            </w:r>
            <w:r>
              <w:rPr>
                <w:rFonts w:eastAsiaTheme="minorHAnsi"/>
                <w:sz w:val="20"/>
                <w:szCs w:val="20"/>
                <w:lang w:eastAsia="en-US"/>
              </w:rPr>
              <w:t>, и (или) документы, подтверждающие исполнение со стороны гражданина обязательств по оплате коммунальных услуг;</w:t>
            </w:r>
          </w:p>
          <w:p w:rsidR="00CD2808" w:rsidRDefault="00224465">
            <w:pPr>
              <w:jc w:val="both"/>
              <w:outlineLvl w:val="0"/>
              <w:rPr>
                <w:rFonts w:eastAsiaTheme="minorHAnsi"/>
                <w:sz w:val="20"/>
                <w:szCs w:val="20"/>
                <w:lang w:eastAsia="en-US"/>
              </w:rPr>
            </w:pPr>
            <w:r>
              <w:rPr>
                <w:rFonts w:eastAsiaTheme="minorHAnsi"/>
                <w:sz w:val="20"/>
                <w:szCs w:val="20"/>
                <w:lang w:eastAsia="en-US"/>
              </w:rPr>
              <w:t>- документ, подтверждающий проведение государственного технического учета и (или) технической инвентаризации гаража до 1 января 2013 года в соот</w:t>
            </w:r>
            <w:r>
              <w:rPr>
                <w:rFonts w:eastAsiaTheme="minorHAnsi"/>
                <w:sz w:val="20"/>
                <w:szCs w:val="20"/>
                <w:lang w:eastAsia="en-US"/>
              </w:rPr>
              <w:t>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w:t>
            </w:r>
            <w:r>
              <w:rPr>
                <w:rFonts w:eastAsiaTheme="minorHAnsi"/>
                <w:sz w:val="20"/>
                <w:szCs w:val="20"/>
                <w:lang w:eastAsia="en-US"/>
              </w:rPr>
              <w:t>ающий на возведение гаража до дня введения в действие Градостроительного кодекса Российской Федерации.</w:t>
            </w:r>
          </w:p>
          <w:p w:rsidR="00CD2808" w:rsidRDefault="00224465">
            <w:pPr>
              <w:jc w:val="both"/>
              <w:outlineLvl w:val="0"/>
              <w:rPr>
                <w:rFonts w:eastAsiaTheme="minorHAnsi"/>
                <w:highlight w:val="yellow"/>
                <w:lang w:eastAsia="en-US"/>
              </w:rPr>
            </w:pPr>
            <w:r>
              <w:rPr>
                <w:rFonts w:eastAsiaTheme="minorHAnsi"/>
                <w:sz w:val="20"/>
                <w:szCs w:val="20"/>
                <w:lang w:eastAsia="en-US"/>
              </w:rPr>
              <w:t>Заявитель вправе не представлять документы, предусмотренные абзацами вторым и третьим настоящего подпункта, если ранее они представлялись иными членами г</w:t>
            </w:r>
            <w:r>
              <w:rPr>
                <w:rFonts w:eastAsiaTheme="minorHAnsi"/>
                <w:sz w:val="20"/>
                <w:szCs w:val="20"/>
                <w:lang w:eastAsia="en-US"/>
              </w:rPr>
              <w:t>аражного кооператива.</w:t>
            </w:r>
          </w:p>
        </w:tc>
        <w:tc>
          <w:tcPr>
            <w:tcW w:w="3544" w:type="dxa"/>
          </w:tcPr>
          <w:p w:rsidR="00CD2808" w:rsidRDefault="00224465">
            <w:pPr>
              <w:jc w:val="both"/>
              <w:outlineLvl w:val="0"/>
              <w:rPr>
                <w:rFonts w:eastAsiaTheme="minorHAnsi"/>
                <w:highlight w:val="yellow"/>
                <w:lang w:eastAsia="en-US"/>
              </w:rPr>
            </w:pPr>
            <w:r>
              <w:lastRenderedPageBreak/>
              <w:t>ЕПГУ, ПГУ ЛО, ПС, Л, МФЦ</w:t>
            </w:r>
          </w:p>
        </w:tc>
        <w:tc>
          <w:tcPr>
            <w:tcW w:w="2126" w:type="dxa"/>
          </w:tcPr>
          <w:p w:rsidR="00CD2808" w:rsidRDefault="00224465">
            <w:pPr>
              <w:rPr>
                <w:highlight w:val="yellow"/>
              </w:rPr>
            </w:pPr>
            <w:r>
              <w:t>О, О(э), К, К(э)</w:t>
            </w:r>
          </w:p>
        </w:tc>
      </w:tr>
      <w:tr w:rsidR="00CD2808">
        <w:tc>
          <w:tcPr>
            <w:tcW w:w="959" w:type="dxa"/>
          </w:tcPr>
          <w:p w:rsidR="00CD2808" w:rsidRDefault="00224465">
            <w:pPr>
              <w:jc w:val="both"/>
              <w:outlineLvl w:val="0"/>
              <w:rPr>
                <w:rFonts w:eastAsiaTheme="minorHAnsi"/>
                <w:highlight w:val="yellow"/>
                <w:lang w:eastAsia="en-US"/>
              </w:rPr>
            </w:pPr>
            <w:r>
              <w:rPr>
                <w:rFonts w:eastAsiaTheme="minorHAnsi"/>
                <w:lang w:eastAsia="en-US"/>
              </w:rPr>
              <w:lastRenderedPageBreak/>
              <w:t>6</w:t>
            </w:r>
          </w:p>
        </w:tc>
        <w:tc>
          <w:tcPr>
            <w:tcW w:w="2126" w:type="dxa"/>
          </w:tcPr>
          <w:p w:rsidR="00CD2808" w:rsidRDefault="00224465">
            <w:pPr>
              <w:jc w:val="both"/>
              <w:outlineLvl w:val="0"/>
              <w:rPr>
                <w:rFonts w:eastAsiaTheme="minorHAnsi"/>
                <w:highlight w:val="yellow"/>
                <w:lang w:eastAsia="en-US"/>
              </w:rPr>
            </w:pPr>
            <w:r>
              <w:rPr>
                <w:rFonts w:eastAsiaTheme="minorHAnsi"/>
                <w:lang w:eastAsia="en-US"/>
              </w:rPr>
              <w:t>1А-5А</w:t>
            </w:r>
          </w:p>
        </w:tc>
        <w:tc>
          <w:tcPr>
            <w:tcW w:w="6135" w:type="dxa"/>
          </w:tcPr>
          <w:p w:rsidR="00CD2808" w:rsidRDefault="00224465">
            <w:pPr>
              <w:jc w:val="both"/>
              <w:outlineLvl w:val="0"/>
              <w:rPr>
                <w:rFonts w:eastAsiaTheme="minorHAnsi"/>
                <w:highlight w:val="yellow"/>
                <w:lang w:eastAsia="en-US"/>
              </w:rPr>
            </w:pPr>
            <w:r>
              <w:rPr>
                <w:rFonts w:eastAsiaTheme="minorHAnsi"/>
                <w:lang w:eastAsia="en-US"/>
              </w:rPr>
              <w:t>Технический план гаража, расположенного на испрашиваемом земельном участке (за исключением случая, если ранее государственный технический учет гаража был осуществлен).</w:t>
            </w:r>
          </w:p>
        </w:tc>
        <w:tc>
          <w:tcPr>
            <w:tcW w:w="3544" w:type="dxa"/>
          </w:tcPr>
          <w:p w:rsidR="00CD2808" w:rsidRDefault="00224465">
            <w:pPr>
              <w:jc w:val="both"/>
              <w:outlineLvl w:val="0"/>
              <w:rPr>
                <w:rFonts w:eastAsiaTheme="minorHAnsi"/>
                <w:highlight w:val="yellow"/>
                <w:lang w:eastAsia="en-US"/>
              </w:rPr>
            </w:pPr>
            <w:r>
              <w:t>ЕПГУ, ПГУ ЛО, П</w:t>
            </w:r>
            <w:r>
              <w:t>С, Л, МФЦ</w:t>
            </w:r>
          </w:p>
        </w:tc>
        <w:tc>
          <w:tcPr>
            <w:tcW w:w="2126" w:type="dxa"/>
          </w:tcPr>
          <w:p w:rsidR="00CD2808" w:rsidRDefault="00224465">
            <w:pPr>
              <w:rPr>
                <w:highlight w:val="yellow"/>
              </w:rPr>
            </w:pPr>
            <w:r>
              <w:t>О, О(э), К, К(э)</w:t>
            </w:r>
          </w:p>
        </w:tc>
      </w:tr>
      <w:tr w:rsidR="00CD2808">
        <w:tc>
          <w:tcPr>
            <w:tcW w:w="959" w:type="dxa"/>
          </w:tcPr>
          <w:p w:rsidR="00CD2808" w:rsidRDefault="00224465">
            <w:pPr>
              <w:jc w:val="both"/>
              <w:outlineLvl w:val="0"/>
              <w:rPr>
                <w:rFonts w:eastAsiaTheme="minorHAnsi"/>
                <w:highlight w:val="yellow"/>
                <w:lang w:eastAsia="en-US"/>
              </w:rPr>
            </w:pPr>
            <w:r>
              <w:rPr>
                <w:rFonts w:eastAsiaTheme="minorHAnsi"/>
                <w:lang w:eastAsia="en-US"/>
              </w:rPr>
              <w:t>7</w:t>
            </w:r>
          </w:p>
        </w:tc>
        <w:tc>
          <w:tcPr>
            <w:tcW w:w="2126" w:type="dxa"/>
          </w:tcPr>
          <w:p w:rsidR="00CD2808" w:rsidRDefault="00224465">
            <w:pPr>
              <w:jc w:val="both"/>
              <w:outlineLvl w:val="0"/>
              <w:rPr>
                <w:rFonts w:eastAsiaTheme="minorHAnsi"/>
                <w:highlight w:val="yellow"/>
                <w:lang w:eastAsia="en-US"/>
              </w:rPr>
            </w:pPr>
            <w:r>
              <w:rPr>
                <w:rFonts w:eastAsiaTheme="minorHAnsi"/>
                <w:lang w:eastAsia="en-US"/>
              </w:rPr>
              <w:t>2А</w:t>
            </w:r>
          </w:p>
        </w:tc>
        <w:tc>
          <w:tcPr>
            <w:tcW w:w="6135" w:type="dxa"/>
          </w:tcPr>
          <w:p w:rsidR="00CD2808" w:rsidRDefault="00224465">
            <w:pPr>
              <w:jc w:val="both"/>
              <w:outlineLvl w:val="0"/>
              <w:rPr>
                <w:rFonts w:eastAsiaTheme="minorHAnsi"/>
                <w:highlight w:val="yellow"/>
                <w:lang w:eastAsia="en-US"/>
              </w:rPr>
            </w:pPr>
            <w:r>
              <w:rPr>
                <w:rFonts w:eastAsiaTheme="minorHAnsi"/>
                <w:lang w:eastAsia="en-US"/>
              </w:rPr>
              <w:t>Свидетельство о праве на наследство, подтверждающее, что наследником унаследовано имущество гражданина.</w:t>
            </w:r>
          </w:p>
        </w:tc>
        <w:tc>
          <w:tcPr>
            <w:tcW w:w="3544" w:type="dxa"/>
          </w:tcPr>
          <w:p w:rsidR="00CD2808" w:rsidRDefault="00224465">
            <w:r>
              <w:t>ЕПГУ, ПГУ ЛО, ПС, Л, МФЦ</w:t>
            </w:r>
          </w:p>
        </w:tc>
        <w:tc>
          <w:tcPr>
            <w:tcW w:w="2126" w:type="dxa"/>
          </w:tcPr>
          <w:p w:rsidR="00CD2808" w:rsidRDefault="00224465">
            <w:pPr>
              <w:rPr>
                <w:highlight w:val="yellow"/>
              </w:rPr>
            </w:pPr>
            <w:r>
              <w:t>О, О(э), К, К(э)</w:t>
            </w:r>
          </w:p>
        </w:tc>
      </w:tr>
      <w:tr w:rsidR="00CD2808">
        <w:tc>
          <w:tcPr>
            <w:tcW w:w="959" w:type="dxa"/>
          </w:tcPr>
          <w:p w:rsidR="00CD2808" w:rsidRDefault="00224465">
            <w:pPr>
              <w:jc w:val="both"/>
              <w:outlineLvl w:val="0"/>
              <w:rPr>
                <w:rFonts w:eastAsiaTheme="minorHAnsi"/>
                <w:highlight w:val="yellow"/>
                <w:lang w:eastAsia="en-US"/>
              </w:rPr>
            </w:pPr>
            <w:r>
              <w:rPr>
                <w:rFonts w:eastAsiaTheme="minorHAnsi"/>
                <w:lang w:eastAsia="en-US"/>
              </w:rPr>
              <w:t>8</w:t>
            </w:r>
          </w:p>
        </w:tc>
        <w:tc>
          <w:tcPr>
            <w:tcW w:w="2126" w:type="dxa"/>
          </w:tcPr>
          <w:p w:rsidR="00CD2808" w:rsidRDefault="00224465">
            <w:pPr>
              <w:jc w:val="both"/>
              <w:outlineLvl w:val="0"/>
              <w:rPr>
                <w:rFonts w:eastAsiaTheme="minorHAnsi"/>
                <w:lang w:eastAsia="en-US"/>
              </w:rPr>
            </w:pPr>
            <w:r>
              <w:rPr>
                <w:rFonts w:eastAsiaTheme="minorHAnsi"/>
                <w:lang w:eastAsia="en-US"/>
              </w:rPr>
              <w:t>3А</w:t>
            </w:r>
          </w:p>
        </w:tc>
        <w:tc>
          <w:tcPr>
            <w:tcW w:w="6135" w:type="dxa"/>
          </w:tcPr>
          <w:p w:rsidR="00CD2808" w:rsidRDefault="00224465">
            <w:pPr>
              <w:jc w:val="both"/>
              <w:outlineLvl w:val="0"/>
              <w:rPr>
                <w:rFonts w:eastAsiaTheme="minorHAnsi"/>
                <w:highlight w:val="yellow"/>
                <w:lang w:eastAsia="en-US"/>
              </w:rPr>
            </w:pPr>
            <w:r>
              <w:rPr>
                <w:rFonts w:eastAsiaTheme="minorHAnsi"/>
                <w:lang w:eastAsia="en-US"/>
              </w:rPr>
              <w:t xml:space="preserve">Документы, подтверждающие передачу гаража, расположенного на </w:t>
            </w:r>
            <w:r>
              <w:rPr>
                <w:rFonts w:eastAsiaTheme="minorHAnsi"/>
                <w:lang w:eastAsia="en-US"/>
              </w:rPr>
              <w:t>испрашиваемом земельном участке.</w:t>
            </w:r>
          </w:p>
        </w:tc>
        <w:tc>
          <w:tcPr>
            <w:tcW w:w="3544" w:type="dxa"/>
          </w:tcPr>
          <w:p w:rsidR="00CD2808" w:rsidRDefault="00224465">
            <w:r>
              <w:t>ЕПГУ, ПГУ ЛО, ПС, Л, МФЦ</w:t>
            </w:r>
          </w:p>
        </w:tc>
        <w:tc>
          <w:tcPr>
            <w:tcW w:w="2126" w:type="dxa"/>
          </w:tcPr>
          <w:p w:rsidR="00CD2808" w:rsidRDefault="00224465">
            <w:pPr>
              <w:rPr>
                <w:highlight w:val="yellow"/>
              </w:rPr>
            </w:pPr>
            <w:r>
              <w:t>О, О(э), К, К(э)</w:t>
            </w:r>
          </w:p>
        </w:tc>
      </w:tr>
      <w:tr w:rsidR="00CD2808">
        <w:tc>
          <w:tcPr>
            <w:tcW w:w="959" w:type="dxa"/>
          </w:tcPr>
          <w:p w:rsidR="00CD2808" w:rsidRDefault="00224465">
            <w:pPr>
              <w:jc w:val="both"/>
              <w:outlineLvl w:val="0"/>
              <w:rPr>
                <w:rFonts w:eastAsiaTheme="minorHAnsi"/>
                <w:highlight w:val="yellow"/>
                <w:lang w:eastAsia="en-US"/>
              </w:rPr>
            </w:pPr>
            <w:r>
              <w:rPr>
                <w:rFonts w:eastAsiaTheme="minorHAnsi"/>
                <w:lang w:eastAsia="en-US"/>
              </w:rPr>
              <w:lastRenderedPageBreak/>
              <w:t>9</w:t>
            </w:r>
          </w:p>
        </w:tc>
        <w:tc>
          <w:tcPr>
            <w:tcW w:w="2126" w:type="dxa"/>
          </w:tcPr>
          <w:p w:rsidR="00CD2808" w:rsidRDefault="00224465">
            <w:pPr>
              <w:jc w:val="both"/>
              <w:outlineLvl w:val="0"/>
              <w:rPr>
                <w:rFonts w:eastAsiaTheme="minorHAnsi"/>
                <w:lang w:eastAsia="en-US"/>
              </w:rPr>
            </w:pPr>
            <w:r>
              <w:rPr>
                <w:rFonts w:eastAsiaTheme="minorHAnsi"/>
                <w:lang w:eastAsia="en-US"/>
              </w:rPr>
              <w:t>5А</w:t>
            </w:r>
          </w:p>
        </w:tc>
        <w:tc>
          <w:tcPr>
            <w:tcW w:w="6135" w:type="dxa"/>
          </w:tcPr>
          <w:p w:rsidR="00CD2808" w:rsidRDefault="00224465">
            <w:pPr>
              <w:jc w:val="both"/>
              <w:outlineLvl w:val="0"/>
              <w:rPr>
                <w:rFonts w:eastAsiaTheme="minorHAnsi"/>
                <w:highlight w:val="yellow"/>
                <w:lang w:eastAsia="en-US"/>
              </w:rPr>
            </w:pPr>
            <w:r>
              <w:rPr>
                <w:rFonts w:eastAsiaTheme="minorHAnsi"/>
                <w:lang w:eastAsia="en-US"/>
              </w:rPr>
              <w:t>Документы, подтверждающие, что земельный участок на котором расположен гараж, образован из земельного участка, ранее предоставленного на праве постоянного (бессрочного) пользо</w:t>
            </w:r>
            <w:r>
              <w:rPr>
                <w:rFonts w:eastAsiaTheme="minorHAnsi"/>
                <w:lang w:eastAsia="en-US"/>
              </w:rPr>
              <w:t>вания гаражному кооперативу, членом которого является (являлся) заявитель, если такое право не прекращено либо переоформлено этим кооперативом на право аренды, которое не прекращено, и гараж и (или) земельный участок, на котором он расположен, распределены</w:t>
            </w:r>
            <w:r>
              <w:rPr>
                <w:rFonts w:eastAsiaTheme="minorHAnsi"/>
                <w:lang w:eastAsia="en-US"/>
              </w:rPr>
              <w:t xml:space="preserve"> заявителю на основании решения общего собрания членов гаражного кооператива либо иного документа, устанавливающего такое распределение.</w:t>
            </w:r>
          </w:p>
        </w:tc>
        <w:tc>
          <w:tcPr>
            <w:tcW w:w="3544" w:type="dxa"/>
          </w:tcPr>
          <w:p w:rsidR="00CD2808" w:rsidRDefault="00224465">
            <w:r>
              <w:t>ЕПГУ, ПГУ ЛО, ПС, Л, МФЦ</w:t>
            </w:r>
          </w:p>
        </w:tc>
        <w:tc>
          <w:tcPr>
            <w:tcW w:w="2126" w:type="dxa"/>
          </w:tcPr>
          <w:p w:rsidR="00CD2808" w:rsidRDefault="00224465">
            <w:pPr>
              <w:rPr>
                <w:highlight w:val="yellow"/>
              </w:rPr>
            </w:pPr>
            <w:r>
              <w:t>О, О(э), К, К(э)</w:t>
            </w:r>
          </w:p>
        </w:tc>
      </w:tr>
      <w:tr w:rsidR="00CD2808">
        <w:tc>
          <w:tcPr>
            <w:tcW w:w="14890" w:type="dxa"/>
            <w:gridSpan w:val="5"/>
          </w:tcPr>
          <w:p w:rsidR="00CD2808" w:rsidRDefault="00224465">
            <w:pPr>
              <w:ind w:firstLine="709"/>
              <w:jc w:val="both"/>
              <w:outlineLvl w:val="0"/>
              <w:rPr>
                <w:rFonts w:eastAsiaTheme="minorHAnsi"/>
                <w:lang w:eastAsia="en-US"/>
              </w:rPr>
            </w:pPr>
            <w:r>
              <w:rPr>
                <w:rFonts w:eastAsiaTheme="minorHAnsi"/>
                <w:lang w:eastAsia="en-US"/>
              </w:rPr>
              <w:t>Исчерпывающий перечень документов, необходимых в соответствии с законодатель</w:t>
            </w:r>
            <w:r>
              <w:rPr>
                <w:rFonts w:eastAsiaTheme="minorHAnsi"/>
                <w:lang w:eastAsia="en-US"/>
              </w:rPr>
              <w:t xml:space="preserve">ством или иными нормативными правовыми актами для предоставления </w:t>
            </w:r>
            <w:r>
              <w:t>муниципальной</w:t>
            </w:r>
            <w:r>
              <w:rPr>
                <w:rFonts w:eastAsiaTheme="minorHAnsi"/>
                <w:lang w:eastAsia="en-US"/>
              </w:rPr>
              <w:t xml:space="preserve">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CD2808">
        <w:tc>
          <w:tcPr>
            <w:tcW w:w="959" w:type="dxa"/>
          </w:tcPr>
          <w:p w:rsidR="00CD2808" w:rsidRDefault="00224465">
            <w:pPr>
              <w:jc w:val="both"/>
              <w:outlineLvl w:val="0"/>
              <w:rPr>
                <w:rFonts w:eastAsiaTheme="minorHAnsi"/>
                <w:lang w:eastAsia="en-US"/>
              </w:rPr>
            </w:pPr>
            <w:r>
              <w:rPr>
                <w:rFonts w:eastAsiaTheme="minorHAnsi"/>
                <w:lang w:eastAsia="en-US"/>
              </w:rPr>
              <w:t>1</w:t>
            </w:r>
          </w:p>
        </w:tc>
        <w:tc>
          <w:tcPr>
            <w:tcW w:w="2126" w:type="dxa"/>
          </w:tcPr>
          <w:p w:rsidR="00CD2808" w:rsidRDefault="00224465">
            <w:pPr>
              <w:jc w:val="both"/>
              <w:outlineLvl w:val="0"/>
              <w:rPr>
                <w:rFonts w:eastAsiaTheme="minorHAnsi"/>
                <w:lang w:eastAsia="en-US"/>
              </w:rPr>
            </w:pPr>
            <w:r>
              <w:rPr>
                <w:rFonts w:eastAsiaTheme="minorHAnsi"/>
                <w:lang w:eastAsia="en-US"/>
              </w:rPr>
              <w:t>1А-5А</w:t>
            </w:r>
          </w:p>
        </w:tc>
        <w:tc>
          <w:tcPr>
            <w:tcW w:w="6135" w:type="dxa"/>
          </w:tcPr>
          <w:p w:rsidR="00CD2808" w:rsidRDefault="00224465">
            <w:r>
              <w:t>Сведения о регистрации по месту жительства, по месту пребывания гражданина Российской Федерации.</w:t>
            </w:r>
          </w:p>
        </w:tc>
        <w:tc>
          <w:tcPr>
            <w:tcW w:w="3544" w:type="dxa"/>
          </w:tcPr>
          <w:p w:rsidR="00CD2808" w:rsidRDefault="00224465">
            <w:r>
              <w:t>ЕПГУ, ПГУ ЛО, ПС, Л, МФЦ</w:t>
            </w:r>
          </w:p>
        </w:tc>
        <w:tc>
          <w:tcPr>
            <w:tcW w:w="2126" w:type="dxa"/>
          </w:tcPr>
          <w:p w:rsidR="00CD2808" w:rsidRDefault="00224465">
            <w:pPr>
              <w:jc w:val="both"/>
              <w:outlineLvl w:val="0"/>
              <w:rPr>
                <w:rFonts w:eastAsiaTheme="minorHAnsi"/>
                <w:lang w:eastAsia="en-US"/>
              </w:rPr>
            </w:pPr>
            <w:r>
              <w:rPr>
                <w:rFonts w:eastAsiaTheme="minorHAnsi"/>
                <w:lang w:eastAsia="en-US"/>
              </w:rPr>
              <w:t>[Все], Д(1)</w:t>
            </w:r>
          </w:p>
        </w:tc>
      </w:tr>
      <w:tr w:rsidR="00CD2808">
        <w:tc>
          <w:tcPr>
            <w:tcW w:w="959" w:type="dxa"/>
          </w:tcPr>
          <w:p w:rsidR="00CD2808" w:rsidRDefault="00224465">
            <w:pPr>
              <w:jc w:val="both"/>
              <w:outlineLvl w:val="0"/>
              <w:rPr>
                <w:rFonts w:eastAsiaTheme="minorHAnsi"/>
                <w:lang w:eastAsia="en-US"/>
              </w:rPr>
            </w:pPr>
            <w:r>
              <w:rPr>
                <w:rFonts w:eastAsiaTheme="minorHAnsi"/>
                <w:lang w:eastAsia="en-US"/>
              </w:rPr>
              <w:t>2</w:t>
            </w:r>
          </w:p>
        </w:tc>
        <w:tc>
          <w:tcPr>
            <w:tcW w:w="2126" w:type="dxa"/>
          </w:tcPr>
          <w:p w:rsidR="00CD2808" w:rsidRDefault="00224465">
            <w:r>
              <w:rPr>
                <w:rFonts w:eastAsiaTheme="minorHAnsi"/>
                <w:lang w:eastAsia="en-US"/>
              </w:rPr>
              <w:t>1А-5А</w:t>
            </w:r>
          </w:p>
        </w:tc>
        <w:tc>
          <w:tcPr>
            <w:tcW w:w="6135" w:type="dxa"/>
          </w:tcPr>
          <w:p w:rsidR="00CD2808" w:rsidRDefault="00224465">
            <w:r>
              <w:t>Сведения о регистрации иностранного гражданина или лица без гражданства по месту жительства.</w:t>
            </w:r>
          </w:p>
        </w:tc>
        <w:tc>
          <w:tcPr>
            <w:tcW w:w="3544" w:type="dxa"/>
          </w:tcPr>
          <w:p w:rsidR="00CD2808" w:rsidRDefault="00224465">
            <w:r>
              <w:t>ЕПГУ, ПГУ ЛО, ПС, Л,</w:t>
            </w:r>
            <w:r>
              <w:t xml:space="preserve"> МФЦ</w:t>
            </w:r>
          </w:p>
        </w:tc>
        <w:tc>
          <w:tcPr>
            <w:tcW w:w="2126" w:type="dxa"/>
          </w:tcPr>
          <w:p w:rsidR="00CD2808" w:rsidRDefault="00224465">
            <w:r>
              <w:t>[Все], Д(1)</w:t>
            </w:r>
          </w:p>
        </w:tc>
      </w:tr>
      <w:tr w:rsidR="00CD2808">
        <w:tc>
          <w:tcPr>
            <w:tcW w:w="959" w:type="dxa"/>
          </w:tcPr>
          <w:p w:rsidR="00CD2808" w:rsidRDefault="00224465">
            <w:pPr>
              <w:jc w:val="both"/>
              <w:outlineLvl w:val="0"/>
              <w:rPr>
                <w:rFonts w:eastAsiaTheme="minorHAnsi"/>
                <w:lang w:eastAsia="en-US"/>
              </w:rPr>
            </w:pPr>
            <w:r>
              <w:rPr>
                <w:rFonts w:eastAsiaTheme="minorHAnsi"/>
                <w:lang w:eastAsia="en-US"/>
              </w:rPr>
              <w:t>3</w:t>
            </w:r>
          </w:p>
        </w:tc>
        <w:tc>
          <w:tcPr>
            <w:tcW w:w="2126" w:type="dxa"/>
          </w:tcPr>
          <w:p w:rsidR="00CD2808" w:rsidRDefault="00224465">
            <w:r>
              <w:rPr>
                <w:rFonts w:eastAsiaTheme="minorHAnsi"/>
                <w:lang w:eastAsia="en-US"/>
              </w:rPr>
              <w:t>1А-5А</w:t>
            </w:r>
          </w:p>
        </w:tc>
        <w:tc>
          <w:tcPr>
            <w:tcW w:w="6135" w:type="dxa"/>
          </w:tcPr>
          <w:p w:rsidR="00CD2808" w:rsidRDefault="00224465">
            <w:r>
              <w:t xml:space="preserve">Сведения из Единого государственного реестра недвижимости об объекте недвижимости. </w:t>
            </w:r>
          </w:p>
        </w:tc>
        <w:tc>
          <w:tcPr>
            <w:tcW w:w="3544" w:type="dxa"/>
          </w:tcPr>
          <w:p w:rsidR="00CD2808" w:rsidRDefault="00224465">
            <w:r>
              <w:t>ЕПГУ, ПГУ ЛО, ПС, Л, МФЦ</w:t>
            </w:r>
          </w:p>
        </w:tc>
        <w:tc>
          <w:tcPr>
            <w:tcW w:w="2126" w:type="dxa"/>
          </w:tcPr>
          <w:p w:rsidR="00CD2808" w:rsidRDefault="00224465">
            <w:r>
              <w:t>[Все], Д(1)</w:t>
            </w:r>
          </w:p>
        </w:tc>
      </w:tr>
      <w:tr w:rsidR="00CD2808">
        <w:tc>
          <w:tcPr>
            <w:tcW w:w="959" w:type="dxa"/>
          </w:tcPr>
          <w:p w:rsidR="00CD2808" w:rsidRDefault="00224465">
            <w:pPr>
              <w:jc w:val="both"/>
              <w:outlineLvl w:val="0"/>
              <w:rPr>
                <w:rFonts w:eastAsiaTheme="minorHAnsi"/>
                <w:lang w:eastAsia="en-US"/>
              </w:rPr>
            </w:pPr>
            <w:r>
              <w:rPr>
                <w:rFonts w:eastAsiaTheme="minorHAnsi"/>
                <w:lang w:eastAsia="en-US"/>
              </w:rPr>
              <w:t>4</w:t>
            </w:r>
          </w:p>
        </w:tc>
        <w:tc>
          <w:tcPr>
            <w:tcW w:w="2126" w:type="dxa"/>
          </w:tcPr>
          <w:p w:rsidR="00CD2808" w:rsidRDefault="00224465">
            <w:r>
              <w:rPr>
                <w:rFonts w:eastAsiaTheme="minorHAnsi"/>
                <w:lang w:eastAsia="en-US"/>
              </w:rPr>
              <w:t>1А-5А</w:t>
            </w:r>
          </w:p>
        </w:tc>
        <w:tc>
          <w:tcPr>
            <w:tcW w:w="6135" w:type="dxa"/>
          </w:tcPr>
          <w:p w:rsidR="00CD2808" w:rsidRDefault="00224465">
            <w:r>
              <w:t xml:space="preserve">Документы, находящиеся в распоряжении государственных органов, органов местного самоуправления и </w:t>
            </w:r>
            <w:r>
              <w:t>иных органов, подтверждающие право заявителя на предоставление земельного участка в собственность бесплатно.</w:t>
            </w:r>
          </w:p>
        </w:tc>
        <w:tc>
          <w:tcPr>
            <w:tcW w:w="3544" w:type="dxa"/>
          </w:tcPr>
          <w:p w:rsidR="00CD2808" w:rsidRDefault="00224465">
            <w:r>
              <w:t>ЕПГУ, ПГУ ЛО, ПС, Л, МФЦ</w:t>
            </w:r>
          </w:p>
        </w:tc>
        <w:tc>
          <w:tcPr>
            <w:tcW w:w="2126" w:type="dxa"/>
          </w:tcPr>
          <w:p w:rsidR="00CD2808" w:rsidRDefault="00224465">
            <w:r>
              <w:t>[Все], Д(1)</w:t>
            </w:r>
          </w:p>
        </w:tc>
      </w:tr>
    </w:tbl>
    <w:p w:rsidR="00CD2808" w:rsidRDefault="00CD2808">
      <w:pPr>
        <w:jc w:val="both"/>
        <w:outlineLvl w:val="0"/>
        <w:rPr>
          <w:rFonts w:eastAsiaTheme="minorHAnsi"/>
          <w:lang w:eastAsia="en-US"/>
        </w:rPr>
      </w:pPr>
    </w:p>
    <w:p w:rsidR="00CD2808" w:rsidRDefault="00CD2808">
      <w:pPr>
        <w:ind w:firstLine="709"/>
        <w:jc w:val="both"/>
        <w:outlineLvl w:val="0"/>
        <w:rPr>
          <w:rFonts w:eastAsiaTheme="minorHAnsi"/>
          <w:lang w:eastAsia="en-US"/>
        </w:rPr>
      </w:pPr>
    </w:p>
    <w:p w:rsidR="00CD2808" w:rsidRDefault="00224465">
      <w:pPr>
        <w:numPr>
          <w:ilvl w:val="0"/>
          <w:numId w:val="10"/>
        </w:numPr>
        <w:spacing w:after="200" w:line="276" w:lineRule="auto"/>
        <w:jc w:val="center"/>
        <w:outlineLvl w:val="0"/>
        <w:rPr>
          <w:rFonts w:eastAsiaTheme="minorHAnsi"/>
          <w:b/>
          <w:lang w:eastAsia="en-US"/>
        </w:rPr>
      </w:pPr>
      <w:r>
        <w:rPr>
          <w:rFonts w:eastAsiaTheme="minorHAnsi"/>
          <w:b/>
          <w:lang w:eastAsia="en-US"/>
        </w:rPr>
        <w:t>Исчерпывающий перечень оснований для отказа в приеме заявления и документов, необходимых для предоставления</w:t>
      </w:r>
      <w:r>
        <w:rPr>
          <w:rFonts w:eastAsiaTheme="minorHAnsi"/>
          <w:b/>
          <w:lang w:eastAsia="en-US"/>
        </w:rPr>
        <w:t xml:space="preserve"> муниципальной услуги, оснований для приостановления предоставления муниципальной услуги или отказа в предоставлении муниципальной услуги</w:t>
      </w:r>
    </w:p>
    <w:p w:rsidR="00CD2808" w:rsidRDefault="00CD2808">
      <w:pPr>
        <w:jc w:val="both"/>
        <w:outlineLvl w:val="0"/>
        <w:rPr>
          <w:rFonts w:eastAsiaTheme="minorHAnsi"/>
          <w:lang w:eastAsia="en-US"/>
        </w:rPr>
      </w:pPr>
    </w:p>
    <w:p w:rsidR="00CD2808" w:rsidRDefault="00224465">
      <w:pPr>
        <w:ind w:firstLine="709"/>
        <w:jc w:val="right"/>
        <w:outlineLvl w:val="0"/>
        <w:rPr>
          <w:rFonts w:eastAsiaTheme="minorHAnsi"/>
          <w:lang w:eastAsia="en-US"/>
        </w:rPr>
      </w:pPr>
      <w:r>
        <w:rPr>
          <w:rFonts w:eastAsiaTheme="minorHAnsi"/>
          <w:lang w:eastAsia="en-US"/>
        </w:rPr>
        <w:t>Таблица № 3</w:t>
      </w:r>
    </w:p>
    <w:p w:rsidR="00CD2808" w:rsidRDefault="00CD2808">
      <w:pPr>
        <w:ind w:firstLine="709"/>
        <w:jc w:val="both"/>
        <w:outlineLvl w:val="0"/>
        <w:rPr>
          <w:rFonts w:eastAsiaTheme="minorHAnsi"/>
          <w:lang w:eastAsia="en-US"/>
        </w:rPr>
      </w:pPr>
    </w:p>
    <w:tbl>
      <w:tblPr>
        <w:tblStyle w:val="af4"/>
        <w:tblW w:w="0" w:type="auto"/>
        <w:tblLook w:val="04A0" w:firstRow="1" w:lastRow="0" w:firstColumn="1" w:lastColumn="0" w:noHBand="0" w:noVBand="1"/>
      </w:tblPr>
      <w:tblGrid>
        <w:gridCol w:w="1154"/>
        <w:gridCol w:w="8730"/>
        <w:gridCol w:w="4109"/>
      </w:tblGrid>
      <w:tr w:rsidR="00CD2808">
        <w:tc>
          <w:tcPr>
            <w:tcW w:w="675" w:type="dxa"/>
          </w:tcPr>
          <w:p w:rsidR="00CD2808" w:rsidRDefault="00224465">
            <w:pPr>
              <w:ind w:firstLine="709"/>
              <w:jc w:val="both"/>
              <w:outlineLvl w:val="0"/>
              <w:rPr>
                <w:rFonts w:eastAsiaTheme="minorHAnsi"/>
                <w:lang w:eastAsia="en-US"/>
              </w:rPr>
            </w:pPr>
            <w:r>
              <w:rPr>
                <w:rFonts w:eastAsiaTheme="minorHAnsi"/>
                <w:lang w:eastAsia="en-US"/>
              </w:rPr>
              <w:lastRenderedPageBreak/>
              <w:t>№ п/п</w:t>
            </w:r>
          </w:p>
        </w:tc>
        <w:tc>
          <w:tcPr>
            <w:tcW w:w="9498" w:type="dxa"/>
          </w:tcPr>
          <w:p w:rsidR="00CD2808" w:rsidRDefault="00224465">
            <w:pPr>
              <w:jc w:val="both"/>
              <w:outlineLvl w:val="0"/>
              <w:rPr>
                <w:rFonts w:eastAsiaTheme="minorHAnsi"/>
                <w:lang w:eastAsia="en-US"/>
              </w:rPr>
            </w:pPr>
            <w:r>
              <w:rPr>
                <w:rFonts w:eastAsiaTheme="minorHAnsi"/>
                <w:lang w:eastAsia="en-US"/>
              </w:rPr>
              <w:t>Перечень оснований</w:t>
            </w:r>
          </w:p>
        </w:tc>
        <w:tc>
          <w:tcPr>
            <w:tcW w:w="4394" w:type="dxa"/>
          </w:tcPr>
          <w:p w:rsidR="00CD2808" w:rsidRDefault="00224465">
            <w:pPr>
              <w:jc w:val="both"/>
              <w:outlineLvl w:val="0"/>
              <w:rPr>
                <w:rFonts w:eastAsiaTheme="minorHAnsi"/>
                <w:lang w:eastAsia="en-US"/>
              </w:rPr>
            </w:pPr>
            <w:r>
              <w:rPr>
                <w:rFonts w:eastAsiaTheme="minorHAnsi"/>
                <w:lang w:eastAsia="en-US"/>
              </w:rPr>
              <w:t>Идентификатор категорий (признаков) заявителей</w:t>
            </w:r>
          </w:p>
        </w:tc>
      </w:tr>
      <w:tr w:rsidR="00CD2808">
        <w:tc>
          <w:tcPr>
            <w:tcW w:w="14567" w:type="dxa"/>
            <w:gridSpan w:val="3"/>
          </w:tcPr>
          <w:p w:rsidR="00CD2808" w:rsidRDefault="00224465">
            <w:pPr>
              <w:ind w:firstLine="709"/>
              <w:jc w:val="both"/>
              <w:outlineLvl w:val="0"/>
              <w:rPr>
                <w:rFonts w:eastAsiaTheme="minorHAnsi"/>
                <w:lang w:eastAsia="en-US"/>
              </w:rPr>
            </w:pPr>
            <w:r>
              <w:rPr>
                <w:rFonts w:eastAsiaTheme="minorHAnsi"/>
                <w:lang w:eastAsia="en-US"/>
              </w:rPr>
              <w:t xml:space="preserve">Исчерпывающий перечень оснований для отказа в приеме заявления и документов, необходимых для предоставления </w:t>
            </w:r>
            <w:r>
              <w:t>муниципальной</w:t>
            </w:r>
            <w:r>
              <w:rPr>
                <w:rFonts w:eastAsiaTheme="minorHAnsi"/>
                <w:lang w:eastAsia="en-US"/>
              </w:rPr>
              <w:t xml:space="preserve"> услуги</w:t>
            </w:r>
          </w:p>
        </w:tc>
      </w:tr>
      <w:tr w:rsidR="00CD2808">
        <w:tc>
          <w:tcPr>
            <w:tcW w:w="675" w:type="dxa"/>
          </w:tcPr>
          <w:p w:rsidR="00CD2808" w:rsidRDefault="00224465">
            <w:pPr>
              <w:jc w:val="both"/>
              <w:outlineLvl w:val="0"/>
              <w:rPr>
                <w:rFonts w:eastAsiaTheme="minorHAnsi"/>
                <w:lang w:eastAsia="en-US"/>
              </w:rPr>
            </w:pPr>
            <w:r>
              <w:rPr>
                <w:rFonts w:eastAsiaTheme="minorHAnsi"/>
                <w:lang w:eastAsia="en-US"/>
              </w:rPr>
              <w:t>1</w:t>
            </w:r>
          </w:p>
        </w:tc>
        <w:tc>
          <w:tcPr>
            <w:tcW w:w="9498" w:type="dxa"/>
          </w:tcPr>
          <w:p w:rsidR="00CD2808" w:rsidRDefault="00224465">
            <w:pPr>
              <w:ind w:firstLine="709"/>
              <w:jc w:val="both"/>
              <w:outlineLvl w:val="0"/>
              <w:rPr>
                <w:rFonts w:eastAsiaTheme="minorHAnsi"/>
                <w:lang w:eastAsia="en-US"/>
              </w:rPr>
            </w:pPr>
            <w:r>
              <w:rPr>
                <w:rFonts w:eastAsiaTheme="minorHAnsi"/>
                <w:lang w:eastAsia="en-US"/>
              </w:rPr>
              <w:t>Заявление подано лицом, не уполномоченным на осуществление таких действий.</w:t>
            </w:r>
          </w:p>
        </w:tc>
        <w:tc>
          <w:tcPr>
            <w:tcW w:w="4394" w:type="dxa"/>
          </w:tcPr>
          <w:p w:rsidR="00CD2808" w:rsidRDefault="00224465">
            <w:pPr>
              <w:jc w:val="both"/>
              <w:outlineLvl w:val="0"/>
              <w:rPr>
                <w:rFonts w:eastAsiaTheme="minorHAnsi"/>
                <w:highlight w:val="yellow"/>
                <w:lang w:eastAsia="en-US"/>
              </w:rPr>
            </w:pPr>
            <w:r>
              <w:rPr>
                <w:rFonts w:eastAsiaTheme="minorHAnsi"/>
                <w:lang w:eastAsia="en-US"/>
              </w:rPr>
              <w:t>1А-5А</w:t>
            </w:r>
          </w:p>
        </w:tc>
      </w:tr>
      <w:tr w:rsidR="00CD2808">
        <w:tc>
          <w:tcPr>
            <w:tcW w:w="675" w:type="dxa"/>
          </w:tcPr>
          <w:p w:rsidR="00CD2808" w:rsidRDefault="00224465">
            <w:pPr>
              <w:jc w:val="both"/>
              <w:outlineLvl w:val="0"/>
              <w:rPr>
                <w:rFonts w:eastAsiaTheme="minorHAnsi"/>
                <w:lang w:eastAsia="en-US"/>
              </w:rPr>
            </w:pPr>
            <w:r>
              <w:rPr>
                <w:rFonts w:eastAsiaTheme="minorHAnsi"/>
                <w:lang w:eastAsia="en-US"/>
              </w:rPr>
              <w:t>2</w:t>
            </w:r>
          </w:p>
        </w:tc>
        <w:tc>
          <w:tcPr>
            <w:tcW w:w="9498" w:type="dxa"/>
          </w:tcPr>
          <w:p w:rsidR="00CD2808" w:rsidRDefault="00224465">
            <w:pPr>
              <w:ind w:firstLine="709"/>
              <w:jc w:val="both"/>
              <w:outlineLvl w:val="0"/>
              <w:rPr>
                <w:rFonts w:eastAsiaTheme="minorHAnsi"/>
                <w:lang w:eastAsia="en-US"/>
              </w:rPr>
            </w:pPr>
            <w:r>
              <w:rPr>
                <w:rFonts w:eastAsiaTheme="minorHAnsi"/>
                <w:lang w:eastAsia="en-US"/>
              </w:rPr>
              <w:t>Представление неполного комплекта докуме</w:t>
            </w:r>
            <w:r>
              <w:rPr>
                <w:rFonts w:eastAsiaTheme="minorHAnsi"/>
                <w:lang w:eastAsia="en-US"/>
              </w:rPr>
              <w:t>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tc>
        <w:tc>
          <w:tcPr>
            <w:tcW w:w="4394" w:type="dxa"/>
          </w:tcPr>
          <w:p w:rsidR="00CD2808" w:rsidRDefault="00224465">
            <w:pPr>
              <w:jc w:val="both"/>
              <w:outlineLvl w:val="0"/>
              <w:rPr>
                <w:rFonts w:eastAsiaTheme="minorHAnsi"/>
                <w:lang w:eastAsia="en-US"/>
              </w:rPr>
            </w:pPr>
            <w:r>
              <w:rPr>
                <w:rFonts w:eastAsiaTheme="minorHAnsi"/>
                <w:lang w:eastAsia="en-US"/>
              </w:rPr>
              <w:t>1А-5А</w:t>
            </w:r>
          </w:p>
        </w:tc>
      </w:tr>
      <w:tr w:rsidR="00CD2808">
        <w:tc>
          <w:tcPr>
            <w:tcW w:w="675" w:type="dxa"/>
          </w:tcPr>
          <w:p w:rsidR="00CD2808" w:rsidRDefault="00224465">
            <w:pPr>
              <w:jc w:val="both"/>
              <w:outlineLvl w:val="0"/>
              <w:rPr>
                <w:rFonts w:eastAsiaTheme="minorHAnsi"/>
                <w:lang w:eastAsia="en-US"/>
              </w:rPr>
            </w:pPr>
            <w:r>
              <w:rPr>
                <w:rFonts w:eastAsiaTheme="minorHAnsi"/>
                <w:lang w:eastAsia="en-US"/>
              </w:rPr>
              <w:t>3</w:t>
            </w:r>
          </w:p>
        </w:tc>
        <w:tc>
          <w:tcPr>
            <w:tcW w:w="9498" w:type="dxa"/>
          </w:tcPr>
          <w:p w:rsidR="00CD2808" w:rsidRDefault="00224465">
            <w:pPr>
              <w:ind w:firstLine="709"/>
              <w:jc w:val="both"/>
              <w:outlineLvl w:val="0"/>
              <w:rPr>
                <w:rFonts w:eastAsiaTheme="minorHAnsi"/>
                <w:lang w:eastAsia="en-US"/>
              </w:rPr>
            </w:pPr>
            <w:r>
              <w:rPr>
                <w:rFonts w:eastAsiaTheme="minorHAnsi"/>
                <w:lang w:eastAsia="en-US"/>
              </w:rPr>
              <w:t>Заявление на получение услуги оформлено не в соответствии с административным регламентом.</w:t>
            </w:r>
          </w:p>
        </w:tc>
        <w:tc>
          <w:tcPr>
            <w:tcW w:w="4394" w:type="dxa"/>
          </w:tcPr>
          <w:p w:rsidR="00CD2808" w:rsidRDefault="00224465">
            <w:pPr>
              <w:jc w:val="both"/>
              <w:outlineLvl w:val="0"/>
              <w:rPr>
                <w:rFonts w:eastAsiaTheme="minorHAnsi"/>
                <w:lang w:eastAsia="en-US"/>
              </w:rPr>
            </w:pPr>
            <w:r>
              <w:rPr>
                <w:rFonts w:eastAsiaTheme="minorHAnsi"/>
                <w:lang w:eastAsia="en-US"/>
              </w:rPr>
              <w:t>1А-5А</w:t>
            </w:r>
          </w:p>
        </w:tc>
      </w:tr>
      <w:tr w:rsidR="00CD2808">
        <w:tc>
          <w:tcPr>
            <w:tcW w:w="14567" w:type="dxa"/>
            <w:gridSpan w:val="3"/>
          </w:tcPr>
          <w:p w:rsidR="00CD2808" w:rsidRDefault="00224465">
            <w:pPr>
              <w:ind w:firstLine="709"/>
              <w:jc w:val="both"/>
              <w:outlineLvl w:val="0"/>
              <w:rPr>
                <w:rFonts w:eastAsiaTheme="minorHAnsi"/>
                <w:highlight w:val="yellow"/>
                <w:lang w:eastAsia="en-US"/>
              </w:rPr>
            </w:pPr>
            <w:r>
              <w:rPr>
                <w:rFonts w:eastAsiaTheme="minorHAnsi"/>
                <w:lang w:eastAsia="en-US"/>
              </w:rPr>
              <w:t>Исчерпывающий перечень оснований для приостановления предоставления муниципальной услуги</w:t>
            </w:r>
          </w:p>
        </w:tc>
      </w:tr>
      <w:tr w:rsidR="00CD2808">
        <w:tc>
          <w:tcPr>
            <w:tcW w:w="675" w:type="dxa"/>
          </w:tcPr>
          <w:p w:rsidR="00CD2808" w:rsidRDefault="00224465">
            <w:pPr>
              <w:jc w:val="both"/>
              <w:outlineLvl w:val="0"/>
              <w:rPr>
                <w:rFonts w:eastAsiaTheme="minorHAnsi"/>
                <w:lang w:eastAsia="en-US"/>
              </w:rPr>
            </w:pPr>
            <w:r>
              <w:rPr>
                <w:rFonts w:eastAsiaTheme="minorHAnsi"/>
                <w:lang w:eastAsia="en-US"/>
              </w:rPr>
              <w:t>1</w:t>
            </w:r>
          </w:p>
        </w:tc>
        <w:tc>
          <w:tcPr>
            <w:tcW w:w="9498" w:type="dxa"/>
          </w:tcPr>
          <w:p w:rsidR="00CD2808" w:rsidRDefault="00224465">
            <w:pPr>
              <w:ind w:firstLine="709"/>
              <w:jc w:val="both"/>
              <w:outlineLvl w:val="0"/>
              <w:rPr>
                <w:rFonts w:eastAsiaTheme="minorHAnsi"/>
                <w:lang w:eastAsia="en-US"/>
              </w:rPr>
            </w:pPr>
            <w:r>
              <w:rPr>
                <w:rFonts w:eastAsiaTheme="minorHAnsi"/>
                <w:lang w:eastAsia="en-US"/>
              </w:rPr>
              <w:t>Основания для приостановления предоставления муниципальной услуги законодательством Российской Федерации не предусмотрены</w:t>
            </w:r>
          </w:p>
        </w:tc>
        <w:tc>
          <w:tcPr>
            <w:tcW w:w="4394" w:type="dxa"/>
          </w:tcPr>
          <w:p w:rsidR="00CD2808" w:rsidRDefault="00CD2808">
            <w:pPr>
              <w:jc w:val="both"/>
              <w:outlineLvl w:val="0"/>
              <w:rPr>
                <w:rFonts w:eastAsiaTheme="minorHAnsi"/>
                <w:lang w:eastAsia="en-US"/>
              </w:rPr>
            </w:pPr>
          </w:p>
        </w:tc>
      </w:tr>
      <w:tr w:rsidR="00CD2808">
        <w:tc>
          <w:tcPr>
            <w:tcW w:w="14567" w:type="dxa"/>
            <w:gridSpan w:val="3"/>
          </w:tcPr>
          <w:p w:rsidR="00CD2808" w:rsidRDefault="00224465">
            <w:pPr>
              <w:ind w:firstLine="709"/>
              <w:jc w:val="both"/>
              <w:outlineLvl w:val="0"/>
              <w:rPr>
                <w:rFonts w:eastAsiaTheme="minorHAnsi"/>
                <w:highlight w:val="yellow"/>
                <w:lang w:eastAsia="en-US"/>
              </w:rPr>
            </w:pPr>
            <w:r>
              <w:rPr>
                <w:rFonts w:eastAsiaTheme="minorHAnsi"/>
                <w:lang w:eastAsia="en-US"/>
              </w:rPr>
              <w:t>Исчерпывающий перечень оснований для отк</w:t>
            </w:r>
            <w:r>
              <w:rPr>
                <w:rFonts w:eastAsiaTheme="minorHAnsi"/>
                <w:lang w:eastAsia="en-US"/>
              </w:rPr>
              <w:t>аза в предоставлении муниципальной услуги</w:t>
            </w:r>
          </w:p>
        </w:tc>
      </w:tr>
      <w:tr w:rsidR="00CD2808">
        <w:trPr>
          <w:trHeight w:val="165"/>
        </w:trPr>
        <w:tc>
          <w:tcPr>
            <w:tcW w:w="675" w:type="dxa"/>
          </w:tcPr>
          <w:p w:rsidR="00CD2808" w:rsidRDefault="00224465">
            <w:pPr>
              <w:jc w:val="both"/>
              <w:outlineLvl w:val="0"/>
              <w:rPr>
                <w:rFonts w:eastAsiaTheme="minorHAnsi"/>
                <w:lang w:eastAsia="en-US"/>
              </w:rPr>
            </w:pPr>
            <w:r>
              <w:rPr>
                <w:rFonts w:eastAsiaTheme="minorHAnsi"/>
                <w:lang w:eastAsia="en-US"/>
              </w:rPr>
              <w:t>1</w:t>
            </w:r>
          </w:p>
        </w:tc>
        <w:tc>
          <w:tcPr>
            <w:tcW w:w="9498" w:type="dxa"/>
          </w:tcPr>
          <w:p w:rsidR="00CD2808" w:rsidRDefault="00224465">
            <w:pPr>
              <w:ind w:firstLine="709"/>
              <w:jc w:val="both"/>
              <w:outlineLvl w:val="0"/>
              <w:rPr>
                <w:rFonts w:eastAsiaTheme="minorHAnsi"/>
                <w:lang w:eastAsia="en-US"/>
              </w:rPr>
            </w:pPr>
            <w:r>
              <w:rPr>
                <w:rFonts w:eastAsiaTheme="minorHAnsi"/>
                <w:lang w:eastAsia="en-US"/>
              </w:rPr>
              <w:t>Отсутствие права на предоставление муниципальной услуги:</w:t>
            </w:r>
          </w:p>
        </w:tc>
        <w:tc>
          <w:tcPr>
            <w:tcW w:w="4394" w:type="dxa"/>
          </w:tcPr>
          <w:p w:rsidR="00CD2808" w:rsidRDefault="00224465">
            <w:pPr>
              <w:jc w:val="both"/>
              <w:outlineLvl w:val="0"/>
              <w:rPr>
                <w:rFonts w:eastAsiaTheme="minorHAnsi"/>
                <w:lang w:eastAsia="en-US"/>
              </w:rPr>
            </w:pPr>
            <w:r>
              <w:rPr>
                <w:rFonts w:eastAsiaTheme="minorHAnsi"/>
                <w:lang w:eastAsia="en-US"/>
              </w:rPr>
              <w:t>1А-5А</w:t>
            </w:r>
          </w:p>
        </w:tc>
      </w:tr>
      <w:tr w:rsidR="00CD2808">
        <w:tc>
          <w:tcPr>
            <w:tcW w:w="675" w:type="dxa"/>
          </w:tcPr>
          <w:p w:rsidR="00CD2808" w:rsidRDefault="00224465">
            <w:pPr>
              <w:jc w:val="both"/>
              <w:outlineLvl w:val="0"/>
              <w:rPr>
                <w:rFonts w:eastAsiaTheme="minorHAnsi"/>
                <w:lang w:eastAsia="en-US"/>
              </w:rPr>
            </w:pPr>
            <w:r>
              <w:rPr>
                <w:rFonts w:eastAsiaTheme="minorHAnsi"/>
                <w:lang w:eastAsia="en-US"/>
              </w:rPr>
              <w:t>1)</w:t>
            </w:r>
          </w:p>
        </w:tc>
        <w:tc>
          <w:tcPr>
            <w:tcW w:w="9498" w:type="dxa"/>
          </w:tcPr>
          <w:p w:rsidR="00CD2808" w:rsidRDefault="00224465">
            <w:pPr>
              <w:ind w:firstLine="709"/>
              <w:jc w:val="both"/>
              <w:outlineLvl w:val="0"/>
              <w:rPr>
                <w:rFonts w:eastAsiaTheme="minorHAnsi"/>
                <w:lang w:eastAsia="en-US"/>
              </w:rPr>
            </w:pPr>
            <w:r>
              <w:rPr>
                <w:rFonts w:eastAsiaTheme="minorHAnsi"/>
                <w:lang w:eastAsia="en-US"/>
              </w:rPr>
              <w:t xml:space="preserve">с заявлением о предоставлении земельного участка обратилось лицо, которое в соответствии с земельным законодательством не имеет права на </w:t>
            </w:r>
            <w:r>
              <w:rPr>
                <w:rFonts w:eastAsiaTheme="minorHAnsi"/>
                <w:lang w:eastAsia="en-US"/>
              </w:rPr>
              <w:t>приобретение земельного участка без проведения торгов</w:t>
            </w:r>
          </w:p>
        </w:tc>
        <w:tc>
          <w:tcPr>
            <w:tcW w:w="4394" w:type="dxa"/>
          </w:tcPr>
          <w:p w:rsidR="00CD2808" w:rsidRDefault="00CD2808">
            <w:pPr>
              <w:jc w:val="both"/>
              <w:outlineLvl w:val="0"/>
              <w:rPr>
                <w:rFonts w:eastAsiaTheme="minorHAnsi"/>
                <w:lang w:eastAsia="en-US"/>
              </w:rPr>
            </w:pPr>
          </w:p>
        </w:tc>
      </w:tr>
      <w:tr w:rsidR="00CD2808">
        <w:tc>
          <w:tcPr>
            <w:tcW w:w="675" w:type="dxa"/>
          </w:tcPr>
          <w:p w:rsidR="00CD2808" w:rsidRDefault="00224465">
            <w:pPr>
              <w:jc w:val="both"/>
              <w:outlineLvl w:val="0"/>
              <w:rPr>
                <w:rFonts w:eastAsiaTheme="minorHAnsi"/>
                <w:lang w:eastAsia="en-US"/>
              </w:rPr>
            </w:pPr>
            <w:r>
              <w:rPr>
                <w:rFonts w:eastAsiaTheme="minorHAnsi"/>
                <w:lang w:eastAsia="en-US"/>
              </w:rPr>
              <w:t>2)</w:t>
            </w:r>
          </w:p>
        </w:tc>
        <w:tc>
          <w:tcPr>
            <w:tcW w:w="9498" w:type="dxa"/>
          </w:tcPr>
          <w:p w:rsidR="00CD2808" w:rsidRDefault="00224465">
            <w:pPr>
              <w:ind w:firstLine="709"/>
              <w:jc w:val="both"/>
              <w:outlineLvl w:val="0"/>
              <w:rPr>
                <w:rFonts w:eastAsiaTheme="minorHAnsi"/>
                <w:lang w:eastAsia="en-US"/>
              </w:rPr>
            </w:pPr>
            <w:r>
              <w:rPr>
                <w:rFonts w:eastAsiaTheme="minorHAnsi"/>
                <w:lang w:eastAsia="en-US"/>
              </w:rPr>
              <w:t>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w:t>
            </w:r>
            <w:r>
              <w:rPr>
                <w:rFonts w:eastAsiaTheme="minorHAnsi"/>
                <w:lang w:eastAsia="en-US"/>
              </w:rPr>
              <w:t>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w:t>
            </w:r>
            <w:r>
              <w:rPr>
                <w:rFonts w:eastAsiaTheme="minorHAnsi"/>
                <w:lang w:eastAsia="en-US"/>
              </w:rPr>
              <w:t>оссийской Федерации;</w:t>
            </w:r>
          </w:p>
        </w:tc>
        <w:tc>
          <w:tcPr>
            <w:tcW w:w="4394" w:type="dxa"/>
          </w:tcPr>
          <w:p w:rsidR="00CD2808" w:rsidRDefault="00CD2808">
            <w:pPr>
              <w:jc w:val="both"/>
              <w:outlineLvl w:val="0"/>
              <w:rPr>
                <w:rFonts w:eastAsiaTheme="minorHAnsi"/>
                <w:lang w:eastAsia="en-US"/>
              </w:rPr>
            </w:pPr>
          </w:p>
        </w:tc>
      </w:tr>
      <w:tr w:rsidR="00CD2808">
        <w:tc>
          <w:tcPr>
            <w:tcW w:w="675" w:type="dxa"/>
          </w:tcPr>
          <w:p w:rsidR="00CD2808" w:rsidRDefault="00224465">
            <w:pPr>
              <w:jc w:val="both"/>
              <w:outlineLvl w:val="0"/>
              <w:rPr>
                <w:rFonts w:eastAsiaTheme="minorHAnsi"/>
                <w:lang w:eastAsia="en-US"/>
              </w:rPr>
            </w:pPr>
            <w:r>
              <w:rPr>
                <w:rFonts w:eastAsiaTheme="minorHAnsi"/>
                <w:lang w:eastAsia="en-US"/>
              </w:rPr>
              <w:t>3)</w:t>
            </w:r>
          </w:p>
        </w:tc>
        <w:tc>
          <w:tcPr>
            <w:tcW w:w="9498" w:type="dxa"/>
          </w:tcPr>
          <w:p w:rsidR="00CD2808" w:rsidRDefault="00224465">
            <w:pPr>
              <w:ind w:firstLine="709"/>
              <w:jc w:val="both"/>
              <w:outlineLvl w:val="0"/>
              <w:rPr>
                <w:rFonts w:eastAsiaTheme="minorHAnsi"/>
                <w:lang w:eastAsia="en-US"/>
              </w:rPr>
            </w:pPr>
            <w:r>
              <w:rPr>
                <w:rFonts w:eastAsiaTheme="minorHAnsi"/>
                <w:lang w:eastAsia="en-US"/>
              </w:rPr>
              <w:t>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w:t>
            </w:r>
            <w:r>
              <w:rPr>
                <w:rFonts w:eastAsiaTheme="minorHAnsi"/>
                <w:lang w:eastAsia="en-US"/>
              </w:rPr>
              <w:t>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w:t>
            </w:r>
            <w:r>
              <w:rPr>
                <w:rFonts w:eastAsiaTheme="minorHAnsi"/>
                <w:lang w:eastAsia="en-US"/>
              </w:rPr>
              <w:t xml:space="preserve">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w:t>
            </w:r>
            <w:r>
              <w:rPr>
                <w:rFonts w:eastAsiaTheme="minorHAnsi"/>
                <w:lang w:eastAsia="en-US"/>
              </w:rPr>
              <w:lastRenderedPageBreak/>
              <w:t xml:space="preserve">земельного участка </w:t>
            </w:r>
            <w:r>
              <w:rPr>
                <w:rFonts w:eastAsiaTheme="minorHAnsi"/>
                <w:lang w:eastAsia="en-US"/>
              </w:rPr>
              <w:t>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w:t>
            </w:r>
            <w:r>
              <w:rPr>
                <w:rFonts w:eastAsiaTheme="minorHAnsi"/>
                <w:lang w:eastAsia="en-US"/>
              </w:rPr>
              <w:t>становленные указанными решениями, не выполнены обязанности, предусмотренные частью 11 статьи 55.32 Градостроительного кодекса Российской Федерации;</w:t>
            </w:r>
          </w:p>
        </w:tc>
        <w:tc>
          <w:tcPr>
            <w:tcW w:w="4394" w:type="dxa"/>
          </w:tcPr>
          <w:p w:rsidR="00CD2808" w:rsidRDefault="00CD2808">
            <w:pPr>
              <w:jc w:val="both"/>
              <w:outlineLvl w:val="0"/>
              <w:rPr>
                <w:rFonts w:eastAsiaTheme="minorHAnsi"/>
                <w:lang w:eastAsia="en-US"/>
              </w:rPr>
            </w:pPr>
          </w:p>
        </w:tc>
      </w:tr>
      <w:tr w:rsidR="00CD2808">
        <w:tc>
          <w:tcPr>
            <w:tcW w:w="675" w:type="dxa"/>
          </w:tcPr>
          <w:p w:rsidR="00CD2808" w:rsidRDefault="00224465">
            <w:pPr>
              <w:jc w:val="both"/>
              <w:outlineLvl w:val="0"/>
              <w:rPr>
                <w:rFonts w:eastAsiaTheme="minorHAnsi"/>
                <w:lang w:eastAsia="en-US"/>
              </w:rPr>
            </w:pPr>
            <w:r>
              <w:rPr>
                <w:rFonts w:eastAsiaTheme="minorHAnsi"/>
                <w:lang w:eastAsia="en-US"/>
              </w:rPr>
              <w:lastRenderedPageBreak/>
              <w:t>4)</w:t>
            </w:r>
          </w:p>
        </w:tc>
        <w:tc>
          <w:tcPr>
            <w:tcW w:w="9498" w:type="dxa"/>
          </w:tcPr>
          <w:p w:rsidR="00CD2808" w:rsidRDefault="00224465">
            <w:pPr>
              <w:ind w:firstLine="709"/>
              <w:jc w:val="both"/>
              <w:outlineLvl w:val="0"/>
              <w:rPr>
                <w:rFonts w:eastAsiaTheme="minorHAnsi"/>
                <w:lang w:eastAsia="en-US"/>
              </w:rPr>
            </w:pPr>
            <w:r>
              <w:rPr>
                <w:rFonts w:eastAsiaTheme="minorHAnsi"/>
                <w:lang w:eastAsia="en-US"/>
              </w:rPr>
              <w:t xml:space="preserve">на указанном в заявлении о предоставлении земельного участка земельном участке расположены здание, </w:t>
            </w:r>
            <w:r>
              <w:rPr>
                <w:rFonts w:eastAsiaTheme="minorHAnsi"/>
                <w:lang w:eastAsia="en-US"/>
              </w:rPr>
              <w:t>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w:t>
            </w:r>
            <w:r>
              <w:rPr>
                <w:rFonts w:eastAsiaTheme="minorHAnsi"/>
                <w:lang w:eastAsia="en-US"/>
              </w:rPr>
              <w:t>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w:t>
            </w:r>
            <w:r>
              <w:rPr>
                <w:rFonts w:eastAsiaTheme="minorHAnsi"/>
                <w:lang w:eastAsia="en-US"/>
              </w:rPr>
              <w:t>я, сооружения, помещений в них, этого объекта незавершенного строительства;</w:t>
            </w:r>
          </w:p>
        </w:tc>
        <w:tc>
          <w:tcPr>
            <w:tcW w:w="4394" w:type="dxa"/>
          </w:tcPr>
          <w:p w:rsidR="00CD2808" w:rsidRDefault="00CD2808">
            <w:pPr>
              <w:jc w:val="both"/>
              <w:outlineLvl w:val="0"/>
              <w:rPr>
                <w:rFonts w:eastAsiaTheme="minorHAnsi"/>
                <w:lang w:eastAsia="en-US"/>
              </w:rPr>
            </w:pPr>
          </w:p>
        </w:tc>
      </w:tr>
      <w:tr w:rsidR="00CD2808">
        <w:tc>
          <w:tcPr>
            <w:tcW w:w="675" w:type="dxa"/>
          </w:tcPr>
          <w:p w:rsidR="00CD2808" w:rsidRDefault="00224465">
            <w:pPr>
              <w:jc w:val="both"/>
              <w:outlineLvl w:val="0"/>
              <w:rPr>
                <w:rFonts w:eastAsiaTheme="minorHAnsi"/>
                <w:lang w:eastAsia="en-US"/>
              </w:rPr>
            </w:pPr>
            <w:r>
              <w:rPr>
                <w:rFonts w:eastAsiaTheme="minorHAnsi"/>
                <w:lang w:eastAsia="en-US"/>
              </w:rPr>
              <w:t>5)</w:t>
            </w:r>
          </w:p>
        </w:tc>
        <w:tc>
          <w:tcPr>
            <w:tcW w:w="9498" w:type="dxa"/>
          </w:tcPr>
          <w:p w:rsidR="00CD2808" w:rsidRDefault="00224465">
            <w:pPr>
              <w:ind w:firstLine="709"/>
              <w:jc w:val="both"/>
              <w:outlineLvl w:val="0"/>
              <w:rPr>
                <w:rFonts w:eastAsiaTheme="minorHAnsi"/>
                <w:lang w:eastAsia="en-US"/>
              </w:rPr>
            </w:pPr>
            <w:r>
              <w:rPr>
                <w:rFonts w:eastAsiaTheme="minorHAnsi"/>
                <w:lang w:eastAsia="en-US"/>
              </w:rPr>
              <w:t>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w:t>
            </w:r>
            <w:r>
              <w:rPr>
                <w:rFonts w:eastAsiaTheme="minorHAnsi"/>
                <w:lang w:eastAsia="en-US"/>
              </w:rPr>
              <w:t>, указанном в заявлении о предоставлении земельного участка;</w:t>
            </w:r>
          </w:p>
        </w:tc>
        <w:tc>
          <w:tcPr>
            <w:tcW w:w="4394" w:type="dxa"/>
          </w:tcPr>
          <w:p w:rsidR="00CD2808" w:rsidRDefault="00CD2808">
            <w:pPr>
              <w:jc w:val="both"/>
              <w:outlineLvl w:val="0"/>
              <w:rPr>
                <w:rFonts w:eastAsiaTheme="minorHAnsi"/>
                <w:lang w:eastAsia="en-US"/>
              </w:rPr>
            </w:pPr>
          </w:p>
        </w:tc>
      </w:tr>
      <w:tr w:rsidR="00CD2808">
        <w:tc>
          <w:tcPr>
            <w:tcW w:w="675" w:type="dxa"/>
          </w:tcPr>
          <w:p w:rsidR="00CD2808" w:rsidRDefault="00224465">
            <w:pPr>
              <w:jc w:val="both"/>
              <w:outlineLvl w:val="0"/>
              <w:rPr>
                <w:rFonts w:eastAsiaTheme="minorHAnsi"/>
                <w:lang w:eastAsia="en-US"/>
              </w:rPr>
            </w:pPr>
            <w:r>
              <w:rPr>
                <w:rFonts w:eastAsiaTheme="minorHAnsi"/>
                <w:lang w:eastAsia="en-US"/>
              </w:rPr>
              <w:t>6)</w:t>
            </w:r>
          </w:p>
        </w:tc>
        <w:tc>
          <w:tcPr>
            <w:tcW w:w="9498" w:type="dxa"/>
          </w:tcPr>
          <w:p w:rsidR="00CD2808" w:rsidRDefault="00224465">
            <w:pPr>
              <w:ind w:firstLine="709"/>
              <w:jc w:val="both"/>
              <w:outlineLvl w:val="0"/>
              <w:rPr>
                <w:rFonts w:eastAsiaTheme="minorHAnsi"/>
                <w:lang w:eastAsia="en-US"/>
              </w:rPr>
            </w:pPr>
            <w:r>
              <w:rPr>
                <w:rFonts w:eastAsiaTheme="minorHAnsi"/>
                <w:lang w:eastAsia="en-US"/>
              </w:rPr>
              <w:t xml:space="preserve">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w:t>
            </w:r>
            <w:r>
              <w:rPr>
                <w:rFonts w:eastAsiaTheme="minorHAnsi"/>
                <w:lang w:eastAsia="en-US"/>
              </w:rPr>
              <w:t>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w:t>
            </w:r>
            <w:r>
              <w:rPr>
                <w:rFonts w:eastAsiaTheme="minorHAnsi"/>
                <w:lang w:eastAsia="en-US"/>
              </w:rPr>
              <w:t>ого участка, за исключением случая предоставления земельного участка для целей резервирования;</w:t>
            </w:r>
          </w:p>
        </w:tc>
        <w:tc>
          <w:tcPr>
            <w:tcW w:w="4394" w:type="dxa"/>
          </w:tcPr>
          <w:p w:rsidR="00CD2808" w:rsidRDefault="00CD2808">
            <w:pPr>
              <w:jc w:val="both"/>
              <w:outlineLvl w:val="0"/>
              <w:rPr>
                <w:rFonts w:eastAsiaTheme="minorHAnsi"/>
                <w:lang w:eastAsia="en-US"/>
              </w:rPr>
            </w:pPr>
          </w:p>
        </w:tc>
      </w:tr>
      <w:tr w:rsidR="00CD2808">
        <w:tc>
          <w:tcPr>
            <w:tcW w:w="675" w:type="dxa"/>
          </w:tcPr>
          <w:p w:rsidR="00CD2808" w:rsidRDefault="00224465">
            <w:pPr>
              <w:jc w:val="both"/>
              <w:outlineLvl w:val="0"/>
              <w:rPr>
                <w:rFonts w:eastAsiaTheme="minorHAnsi"/>
                <w:lang w:eastAsia="en-US"/>
              </w:rPr>
            </w:pPr>
            <w:r>
              <w:rPr>
                <w:rFonts w:eastAsiaTheme="minorHAnsi"/>
                <w:lang w:eastAsia="en-US"/>
              </w:rPr>
              <w:t>7)</w:t>
            </w:r>
          </w:p>
        </w:tc>
        <w:tc>
          <w:tcPr>
            <w:tcW w:w="9498" w:type="dxa"/>
          </w:tcPr>
          <w:p w:rsidR="00CD2808" w:rsidRDefault="00224465">
            <w:pPr>
              <w:ind w:firstLine="709"/>
              <w:jc w:val="both"/>
              <w:outlineLvl w:val="0"/>
              <w:rPr>
                <w:rFonts w:eastAsiaTheme="minorHAnsi"/>
                <w:lang w:eastAsia="en-US"/>
              </w:rPr>
            </w:pPr>
            <w:r>
              <w:rPr>
                <w:rFonts w:eastAsiaTheme="minorHAnsi"/>
                <w:lang w:eastAsia="en-US"/>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w:t>
            </w:r>
            <w:r>
              <w:rPr>
                <w:rFonts w:eastAsiaTheme="minorHAnsi"/>
                <w:lang w:eastAsia="en-US"/>
              </w:rPr>
              <w:t>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w:t>
            </w:r>
            <w:r>
              <w:rPr>
                <w:rFonts w:eastAsiaTheme="minorHAnsi"/>
                <w:lang w:eastAsia="en-US"/>
              </w:rPr>
              <w:t xml:space="preserve">змещения объектов федерального значения, объектов регионального значения или объектов местного значения и с </w:t>
            </w:r>
            <w:r>
              <w:rPr>
                <w:rFonts w:eastAsiaTheme="minorHAnsi"/>
                <w:lang w:eastAsia="en-US"/>
              </w:rPr>
              <w:lastRenderedPageBreak/>
              <w:t>заявлением о предоставлении такого земельного участка обратилось лицо, уполномоченное на строительство указанных объектов;</w:t>
            </w:r>
          </w:p>
        </w:tc>
        <w:tc>
          <w:tcPr>
            <w:tcW w:w="4394" w:type="dxa"/>
          </w:tcPr>
          <w:p w:rsidR="00CD2808" w:rsidRDefault="00CD2808">
            <w:pPr>
              <w:jc w:val="both"/>
              <w:outlineLvl w:val="0"/>
              <w:rPr>
                <w:rFonts w:eastAsiaTheme="minorHAnsi"/>
                <w:lang w:eastAsia="en-US"/>
              </w:rPr>
            </w:pPr>
          </w:p>
        </w:tc>
      </w:tr>
      <w:tr w:rsidR="00CD2808">
        <w:tc>
          <w:tcPr>
            <w:tcW w:w="675" w:type="dxa"/>
          </w:tcPr>
          <w:p w:rsidR="00CD2808" w:rsidRDefault="00224465">
            <w:pPr>
              <w:jc w:val="both"/>
              <w:outlineLvl w:val="0"/>
              <w:rPr>
                <w:rFonts w:eastAsiaTheme="minorHAnsi"/>
                <w:lang w:eastAsia="en-US"/>
              </w:rPr>
            </w:pPr>
            <w:r>
              <w:rPr>
                <w:rFonts w:eastAsiaTheme="minorHAnsi"/>
                <w:lang w:eastAsia="en-US"/>
              </w:rPr>
              <w:lastRenderedPageBreak/>
              <w:t>8)</w:t>
            </w:r>
          </w:p>
        </w:tc>
        <w:tc>
          <w:tcPr>
            <w:tcW w:w="9498" w:type="dxa"/>
          </w:tcPr>
          <w:p w:rsidR="00CD2808" w:rsidRDefault="00224465">
            <w:pPr>
              <w:ind w:firstLine="709"/>
              <w:jc w:val="both"/>
              <w:outlineLvl w:val="0"/>
              <w:rPr>
                <w:rFonts w:eastAsiaTheme="minorHAnsi"/>
                <w:lang w:eastAsia="en-US"/>
              </w:rPr>
            </w:pPr>
            <w:r>
              <w:rPr>
                <w:rFonts w:eastAsiaTheme="minorHAnsi"/>
                <w:lang w:eastAsia="en-US"/>
              </w:rPr>
              <w:t>указанный в заявлени</w:t>
            </w:r>
            <w:r>
              <w:rPr>
                <w:rFonts w:eastAsiaTheme="minorHAnsi"/>
                <w:lang w:eastAsia="en-US"/>
              </w:rPr>
              <w:t>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w:t>
            </w:r>
            <w:r>
              <w:rPr>
                <w:rFonts w:eastAsiaTheme="minorHAnsi"/>
                <w:lang w:eastAsia="en-US"/>
              </w:rPr>
              <w:t>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w:t>
            </w:r>
            <w:r>
              <w:rPr>
                <w:rFonts w:eastAsiaTheme="minorHAnsi"/>
                <w:lang w:eastAsia="en-US"/>
              </w:rPr>
              <w:t>ерритории, предусматривающий обязательство данного лица по строительству указанных объектов;</w:t>
            </w:r>
          </w:p>
        </w:tc>
        <w:tc>
          <w:tcPr>
            <w:tcW w:w="4394" w:type="dxa"/>
          </w:tcPr>
          <w:p w:rsidR="00CD2808" w:rsidRDefault="00CD2808">
            <w:pPr>
              <w:jc w:val="both"/>
              <w:outlineLvl w:val="0"/>
              <w:rPr>
                <w:rFonts w:eastAsiaTheme="minorHAnsi"/>
                <w:lang w:eastAsia="en-US"/>
              </w:rPr>
            </w:pPr>
          </w:p>
        </w:tc>
      </w:tr>
      <w:tr w:rsidR="00CD2808">
        <w:tc>
          <w:tcPr>
            <w:tcW w:w="675" w:type="dxa"/>
          </w:tcPr>
          <w:p w:rsidR="00CD2808" w:rsidRDefault="00224465">
            <w:pPr>
              <w:jc w:val="both"/>
              <w:outlineLvl w:val="0"/>
              <w:rPr>
                <w:rFonts w:eastAsiaTheme="minorHAnsi"/>
                <w:lang w:eastAsia="en-US"/>
              </w:rPr>
            </w:pPr>
            <w:r>
              <w:rPr>
                <w:rFonts w:eastAsiaTheme="minorHAnsi"/>
                <w:lang w:eastAsia="en-US"/>
              </w:rPr>
              <w:t>9)</w:t>
            </w:r>
          </w:p>
        </w:tc>
        <w:tc>
          <w:tcPr>
            <w:tcW w:w="9498" w:type="dxa"/>
          </w:tcPr>
          <w:p w:rsidR="00CD2808" w:rsidRDefault="00224465">
            <w:pPr>
              <w:ind w:firstLine="709"/>
              <w:jc w:val="both"/>
              <w:outlineLvl w:val="0"/>
              <w:rPr>
                <w:rFonts w:eastAsiaTheme="minorHAnsi"/>
                <w:lang w:eastAsia="en-US"/>
              </w:rPr>
            </w:pPr>
            <w:r>
              <w:rPr>
                <w:rFonts w:eastAsiaTheme="minorHAnsi"/>
                <w:lang w:eastAsia="en-US"/>
              </w:rPr>
              <w:t xml:space="preserve">указанный в заявлении о предоставлении земельного участка земельный участок является предметом аукциона, извещение о проведении которого размещено в </w:t>
            </w:r>
            <w:r>
              <w:rPr>
                <w:rFonts w:eastAsiaTheme="minorHAnsi"/>
                <w:lang w:eastAsia="en-US"/>
              </w:rPr>
              <w:t>соответствии с пунктом 19 статьи 39.11 Земельного кодекса Российской Федерации;</w:t>
            </w:r>
          </w:p>
        </w:tc>
        <w:tc>
          <w:tcPr>
            <w:tcW w:w="4394" w:type="dxa"/>
          </w:tcPr>
          <w:p w:rsidR="00CD2808" w:rsidRDefault="00CD2808">
            <w:pPr>
              <w:jc w:val="both"/>
              <w:outlineLvl w:val="0"/>
              <w:rPr>
                <w:rFonts w:eastAsiaTheme="minorHAnsi"/>
                <w:lang w:eastAsia="en-US"/>
              </w:rPr>
            </w:pPr>
          </w:p>
        </w:tc>
      </w:tr>
      <w:tr w:rsidR="00CD2808">
        <w:tc>
          <w:tcPr>
            <w:tcW w:w="675" w:type="dxa"/>
          </w:tcPr>
          <w:p w:rsidR="00CD2808" w:rsidRDefault="00224465">
            <w:pPr>
              <w:jc w:val="both"/>
              <w:outlineLvl w:val="0"/>
              <w:rPr>
                <w:rFonts w:eastAsiaTheme="minorHAnsi"/>
                <w:lang w:eastAsia="en-US"/>
              </w:rPr>
            </w:pPr>
            <w:r>
              <w:rPr>
                <w:rFonts w:eastAsiaTheme="minorHAnsi"/>
                <w:lang w:eastAsia="en-US"/>
              </w:rPr>
              <w:t>10)</w:t>
            </w:r>
          </w:p>
        </w:tc>
        <w:tc>
          <w:tcPr>
            <w:tcW w:w="9498" w:type="dxa"/>
          </w:tcPr>
          <w:p w:rsidR="00CD2808" w:rsidRDefault="00224465">
            <w:pPr>
              <w:ind w:firstLine="709"/>
              <w:jc w:val="both"/>
              <w:outlineLvl w:val="0"/>
              <w:rPr>
                <w:rFonts w:eastAsiaTheme="minorHAnsi"/>
                <w:lang w:eastAsia="en-US"/>
              </w:rPr>
            </w:pPr>
            <w:r>
              <w:rPr>
                <w:rFonts w:eastAsiaTheme="minorHAnsi"/>
                <w:lang w:eastAsia="en-US"/>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w:t>
            </w:r>
            <w:r>
              <w:rPr>
                <w:rFonts w:eastAsiaTheme="minorHAnsi"/>
                <w:lang w:eastAsia="en-US"/>
              </w:rPr>
              <w:t>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w:t>
            </w:r>
            <w:r>
              <w:rPr>
                <w:rFonts w:eastAsiaTheme="minorHAnsi"/>
                <w:lang w:eastAsia="en-US"/>
              </w:rPr>
              <w:t>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p>
        </w:tc>
        <w:tc>
          <w:tcPr>
            <w:tcW w:w="4394" w:type="dxa"/>
          </w:tcPr>
          <w:p w:rsidR="00CD2808" w:rsidRDefault="00CD2808">
            <w:pPr>
              <w:jc w:val="both"/>
              <w:outlineLvl w:val="0"/>
              <w:rPr>
                <w:rFonts w:eastAsiaTheme="minorHAnsi"/>
                <w:lang w:eastAsia="en-US"/>
              </w:rPr>
            </w:pPr>
          </w:p>
        </w:tc>
      </w:tr>
      <w:tr w:rsidR="00CD2808">
        <w:tc>
          <w:tcPr>
            <w:tcW w:w="675" w:type="dxa"/>
          </w:tcPr>
          <w:p w:rsidR="00CD2808" w:rsidRDefault="00224465">
            <w:pPr>
              <w:jc w:val="both"/>
              <w:outlineLvl w:val="0"/>
              <w:rPr>
                <w:rFonts w:eastAsiaTheme="minorHAnsi"/>
                <w:lang w:eastAsia="en-US"/>
              </w:rPr>
            </w:pPr>
            <w:r>
              <w:rPr>
                <w:rFonts w:eastAsiaTheme="minorHAnsi"/>
                <w:lang w:eastAsia="en-US"/>
              </w:rPr>
              <w:t>11)</w:t>
            </w:r>
          </w:p>
        </w:tc>
        <w:tc>
          <w:tcPr>
            <w:tcW w:w="9498" w:type="dxa"/>
          </w:tcPr>
          <w:p w:rsidR="00CD2808" w:rsidRDefault="00224465">
            <w:pPr>
              <w:ind w:firstLine="709"/>
              <w:jc w:val="both"/>
              <w:outlineLvl w:val="0"/>
              <w:rPr>
                <w:rFonts w:eastAsiaTheme="minorHAnsi"/>
                <w:lang w:eastAsia="en-US"/>
              </w:rPr>
            </w:pPr>
            <w:r>
              <w:rPr>
                <w:rFonts w:eastAsiaTheme="minorHAnsi"/>
                <w:lang w:eastAsia="en-US"/>
              </w:rPr>
              <w:t xml:space="preserve">указанный в заявлении о предоставлении земельного участка земельный участок в </w:t>
            </w:r>
            <w:r>
              <w:rPr>
                <w:rFonts w:eastAsiaTheme="minorHAnsi"/>
                <w:lang w:eastAsia="en-US"/>
              </w:rPr>
              <w:t xml:space="preserve">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w:t>
            </w:r>
            <w:r>
              <w:rPr>
                <w:rFonts w:eastAsiaTheme="minorHAnsi"/>
                <w:lang w:eastAsia="en-US"/>
              </w:rPr>
              <w:t>о предоставлении земельного участка обратилось лицо, не уполномоченное на строительство этих объектов;</w:t>
            </w:r>
          </w:p>
        </w:tc>
        <w:tc>
          <w:tcPr>
            <w:tcW w:w="4394" w:type="dxa"/>
          </w:tcPr>
          <w:p w:rsidR="00CD2808" w:rsidRDefault="00CD2808">
            <w:pPr>
              <w:jc w:val="both"/>
              <w:outlineLvl w:val="0"/>
              <w:rPr>
                <w:rFonts w:eastAsiaTheme="minorHAnsi"/>
                <w:lang w:eastAsia="en-US"/>
              </w:rPr>
            </w:pPr>
          </w:p>
        </w:tc>
      </w:tr>
      <w:tr w:rsidR="00CD2808">
        <w:tc>
          <w:tcPr>
            <w:tcW w:w="675" w:type="dxa"/>
          </w:tcPr>
          <w:p w:rsidR="00CD2808" w:rsidRDefault="00224465">
            <w:pPr>
              <w:jc w:val="both"/>
              <w:outlineLvl w:val="0"/>
              <w:rPr>
                <w:rFonts w:eastAsiaTheme="minorHAnsi"/>
                <w:lang w:eastAsia="en-US"/>
              </w:rPr>
            </w:pPr>
            <w:r>
              <w:rPr>
                <w:rFonts w:eastAsiaTheme="minorHAnsi"/>
                <w:lang w:eastAsia="en-US"/>
              </w:rPr>
              <w:t>12)</w:t>
            </w:r>
          </w:p>
        </w:tc>
        <w:tc>
          <w:tcPr>
            <w:tcW w:w="9498" w:type="dxa"/>
          </w:tcPr>
          <w:p w:rsidR="00CD2808" w:rsidRDefault="00224465">
            <w:pPr>
              <w:widowControl w:val="0"/>
              <w:ind w:firstLine="743"/>
              <w:jc w:val="both"/>
              <w:rPr>
                <w:rFonts w:eastAsia="Calibri"/>
              </w:rPr>
            </w:pPr>
            <w:r>
              <w:rPr>
                <w:rFonts w:eastAsia="Calibri"/>
              </w:rPr>
              <w:t>указанный в заявлении о предоставлении земельного участка земельный участок предназначен для размещения здания, сооружения в соответствии с государ</w:t>
            </w:r>
            <w:r>
              <w:rPr>
                <w:rFonts w:eastAsia="Calibri"/>
              </w:rPr>
              <w:t xml:space="preserve">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 </w:t>
            </w:r>
          </w:p>
        </w:tc>
        <w:tc>
          <w:tcPr>
            <w:tcW w:w="4394" w:type="dxa"/>
          </w:tcPr>
          <w:p w:rsidR="00CD2808" w:rsidRDefault="00CD2808">
            <w:pPr>
              <w:jc w:val="both"/>
              <w:outlineLvl w:val="0"/>
              <w:rPr>
                <w:rFonts w:eastAsiaTheme="minorHAnsi"/>
                <w:lang w:eastAsia="en-US"/>
              </w:rPr>
            </w:pPr>
          </w:p>
        </w:tc>
      </w:tr>
      <w:tr w:rsidR="00CD2808">
        <w:tc>
          <w:tcPr>
            <w:tcW w:w="675" w:type="dxa"/>
          </w:tcPr>
          <w:p w:rsidR="00CD2808" w:rsidRDefault="00224465">
            <w:pPr>
              <w:jc w:val="both"/>
              <w:outlineLvl w:val="0"/>
              <w:rPr>
                <w:rFonts w:eastAsiaTheme="minorHAnsi"/>
                <w:lang w:eastAsia="en-US"/>
              </w:rPr>
            </w:pPr>
            <w:r>
              <w:rPr>
                <w:rFonts w:eastAsiaTheme="minorHAnsi"/>
                <w:lang w:eastAsia="en-US"/>
              </w:rPr>
              <w:lastRenderedPageBreak/>
              <w:t>13)</w:t>
            </w:r>
          </w:p>
        </w:tc>
        <w:tc>
          <w:tcPr>
            <w:tcW w:w="9498" w:type="dxa"/>
          </w:tcPr>
          <w:p w:rsidR="00CD2808" w:rsidRDefault="00224465">
            <w:pPr>
              <w:widowControl w:val="0"/>
              <w:ind w:firstLine="743"/>
              <w:jc w:val="both"/>
              <w:rPr>
                <w:rFonts w:eastAsia="Calibri"/>
              </w:rPr>
            </w:pPr>
            <w:r>
              <w:rPr>
                <w:rFonts w:eastAsia="Calibri"/>
              </w:rPr>
              <w:t>предоставление земельн</w:t>
            </w:r>
            <w:r>
              <w:rPr>
                <w:rFonts w:eastAsia="Calibri"/>
              </w:rPr>
              <w:t>ого участка на заявленном виде прав не допускается;</w:t>
            </w:r>
          </w:p>
        </w:tc>
        <w:tc>
          <w:tcPr>
            <w:tcW w:w="4394" w:type="dxa"/>
          </w:tcPr>
          <w:p w:rsidR="00CD2808" w:rsidRDefault="00CD2808">
            <w:pPr>
              <w:jc w:val="both"/>
              <w:outlineLvl w:val="0"/>
              <w:rPr>
                <w:rFonts w:eastAsiaTheme="minorHAnsi"/>
                <w:lang w:eastAsia="en-US"/>
              </w:rPr>
            </w:pPr>
          </w:p>
        </w:tc>
      </w:tr>
      <w:tr w:rsidR="00CD2808">
        <w:tc>
          <w:tcPr>
            <w:tcW w:w="675" w:type="dxa"/>
          </w:tcPr>
          <w:p w:rsidR="00CD2808" w:rsidRDefault="00224465">
            <w:pPr>
              <w:jc w:val="both"/>
              <w:outlineLvl w:val="0"/>
              <w:rPr>
                <w:rFonts w:eastAsiaTheme="minorHAnsi"/>
                <w:lang w:eastAsia="en-US"/>
              </w:rPr>
            </w:pPr>
            <w:r>
              <w:rPr>
                <w:rFonts w:eastAsiaTheme="minorHAnsi"/>
                <w:lang w:eastAsia="en-US"/>
              </w:rPr>
              <w:t>14)</w:t>
            </w:r>
          </w:p>
        </w:tc>
        <w:tc>
          <w:tcPr>
            <w:tcW w:w="9498" w:type="dxa"/>
          </w:tcPr>
          <w:p w:rsidR="00CD2808" w:rsidRDefault="00224465">
            <w:pPr>
              <w:widowControl w:val="0"/>
              <w:ind w:firstLine="743"/>
              <w:jc w:val="both"/>
              <w:rPr>
                <w:rFonts w:eastAsia="Calibri"/>
              </w:rPr>
            </w:pPr>
            <w:r>
              <w:rPr>
                <w:rFonts w:eastAsia="Calibri"/>
              </w:rPr>
              <w:t>указанный в заявлении о предоставлении земельного участка земельный участок не отнесен к определенной категории земель;</w:t>
            </w:r>
          </w:p>
        </w:tc>
        <w:tc>
          <w:tcPr>
            <w:tcW w:w="4394" w:type="dxa"/>
          </w:tcPr>
          <w:p w:rsidR="00CD2808" w:rsidRDefault="00CD2808">
            <w:pPr>
              <w:jc w:val="both"/>
              <w:outlineLvl w:val="0"/>
              <w:rPr>
                <w:rFonts w:eastAsiaTheme="minorHAnsi"/>
                <w:lang w:eastAsia="en-US"/>
              </w:rPr>
            </w:pPr>
          </w:p>
        </w:tc>
      </w:tr>
      <w:tr w:rsidR="00CD2808">
        <w:tc>
          <w:tcPr>
            <w:tcW w:w="675" w:type="dxa"/>
          </w:tcPr>
          <w:p w:rsidR="00CD2808" w:rsidRDefault="00224465">
            <w:pPr>
              <w:jc w:val="both"/>
              <w:outlineLvl w:val="0"/>
              <w:rPr>
                <w:rFonts w:eastAsiaTheme="minorHAnsi"/>
                <w:lang w:eastAsia="en-US"/>
              </w:rPr>
            </w:pPr>
            <w:r>
              <w:rPr>
                <w:rFonts w:eastAsiaTheme="minorHAnsi"/>
                <w:lang w:eastAsia="en-US"/>
              </w:rPr>
              <w:t>15)</w:t>
            </w:r>
          </w:p>
        </w:tc>
        <w:tc>
          <w:tcPr>
            <w:tcW w:w="9498" w:type="dxa"/>
          </w:tcPr>
          <w:p w:rsidR="00CD2808" w:rsidRDefault="00224465">
            <w:pPr>
              <w:widowControl w:val="0"/>
              <w:ind w:firstLine="743"/>
              <w:jc w:val="both"/>
            </w:pPr>
            <w:r>
              <w:rPr>
                <w:rFonts w:eastAsiaTheme="minorEastAsia"/>
              </w:rPr>
              <w:t>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w:t>
            </w:r>
            <w:r>
              <w:rPr>
                <w:rFonts w:eastAsiaTheme="minorEastAsia"/>
              </w:rPr>
              <w:t xml:space="preserve"> в этом решении лицо; </w:t>
            </w:r>
          </w:p>
        </w:tc>
        <w:tc>
          <w:tcPr>
            <w:tcW w:w="4394" w:type="dxa"/>
          </w:tcPr>
          <w:p w:rsidR="00CD2808" w:rsidRDefault="00CD2808">
            <w:pPr>
              <w:jc w:val="both"/>
              <w:outlineLvl w:val="0"/>
              <w:rPr>
                <w:rFonts w:eastAsiaTheme="minorHAnsi"/>
                <w:lang w:eastAsia="en-US"/>
              </w:rPr>
            </w:pPr>
          </w:p>
        </w:tc>
      </w:tr>
      <w:tr w:rsidR="00CD2808">
        <w:tc>
          <w:tcPr>
            <w:tcW w:w="675" w:type="dxa"/>
          </w:tcPr>
          <w:p w:rsidR="00CD2808" w:rsidRDefault="00224465">
            <w:pPr>
              <w:jc w:val="both"/>
              <w:outlineLvl w:val="0"/>
              <w:rPr>
                <w:rFonts w:eastAsiaTheme="minorHAnsi"/>
                <w:lang w:eastAsia="en-US"/>
              </w:rPr>
            </w:pPr>
            <w:r>
              <w:rPr>
                <w:rFonts w:eastAsiaTheme="minorHAnsi"/>
                <w:lang w:eastAsia="en-US"/>
              </w:rPr>
              <w:t>16)</w:t>
            </w:r>
          </w:p>
        </w:tc>
        <w:tc>
          <w:tcPr>
            <w:tcW w:w="9498" w:type="dxa"/>
          </w:tcPr>
          <w:p w:rsidR="00CD2808" w:rsidRDefault="00224465">
            <w:pPr>
              <w:widowControl w:val="0"/>
              <w:ind w:firstLine="743"/>
              <w:jc w:val="both"/>
              <w:rPr>
                <w:rFonts w:eastAsia="Calibri"/>
              </w:rPr>
            </w:pPr>
            <w:r>
              <w:rPr>
                <w:rFonts w:eastAsia="Calibri"/>
              </w:rPr>
              <w:t>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w:t>
            </w:r>
            <w:r>
              <w:rPr>
                <w:rFonts w:eastAsia="Calibri"/>
              </w:rPr>
              <w:t>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w:t>
            </w:r>
            <w:r>
              <w:rPr>
                <w:rFonts w:eastAsia="Calibri"/>
              </w:rPr>
              <w:t>рукции;</w:t>
            </w:r>
          </w:p>
        </w:tc>
        <w:tc>
          <w:tcPr>
            <w:tcW w:w="4394" w:type="dxa"/>
          </w:tcPr>
          <w:p w:rsidR="00CD2808" w:rsidRDefault="00CD2808">
            <w:pPr>
              <w:jc w:val="both"/>
              <w:outlineLvl w:val="0"/>
              <w:rPr>
                <w:rFonts w:eastAsiaTheme="minorHAnsi"/>
                <w:lang w:eastAsia="en-US"/>
              </w:rPr>
            </w:pPr>
          </w:p>
        </w:tc>
      </w:tr>
      <w:tr w:rsidR="00CD2808">
        <w:tc>
          <w:tcPr>
            <w:tcW w:w="675" w:type="dxa"/>
          </w:tcPr>
          <w:p w:rsidR="00CD2808" w:rsidRDefault="00224465">
            <w:pPr>
              <w:jc w:val="both"/>
              <w:outlineLvl w:val="0"/>
              <w:rPr>
                <w:rFonts w:eastAsiaTheme="minorHAnsi"/>
                <w:lang w:eastAsia="en-US"/>
              </w:rPr>
            </w:pPr>
            <w:r>
              <w:rPr>
                <w:rFonts w:eastAsiaTheme="minorHAnsi"/>
                <w:lang w:eastAsia="en-US"/>
              </w:rPr>
              <w:t>17)</w:t>
            </w:r>
          </w:p>
        </w:tc>
        <w:tc>
          <w:tcPr>
            <w:tcW w:w="9498" w:type="dxa"/>
          </w:tcPr>
          <w:p w:rsidR="00CD2808" w:rsidRDefault="00224465">
            <w:pPr>
              <w:ind w:firstLine="743"/>
              <w:jc w:val="both"/>
              <w:rPr>
                <w:rFonts w:eastAsia="Calibri"/>
              </w:rPr>
            </w:pPr>
            <w:r>
              <w:rPr>
                <w:rFonts w:eastAsia="Calibri"/>
              </w:rPr>
              <w:t>границы земельного участка, указанного в заявлении о его предоставлении, подлежат уточнению в соответствии с Федеральным законом от 13.07.2015 № 218-ФЗ «О государственной регистрации недвижимости»;</w:t>
            </w:r>
          </w:p>
        </w:tc>
        <w:tc>
          <w:tcPr>
            <w:tcW w:w="4394" w:type="dxa"/>
          </w:tcPr>
          <w:p w:rsidR="00CD2808" w:rsidRDefault="00CD2808">
            <w:pPr>
              <w:jc w:val="both"/>
              <w:outlineLvl w:val="0"/>
              <w:rPr>
                <w:rFonts w:eastAsiaTheme="minorHAnsi"/>
                <w:lang w:eastAsia="en-US"/>
              </w:rPr>
            </w:pPr>
          </w:p>
        </w:tc>
      </w:tr>
      <w:tr w:rsidR="00CD2808">
        <w:tc>
          <w:tcPr>
            <w:tcW w:w="675" w:type="dxa"/>
          </w:tcPr>
          <w:p w:rsidR="00CD2808" w:rsidRDefault="00224465">
            <w:pPr>
              <w:jc w:val="both"/>
              <w:outlineLvl w:val="0"/>
              <w:rPr>
                <w:rFonts w:eastAsiaTheme="minorHAnsi"/>
                <w:lang w:eastAsia="en-US"/>
              </w:rPr>
            </w:pPr>
            <w:r>
              <w:rPr>
                <w:rFonts w:eastAsiaTheme="minorHAnsi"/>
                <w:lang w:eastAsia="en-US"/>
              </w:rPr>
              <w:t>18)</w:t>
            </w:r>
          </w:p>
        </w:tc>
        <w:tc>
          <w:tcPr>
            <w:tcW w:w="9498" w:type="dxa"/>
          </w:tcPr>
          <w:p w:rsidR="00CD2808" w:rsidRDefault="00224465">
            <w:pPr>
              <w:widowControl w:val="0"/>
              <w:ind w:firstLine="743"/>
              <w:jc w:val="both"/>
              <w:rPr>
                <w:rFonts w:eastAsia="Calibri"/>
              </w:rPr>
            </w:pPr>
            <w:r>
              <w:rPr>
                <w:rFonts w:eastAsia="Calibri"/>
              </w:rPr>
              <w:t>площадь земельного участка, указанного</w:t>
            </w:r>
            <w:r>
              <w:rPr>
                <w:rFonts w:eastAsia="Calibri"/>
              </w:rPr>
              <w:t xml:space="preserve">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границах, площади и об иных количественных и качественных характеристик</w:t>
            </w:r>
            <w:r>
              <w:rPr>
                <w:rFonts w:eastAsia="Calibri"/>
              </w:rPr>
              <w:t>ах лесных участков, в соответствии с которыми такой земельный участок образован, более чем на десять процентов;</w:t>
            </w:r>
          </w:p>
        </w:tc>
        <w:tc>
          <w:tcPr>
            <w:tcW w:w="4394" w:type="dxa"/>
          </w:tcPr>
          <w:p w:rsidR="00CD2808" w:rsidRDefault="00CD2808">
            <w:pPr>
              <w:jc w:val="both"/>
              <w:outlineLvl w:val="0"/>
              <w:rPr>
                <w:rFonts w:eastAsiaTheme="minorHAnsi"/>
                <w:lang w:eastAsia="en-US"/>
              </w:rPr>
            </w:pPr>
          </w:p>
        </w:tc>
      </w:tr>
      <w:tr w:rsidR="00CD2808">
        <w:tc>
          <w:tcPr>
            <w:tcW w:w="675" w:type="dxa"/>
          </w:tcPr>
          <w:p w:rsidR="00CD2808" w:rsidRDefault="00224465">
            <w:pPr>
              <w:jc w:val="both"/>
              <w:outlineLvl w:val="0"/>
              <w:rPr>
                <w:rFonts w:eastAsiaTheme="minorHAnsi"/>
                <w:lang w:eastAsia="en-US"/>
              </w:rPr>
            </w:pPr>
            <w:r>
              <w:rPr>
                <w:rFonts w:eastAsiaTheme="minorHAnsi"/>
                <w:lang w:eastAsia="en-US"/>
              </w:rPr>
              <w:t>19)</w:t>
            </w:r>
          </w:p>
        </w:tc>
        <w:tc>
          <w:tcPr>
            <w:tcW w:w="9498" w:type="dxa"/>
          </w:tcPr>
          <w:p w:rsidR="00CD2808" w:rsidRDefault="00224465">
            <w:pPr>
              <w:ind w:firstLine="743"/>
              <w:jc w:val="both"/>
              <w:rPr>
                <w:rFonts w:eastAsia="Calibri"/>
              </w:rPr>
            </w:pPr>
            <w:r>
              <w:rPr>
                <w:rFonts w:eastAsia="Calibri"/>
              </w:rPr>
              <w:t>гараж, расположенный на испрашиваемом земельном участке, в судебном или ином предусмотренном законом порядке признан самовольной постройко</w:t>
            </w:r>
            <w:r>
              <w:rPr>
                <w:rFonts w:eastAsia="Calibri"/>
              </w:rPr>
              <w:t>й, подлежащей сносу;</w:t>
            </w:r>
          </w:p>
        </w:tc>
        <w:tc>
          <w:tcPr>
            <w:tcW w:w="4394" w:type="dxa"/>
          </w:tcPr>
          <w:p w:rsidR="00CD2808" w:rsidRDefault="00CD2808">
            <w:pPr>
              <w:jc w:val="both"/>
              <w:outlineLvl w:val="0"/>
              <w:rPr>
                <w:rFonts w:eastAsiaTheme="minorHAnsi"/>
                <w:lang w:eastAsia="en-US"/>
              </w:rPr>
            </w:pPr>
          </w:p>
        </w:tc>
      </w:tr>
      <w:tr w:rsidR="00CD2808">
        <w:tc>
          <w:tcPr>
            <w:tcW w:w="675" w:type="dxa"/>
          </w:tcPr>
          <w:p w:rsidR="00CD2808" w:rsidRDefault="00224465">
            <w:pPr>
              <w:jc w:val="both"/>
              <w:outlineLvl w:val="0"/>
              <w:rPr>
                <w:rFonts w:eastAsiaTheme="minorHAnsi"/>
                <w:lang w:eastAsia="en-US"/>
              </w:rPr>
            </w:pPr>
            <w:r>
              <w:rPr>
                <w:rFonts w:eastAsiaTheme="minorHAnsi"/>
                <w:lang w:eastAsia="en-US"/>
              </w:rPr>
              <w:t>20)</w:t>
            </w:r>
          </w:p>
        </w:tc>
        <w:tc>
          <w:tcPr>
            <w:tcW w:w="9498" w:type="dxa"/>
          </w:tcPr>
          <w:p w:rsidR="00CD2808" w:rsidRDefault="00224465">
            <w:pPr>
              <w:ind w:firstLine="743"/>
              <w:jc w:val="both"/>
              <w:rPr>
                <w:rFonts w:eastAsia="Calibri"/>
              </w:rPr>
            </w:pPr>
            <w:r>
              <w:rPr>
                <w:rFonts w:eastAsia="Calibri"/>
              </w:rPr>
              <w:t>гараж, расположенный на испрашиваемом земельном участке, является некапитальным строением, сооружением – строением, сооружением, которое не имеет прочной связи с землей и конструктивные характеристики которого позволяют осуществи</w:t>
            </w:r>
            <w:r>
              <w:rPr>
                <w:rFonts w:eastAsia="Calibri"/>
              </w:rPr>
              <w:t>ть его перемещение и (или) демонтаж и последующую сборку без несоразмерного ущерба назначению и без изменения основных характеристик строений, сооружений.</w:t>
            </w:r>
          </w:p>
        </w:tc>
        <w:tc>
          <w:tcPr>
            <w:tcW w:w="4394" w:type="dxa"/>
          </w:tcPr>
          <w:p w:rsidR="00CD2808" w:rsidRDefault="00CD2808">
            <w:pPr>
              <w:jc w:val="both"/>
              <w:outlineLvl w:val="0"/>
              <w:rPr>
                <w:rFonts w:eastAsiaTheme="minorHAnsi"/>
                <w:lang w:eastAsia="en-US"/>
              </w:rPr>
            </w:pPr>
          </w:p>
        </w:tc>
      </w:tr>
    </w:tbl>
    <w:p w:rsidR="00CD2808" w:rsidRDefault="00CD2808">
      <w:pPr>
        <w:ind w:firstLine="709"/>
        <w:jc w:val="both"/>
        <w:outlineLvl w:val="0"/>
        <w:rPr>
          <w:rFonts w:eastAsiaTheme="minorHAnsi"/>
          <w:lang w:eastAsia="en-US"/>
        </w:rPr>
      </w:pPr>
    </w:p>
    <w:p w:rsidR="00CD2808" w:rsidRDefault="00CD2808">
      <w:pPr>
        <w:ind w:firstLine="709"/>
        <w:jc w:val="both"/>
        <w:outlineLvl w:val="0"/>
        <w:rPr>
          <w:rFonts w:eastAsiaTheme="minorHAnsi"/>
          <w:lang w:eastAsia="en-US"/>
        </w:rPr>
      </w:pPr>
    </w:p>
    <w:p w:rsidR="00CD2808" w:rsidRDefault="00224465">
      <w:pPr>
        <w:numPr>
          <w:ilvl w:val="0"/>
          <w:numId w:val="10"/>
        </w:numPr>
        <w:spacing w:after="200" w:line="276" w:lineRule="auto"/>
        <w:jc w:val="center"/>
        <w:outlineLvl w:val="0"/>
        <w:rPr>
          <w:rFonts w:eastAsiaTheme="minorHAnsi"/>
          <w:b/>
          <w:lang w:eastAsia="en-US"/>
        </w:rPr>
      </w:pPr>
      <w:r>
        <w:rPr>
          <w:rFonts w:eastAsiaTheme="minorHAnsi"/>
          <w:b/>
          <w:lang w:eastAsia="en-US"/>
        </w:rPr>
        <w:t xml:space="preserve">Формы заявления и документов, необходимых для предоставления </w:t>
      </w:r>
      <w:r>
        <w:rPr>
          <w:b/>
        </w:rPr>
        <w:t>муниципальной</w:t>
      </w:r>
      <w:r>
        <w:rPr>
          <w:rFonts w:eastAsiaTheme="minorHAnsi"/>
          <w:b/>
          <w:lang w:eastAsia="en-US"/>
        </w:rPr>
        <w:t xml:space="preserve"> услуги</w:t>
      </w:r>
    </w:p>
    <w:p w:rsidR="00CD2808" w:rsidRDefault="00CD2808">
      <w:pPr>
        <w:ind w:firstLine="709"/>
        <w:jc w:val="both"/>
        <w:outlineLvl w:val="0"/>
        <w:rPr>
          <w:rFonts w:eastAsiaTheme="minorHAnsi"/>
          <w:lang w:eastAsia="en-US"/>
        </w:rPr>
        <w:sectPr w:rsidR="00CD2808">
          <w:pgSz w:w="16838" w:h="11906" w:orient="landscape"/>
          <w:pgMar w:top="1134" w:right="1134" w:bottom="567" w:left="1701" w:header="709" w:footer="709" w:gutter="0"/>
          <w:cols w:space="708"/>
          <w:titlePg/>
          <w:docGrid w:linePitch="360"/>
        </w:sectPr>
      </w:pPr>
    </w:p>
    <w:p w:rsidR="00CD2808" w:rsidRDefault="00CD2808">
      <w:pPr>
        <w:pStyle w:val="ConsPlusNormal"/>
        <w:ind w:firstLine="567"/>
        <w:jc w:val="both"/>
        <w:rPr>
          <w:rFonts w:ascii="Times New Roman" w:hAnsi="Times New Roman" w:cs="Times New Roman"/>
          <w:sz w:val="24"/>
          <w:szCs w:val="24"/>
        </w:rPr>
      </w:pPr>
    </w:p>
    <w:p w:rsidR="00CD2808" w:rsidRDefault="00224465">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Образец № 1</w:t>
      </w:r>
    </w:p>
    <w:p w:rsidR="00CD2808" w:rsidRDefault="00CD2808">
      <w:pPr>
        <w:pStyle w:val="ConsPlusNormal"/>
        <w:jc w:val="right"/>
        <w:rPr>
          <w:rFonts w:ascii="Times New Roman" w:hAnsi="Times New Roman" w:cs="Times New Roman"/>
          <w:sz w:val="24"/>
          <w:szCs w:val="24"/>
        </w:rPr>
      </w:pPr>
    </w:p>
    <w:p w:rsidR="00CD2808" w:rsidRDefault="00224465">
      <w:pPr>
        <w:widowControl w:val="0"/>
        <w:jc w:val="right"/>
        <w:rPr>
          <w:rFonts w:eastAsiaTheme="minorEastAsia"/>
        </w:rPr>
      </w:pPr>
      <w:bookmarkStart w:id="7" w:name="P612"/>
      <w:bookmarkEnd w:id="7"/>
      <w:r>
        <w:rPr>
          <w:rFonts w:eastAsiaTheme="minorEastAsia"/>
        </w:rPr>
        <w:t xml:space="preserve">В администрацию МО </w:t>
      </w:r>
    </w:p>
    <w:p w:rsidR="00CD2808" w:rsidRDefault="00224465">
      <w:pPr>
        <w:widowControl w:val="0"/>
        <w:jc w:val="right"/>
        <w:rPr>
          <w:rFonts w:eastAsiaTheme="minorEastAsia"/>
        </w:rPr>
      </w:pPr>
      <w:r>
        <w:rPr>
          <w:rFonts w:eastAsiaTheme="minorEastAsia"/>
        </w:rPr>
        <w:t xml:space="preserve">«Муринское городское поселение» </w:t>
      </w:r>
    </w:p>
    <w:p w:rsidR="00CD2808" w:rsidRDefault="00224465">
      <w:pPr>
        <w:widowControl w:val="0"/>
        <w:jc w:val="right"/>
        <w:rPr>
          <w:rFonts w:eastAsiaTheme="minorEastAsia"/>
        </w:rPr>
      </w:pPr>
      <w:r>
        <w:rPr>
          <w:rFonts w:eastAsiaTheme="minorEastAsia"/>
        </w:rPr>
        <w:t xml:space="preserve">Всеволожского муниципального района </w:t>
      </w:r>
    </w:p>
    <w:p w:rsidR="00CD2808" w:rsidRDefault="00224465">
      <w:pPr>
        <w:widowControl w:val="0"/>
        <w:jc w:val="right"/>
        <w:rPr>
          <w:rFonts w:ascii="Courier New" w:eastAsiaTheme="minorEastAsia" w:hAnsi="Courier New" w:cs="Courier New"/>
          <w:sz w:val="20"/>
          <w:szCs w:val="20"/>
        </w:rPr>
      </w:pPr>
      <w:r>
        <w:rPr>
          <w:rFonts w:eastAsiaTheme="minorEastAsia"/>
        </w:rPr>
        <w:t>Ленинградской области</w:t>
      </w:r>
      <w:r>
        <w:rPr>
          <w:rFonts w:ascii="Courier New" w:eastAsiaTheme="minorEastAsia" w:hAnsi="Courier New" w:cs="Courier New"/>
          <w:sz w:val="20"/>
          <w:szCs w:val="20"/>
        </w:rPr>
        <w:t xml:space="preserve">                                               </w:t>
      </w:r>
    </w:p>
    <w:p w:rsidR="00CD2808" w:rsidRDefault="00CD2808">
      <w:pPr>
        <w:widowControl w:val="0"/>
        <w:jc w:val="right"/>
        <w:rPr>
          <w:rFonts w:eastAsiaTheme="minorEastAsia"/>
        </w:rPr>
      </w:pPr>
    </w:p>
    <w:p w:rsidR="00CD2808" w:rsidRDefault="00224465">
      <w:pPr>
        <w:widowControl w:val="0"/>
        <w:jc w:val="right"/>
        <w:rPr>
          <w:rFonts w:ascii="Courier New" w:eastAsiaTheme="minorEastAsia" w:hAnsi="Courier New" w:cs="Courier New"/>
          <w:sz w:val="20"/>
          <w:szCs w:val="20"/>
        </w:rPr>
      </w:pPr>
      <w:r>
        <w:rPr>
          <w:rFonts w:eastAsiaTheme="minorEastAsia"/>
        </w:rPr>
        <w:t>от</w:t>
      </w:r>
      <w:r>
        <w:rPr>
          <w:rFonts w:ascii="Courier New" w:eastAsiaTheme="minorEastAsia" w:hAnsi="Courier New" w:cs="Courier New"/>
          <w:sz w:val="20"/>
          <w:szCs w:val="20"/>
        </w:rPr>
        <w:t>____________________________</w:t>
      </w:r>
    </w:p>
    <w:p w:rsidR="00CD2808" w:rsidRDefault="00CD2808">
      <w:pPr>
        <w:widowControl w:val="0"/>
        <w:jc w:val="right"/>
        <w:rPr>
          <w:rFonts w:eastAsiaTheme="minorEastAsia"/>
        </w:rPr>
      </w:pPr>
    </w:p>
    <w:p w:rsidR="00CD2808" w:rsidRDefault="00224465">
      <w:pPr>
        <w:widowControl w:val="0"/>
        <w:jc w:val="right"/>
        <w:rPr>
          <w:rFonts w:eastAsiaTheme="minorEastAsia"/>
        </w:rPr>
      </w:pPr>
      <w:r>
        <w:rPr>
          <w:rFonts w:eastAsiaTheme="minorEastAsia"/>
        </w:rPr>
        <w:t>___________________________</w:t>
      </w:r>
    </w:p>
    <w:p w:rsidR="00CD2808" w:rsidRDefault="00CD2808">
      <w:pPr>
        <w:widowControl w:val="0"/>
        <w:jc w:val="right"/>
        <w:rPr>
          <w:rFonts w:eastAsiaTheme="minorEastAsia"/>
        </w:rPr>
      </w:pPr>
    </w:p>
    <w:p w:rsidR="00CD2808" w:rsidRDefault="00224465">
      <w:pPr>
        <w:widowControl w:val="0"/>
        <w:jc w:val="right"/>
        <w:rPr>
          <w:rFonts w:eastAsiaTheme="minorEastAsia"/>
        </w:rPr>
      </w:pPr>
      <w:r>
        <w:rPr>
          <w:rFonts w:eastAsiaTheme="minorEastAsia"/>
        </w:rPr>
        <w:t xml:space="preserve"> (Ф.И.О, место жительства, реквизиты документа, </w:t>
      </w:r>
    </w:p>
    <w:p w:rsidR="00CD2808" w:rsidRDefault="00224465">
      <w:pPr>
        <w:widowControl w:val="0"/>
        <w:jc w:val="right"/>
        <w:rPr>
          <w:rFonts w:eastAsiaTheme="minorEastAsia"/>
        </w:rPr>
      </w:pPr>
      <w:r>
        <w:rPr>
          <w:rFonts w:eastAsiaTheme="minorEastAsia"/>
        </w:rPr>
        <w:t>удостоверяющего личность заявителя, телефон,</w:t>
      </w:r>
    </w:p>
    <w:p w:rsidR="00CD2808" w:rsidRDefault="00224465">
      <w:pPr>
        <w:widowControl w:val="0"/>
        <w:jc w:val="right"/>
        <w:rPr>
          <w:rFonts w:eastAsiaTheme="minorEastAsia"/>
        </w:rPr>
      </w:pPr>
      <w:r>
        <w:rPr>
          <w:rFonts w:eastAsiaTheme="minorEastAsia"/>
        </w:rPr>
        <w:t xml:space="preserve"> почтовый адрес, адрес электронной почты)</w:t>
      </w:r>
    </w:p>
    <w:p w:rsidR="00CD2808" w:rsidRDefault="00CD2808">
      <w:pPr>
        <w:rPr>
          <w:rFonts w:eastAsiaTheme="minorEastAsia"/>
        </w:rPr>
      </w:pPr>
    </w:p>
    <w:p w:rsidR="00CD2808" w:rsidRDefault="00224465">
      <w:pPr>
        <w:jc w:val="center"/>
        <w:rPr>
          <w:rFonts w:eastAsiaTheme="minorEastAsia"/>
          <w:sz w:val="26"/>
          <w:szCs w:val="26"/>
        </w:rPr>
      </w:pPr>
      <w:r>
        <w:rPr>
          <w:rFonts w:eastAsiaTheme="minorEastAsia"/>
          <w:sz w:val="26"/>
          <w:szCs w:val="26"/>
        </w:rPr>
        <w:t>ЗАЯВЛЕНИЕ</w:t>
      </w:r>
    </w:p>
    <w:p w:rsidR="00CD2808" w:rsidRDefault="00224465">
      <w:pPr>
        <w:widowControl w:val="0"/>
        <w:jc w:val="center"/>
        <w:rPr>
          <w:rFonts w:eastAsiaTheme="minorEastAsia"/>
          <w:sz w:val="26"/>
          <w:szCs w:val="26"/>
        </w:rPr>
      </w:pPr>
      <w:r>
        <w:rPr>
          <w:rFonts w:eastAsiaTheme="minorEastAsia"/>
          <w:sz w:val="26"/>
          <w:szCs w:val="26"/>
        </w:rPr>
        <w:t>о предоставлении в собственность бесплатно земельного участка, на котором расположен гараж</w:t>
      </w:r>
    </w:p>
    <w:p w:rsidR="00CD2808" w:rsidRDefault="00CD2808">
      <w:pPr>
        <w:widowControl w:val="0"/>
        <w:rPr>
          <w:rFonts w:eastAsiaTheme="minorEastAsia"/>
          <w:sz w:val="26"/>
          <w:szCs w:val="26"/>
        </w:rPr>
      </w:pPr>
    </w:p>
    <w:p w:rsidR="00CD2808" w:rsidRDefault="00224465">
      <w:pPr>
        <w:widowControl w:val="0"/>
        <w:jc w:val="both"/>
        <w:rPr>
          <w:sz w:val="26"/>
          <w:szCs w:val="26"/>
        </w:rPr>
      </w:pPr>
      <w:r>
        <w:rPr>
          <w:rFonts w:eastAsiaTheme="minorEastAsia"/>
          <w:sz w:val="26"/>
          <w:szCs w:val="26"/>
        </w:rPr>
        <w:t>На основании ст.</w:t>
      </w:r>
      <w:r>
        <w:rPr>
          <w:rFonts w:eastAsiaTheme="minorEastAsia"/>
          <w:sz w:val="26"/>
          <w:szCs w:val="26"/>
        </w:rPr>
        <w:t xml:space="preserve"> 3.7 Федерального закона от 25.10.2001 № 137-ФЗ «О введении в действие Земельного кодекса Российской Федерации» прошу предоставить в собственность бесплатно земельный участок с кадастровым номером: _______________________________,</w:t>
      </w:r>
      <w:r>
        <w:rPr>
          <w:sz w:val="26"/>
          <w:szCs w:val="26"/>
        </w:rPr>
        <w:t xml:space="preserve"> </w:t>
      </w:r>
    </w:p>
    <w:p w:rsidR="00CD2808" w:rsidRDefault="00224465">
      <w:pPr>
        <w:widowControl w:val="0"/>
        <w:jc w:val="center"/>
        <w:rPr>
          <w:rFonts w:eastAsiaTheme="minorEastAsia"/>
          <w:sz w:val="20"/>
          <w:szCs w:val="20"/>
        </w:rPr>
      </w:pPr>
      <w:r>
        <w:rPr>
          <w:rFonts w:eastAsiaTheme="minorEastAsia"/>
          <w:sz w:val="20"/>
          <w:szCs w:val="20"/>
        </w:rPr>
        <w:t xml:space="preserve">                        </w:t>
      </w:r>
      <w:r>
        <w:rPr>
          <w:rFonts w:eastAsiaTheme="minorEastAsia"/>
          <w:sz w:val="20"/>
          <w:szCs w:val="20"/>
        </w:rPr>
        <w:t xml:space="preserve">                                      (кадастровый номер испрашиваемого земельного участка, адрес местоположения)</w:t>
      </w:r>
    </w:p>
    <w:p w:rsidR="00CD2808" w:rsidRDefault="00224465">
      <w:pPr>
        <w:jc w:val="both"/>
        <w:rPr>
          <w:rFonts w:eastAsiaTheme="minorEastAsia"/>
          <w:sz w:val="26"/>
          <w:szCs w:val="26"/>
        </w:rPr>
      </w:pPr>
      <w:r>
        <w:rPr>
          <w:rFonts w:eastAsiaTheme="minorEastAsia"/>
          <w:sz w:val="26"/>
          <w:szCs w:val="26"/>
        </w:rPr>
        <w:t xml:space="preserve">на котором расположен гараж, возведенный до дня введения в действие Градостроительного </w:t>
      </w:r>
      <w:hyperlink r:id="rId19" w:tooltip="consultantplus://offline/ref=943C3E4ED707235AAF95FD027AE90424F9F5D9864E6FFBC66B1839A31C5E8571887FAA9FFF370A42030AF69A19G1X2M" w:history="1">
        <w:r>
          <w:rPr>
            <w:rFonts w:eastAsiaTheme="minorEastAsia"/>
            <w:sz w:val="26"/>
            <w:szCs w:val="26"/>
          </w:rPr>
          <w:t>кодекса</w:t>
        </w:r>
      </w:hyperlink>
      <w:r>
        <w:rPr>
          <w:rFonts w:eastAsiaTheme="minorEastAsia"/>
          <w:sz w:val="26"/>
          <w:szCs w:val="26"/>
        </w:rPr>
        <w:t xml:space="preserve"> Российской Федерации.</w:t>
      </w:r>
    </w:p>
    <w:p w:rsidR="00CD2808" w:rsidRDefault="00224465">
      <w:pPr>
        <w:widowControl w:val="0"/>
        <w:jc w:val="both"/>
        <w:rPr>
          <w:rFonts w:eastAsiaTheme="minorEastAsia"/>
          <w:sz w:val="26"/>
          <w:szCs w:val="26"/>
        </w:rPr>
      </w:pPr>
      <w:r>
        <w:rPr>
          <w:rFonts w:eastAsiaTheme="minorEastAsia"/>
          <w:sz w:val="26"/>
          <w:szCs w:val="26"/>
        </w:rPr>
        <w:t>в целях ___________________________________________________________________.</w:t>
      </w:r>
    </w:p>
    <w:p w:rsidR="00CD2808" w:rsidRDefault="00224465">
      <w:pPr>
        <w:widowControl w:val="0"/>
        <w:jc w:val="center"/>
        <w:rPr>
          <w:rFonts w:eastAsiaTheme="minorEastAsia"/>
          <w:sz w:val="20"/>
          <w:szCs w:val="20"/>
        </w:rPr>
      </w:pPr>
      <w:r>
        <w:rPr>
          <w:rFonts w:eastAsiaTheme="minorEastAsia"/>
          <w:sz w:val="20"/>
          <w:szCs w:val="20"/>
        </w:rPr>
        <w:t>(цель использования земельного участка)</w:t>
      </w:r>
    </w:p>
    <w:p w:rsidR="00CD2808" w:rsidRDefault="00224465">
      <w:pPr>
        <w:widowControl w:val="0"/>
        <w:jc w:val="both"/>
        <w:rPr>
          <w:rFonts w:eastAsiaTheme="minorEastAsia"/>
          <w:sz w:val="26"/>
          <w:szCs w:val="26"/>
        </w:rPr>
      </w:pPr>
      <w:r>
        <w:rPr>
          <w:rFonts w:eastAsiaTheme="minorEastAsia"/>
          <w:sz w:val="26"/>
          <w:szCs w:val="26"/>
        </w:rPr>
        <w:t xml:space="preserve">Реквизиты решения об изъятии земельного участка для государственных или муниципальных нужд в </w:t>
      </w:r>
      <w:r>
        <w:rPr>
          <w:rFonts w:eastAsiaTheme="minorEastAsia"/>
          <w:sz w:val="26"/>
          <w:szCs w:val="26"/>
        </w:rPr>
        <w:t>случае, если земельный участок предоставляется взамен земельного участка, изымаемого для государственных или муниципальных нужд: ______________________________________________________________________________</w:t>
      </w:r>
    </w:p>
    <w:p w:rsidR="00CD2808" w:rsidRDefault="00224465">
      <w:pPr>
        <w:widowControl w:val="0"/>
        <w:jc w:val="both"/>
        <w:rPr>
          <w:rFonts w:eastAsiaTheme="minorEastAsia"/>
          <w:sz w:val="26"/>
          <w:szCs w:val="26"/>
        </w:rPr>
      </w:pPr>
      <w:r>
        <w:rPr>
          <w:rFonts w:eastAsiaTheme="minorEastAsia"/>
          <w:sz w:val="26"/>
          <w:szCs w:val="26"/>
        </w:rPr>
        <w:t>________________________________________________</w:t>
      </w:r>
      <w:r>
        <w:rPr>
          <w:rFonts w:eastAsiaTheme="minorEastAsia"/>
          <w:sz w:val="26"/>
          <w:szCs w:val="26"/>
        </w:rPr>
        <w:t>__________________________</w:t>
      </w:r>
    </w:p>
    <w:p w:rsidR="00CD2808" w:rsidRDefault="00224465">
      <w:pPr>
        <w:widowControl w:val="0"/>
        <w:jc w:val="both"/>
        <w:rPr>
          <w:rFonts w:eastAsiaTheme="minorEastAsia"/>
          <w:sz w:val="26"/>
          <w:szCs w:val="26"/>
        </w:rPr>
      </w:pPr>
      <w:r>
        <w:rPr>
          <w:rFonts w:eastAsiaTheme="minorEastAsia"/>
          <w:sz w:val="26"/>
          <w:szCs w:val="26"/>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w:t>
      </w:r>
      <w:r>
        <w:rPr>
          <w:rFonts w:eastAsiaTheme="minorEastAsia"/>
          <w:sz w:val="26"/>
          <w:szCs w:val="26"/>
        </w:rPr>
        <w:t xml:space="preserve"> проектом:________________________________________________________________</w:t>
      </w:r>
    </w:p>
    <w:p w:rsidR="00CD2808" w:rsidRDefault="00224465">
      <w:pPr>
        <w:widowControl w:val="0"/>
        <w:jc w:val="both"/>
        <w:rPr>
          <w:rFonts w:eastAsiaTheme="minorEastAsia"/>
          <w:sz w:val="26"/>
          <w:szCs w:val="26"/>
        </w:rPr>
      </w:pPr>
      <w:r>
        <w:rPr>
          <w:rFonts w:eastAsiaTheme="minorEastAsia"/>
          <w:sz w:val="26"/>
          <w:szCs w:val="26"/>
        </w:rPr>
        <w:t>__________________________________________________________________________</w:t>
      </w:r>
    </w:p>
    <w:p w:rsidR="00CD2808" w:rsidRDefault="00224465">
      <w:pPr>
        <w:widowControl w:val="0"/>
        <w:jc w:val="both"/>
        <w:rPr>
          <w:rFonts w:eastAsiaTheme="minorEastAsia"/>
          <w:sz w:val="26"/>
          <w:szCs w:val="26"/>
        </w:rPr>
      </w:pPr>
      <w:r>
        <w:rPr>
          <w:rFonts w:eastAsiaTheme="minorEastAsia"/>
          <w:sz w:val="26"/>
          <w:szCs w:val="26"/>
        </w:rPr>
        <w:t> Реквизиты решения о предварительном согласовании предоставления земельного участка в случае, если испраши</w:t>
      </w:r>
      <w:r>
        <w:rPr>
          <w:rFonts w:eastAsiaTheme="minorEastAsia"/>
          <w:sz w:val="26"/>
          <w:szCs w:val="26"/>
        </w:rPr>
        <w:t>ваемый земельный участок образовывался или его границы уточнялись на основании данного решения: _____________________________</w:t>
      </w:r>
    </w:p>
    <w:p w:rsidR="00CD2808" w:rsidRDefault="00224465">
      <w:pPr>
        <w:widowControl w:val="0"/>
        <w:jc w:val="both"/>
        <w:rPr>
          <w:rFonts w:eastAsiaTheme="minorEastAsia"/>
          <w:sz w:val="26"/>
          <w:szCs w:val="26"/>
        </w:rPr>
      </w:pPr>
      <w:r>
        <w:rPr>
          <w:rFonts w:eastAsiaTheme="minorEastAsia"/>
          <w:sz w:val="26"/>
          <w:szCs w:val="26"/>
        </w:rPr>
        <w:t>__________________________________________________________________________</w:t>
      </w:r>
    </w:p>
    <w:p w:rsidR="00CD2808" w:rsidRDefault="00224465">
      <w:pPr>
        <w:widowControl w:val="0"/>
        <w:jc w:val="both"/>
        <w:rPr>
          <w:rFonts w:eastAsiaTheme="minorEastAsia"/>
          <w:sz w:val="26"/>
          <w:szCs w:val="26"/>
        </w:rPr>
      </w:pPr>
      <w:r>
        <w:rPr>
          <w:rFonts w:eastAsiaTheme="minorEastAsia"/>
          <w:sz w:val="26"/>
          <w:szCs w:val="26"/>
        </w:rPr>
        <w:t>На земельном участке имеется объект недвижимости:</w:t>
      </w:r>
    </w:p>
    <w:p w:rsidR="00CD2808" w:rsidRDefault="00224465">
      <w:pPr>
        <w:widowControl w:val="0"/>
        <w:jc w:val="both"/>
        <w:rPr>
          <w:rFonts w:eastAsiaTheme="minorEastAsia"/>
          <w:sz w:val="26"/>
          <w:szCs w:val="26"/>
        </w:rPr>
      </w:pPr>
      <w:r>
        <w:rPr>
          <w:rFonts w:eastAsiaTheme="minorEastAsia"/>
          <w:sz w:val="26"/>
          <w:szCs w:val="26"/>
        </w:rPr>
        <w:t>Наиме</w:t>
      </w:r>
      <w:r>
        <w:rPr>
          <w:rFonts w:eastAsiaTheme="minorEastAsia"/>
          <w:sz w:val="26"/>
          <w:szCs w:val="26"/>
        </w:rPr>
        <w:t>нование объекта, кадастровый номер объекта__________________________________</w:t>
      </w:r>
    </w:p>
    <w:p w:rsidR="00CD2808" w:rsidRDefault="00224465">
      <w:pPr>
        <w:widowControl w:val="0"/>
        <w:jc w:val="both"/>
        <w:rPr>
          <w:rFonts w:eastAsiaTheme="minorEastAsia"/>
          <w:sz w:val="26"/>
          <w:szCs w:val="26"/>
        </w:rPr>
      </w:pPr>
      <w:r>
        <w:rPr>
          <w:rFonts w:eastAsiaTheme="minorEastAsia"/>
          <w:sz w:val="26"/>
          <w:szCs w:val="26"/>
        </w:rPr>
        <w:t>_______________________________________________</w:t>
      </w:r>
    </w:p>
    <w:p w:rsidR="00CD2808" w:rsidRDefault="00224465">
      <w:pPr>
        <w:widowControl w:val="0"/>
        <w:jc w:val="both"/>
        <w:rPr>
          <w:rFonts w:eastAsiaTheme="minorEastAsia"/>
          <w:sz w:val="26"/>
          <w:szCs w:val="26"/>
        </w:rPr>
      </w:pPr>
      <w:r>
        <w:rPr>
          <w:rFonts w:eastAsiaTheme="minorEastAsia"/>
          <w:sz w:val="26"/>
          <w:szCs w:val="26"/>
        </w:rPr>
        <w:lastRenderedPageBreak/>
        <w:t>Основание возникновения права собственности на объект недвижимости:________________________________________________________________</w:t>
      </w:r>
      <w:r>
        <w:rPr>
          <w:rFonts w:eastAsiaTheme="minorEastAsia"/>
          <w:sz w:val="26"/>
          <w:szCs w:val="26"/>
        </w:rPr>
        <w:t>_______________________________________________________________________</w:t>
      </w:r>
    </w:p>
    <w:p w:rsidR="00CD2808" w:rsidRDefault="00224465">
      <w:pPr>
        <w:widowControl w:val="0"/>
        <w:jc w:val="both"/>
        <w:rPr>
          <w:rFonts w:eastAsiaTheme="minorEastAsia"/>
          <w:sz w:val="26"/>
          <w:szCs w:val="26"/>
        </w:rPr>
      </w:pPr>
      <w:r>
        <w:rPr>
          <w:rFonts w:eastAsiaTheme="minorEastAsia"/>
          <w:sz w:val="26"/>
          <w:szCs w:val="26"/>
        </w:rPr>
        <w:t>Настоящим подтверждаю, что гараж возведен до дня введения в действие Градостроительного кодекса Российской Федерации (до 29.12.2004 года).</w:t>
      </w:r>
    </w:p>
    <w:p w:rsidR="00CD2808" w:rsidRDefault="00CD2808">
      <w:pPr>
        <w:widowControl w:val="0"/>
        <w:jc w:val="both"/>
        <w:rPr>
          <w:rFonts w:eastAsiaTheme="minorEastAsia"/>
        </w:rPr>
      </w:pPr>
    </w:p>
    <w:p w:rsidR="00CD2808" w:rsidRDefault="00224465">
      <w:pPr>
        <w:widowControl w:val="0"/>
        <w:jc w:val="both"/>
        <w:rPr>
          <w:rFonts w:eastAsiaTheme="minorEastAsia"/>
        </w:rPr>
      </w:pPr>
      <w:r>
        <w:rPr>
          <w:rFonts w:eastAsiaTheme="minorEastAsia"/>
        </w:rPr>
        <w:t>Приложение к заявлению:</w:t>
      </w:r>
    </w:p>
    <w:p w:rsidR="00CD2808" w:rsidRDefault="00224465">
      <w:pPr>
        <w:widowControl w:val="0"/>
        <w:ind w:firstLine="540"/>
        <w:jc w:val="both"/>
        <w:rPr>
          <w:rFonts w:eastAsiaTheme="minorEastAsia"/>
        </w:rPr>
      </w:pPr>
      <w:r>
        <w:rPr>
          <w:rFonts w:eastAsiaTheme="minorEastAsia"/>
        </w:rPr>
        <w:t xml:space="preserve">1. копия документа, </w:t>
      </w:r>
      <w:r>
        <w:rPr>
          <w:rFonts w:eastAsiaTheme="minorEastAsia"/>
        </w:rPr>
        <w:t>подтверждающего личность заявителя (представителя заявителя);</w:t>
      </w:r>
    </w:p>
    <w:p w:rsidR="00CD2808" w:rsidRDefault="00224465">
      <w:pPr>
        <w:widowControl w:val="0"/>
        <w:ind w:firstLine="540"/>
        <w:jc w:val="both"/>
        <w:rPr>
          <w:rFonts w:eastAsiaTheme="minorEastAsia"/>
        </w:rPr>
      </w:pPr>
      <w:r>
        <w:rPr>
          <w:rFonts w:eastAsiaTheme="minorEastAsia"/>
        </w:rPr>
        <w:t>2. копия документа, подтверждающая полномочия представителя действовать от имени гражданина (в случае обращения представителя заявителя);</w:t>
      </w:r>
    </w:p>
    <w:p w:rsidR="00CD2808" w:rsidRDefault="00224465">
      <w:pPr>
        <w:widowControl w:val="0"/>
        <w:ind w:firstLine="540"/>
        <w:jc w:val="both"/>
        <w:rPr>
          <w:rFonts w:ascii="ArialMT" w:eastAsiaTheme="minorEastAsia" w:hAnsi="ArialMT" w:cs="ArialMT"/>
          <w:sz w:val="20"/>
          <w:szCs w:val="20"/>
        </w:rPr>
      </w:pPr>
      <w:r>
        <w:rPr>
          <w:rFonts w:eastAsiaTheme="minorEastAsia"/>
        </w:rPr>
        <w:t>3. документы, подтверждающие право заявителя на предоста</w:t>
      </w:r>
      <w:r>
        <w:rPr>
          <w:rFonts w:eastAsiaTheme="minorEastAsia"/>
        </w:rPr>
        <w:t>вление в собственность бесплатно земельного участка, на котором расположен гараж:</w:t>
      </w:r>
    </w:p>
    <w:p w:rsidR="00CD2808" w:rsidRDefault="00224465">
      <w:pPr>
        <w:widowControl w:val="0"/>
        <w:ind w:firstLine="540"/>
        <w:jc w:val="both"/>
        <w:rPr>
          <w:rFonts w:ascii="ArialMT" w:eastAsiaTheme="minorEastAsia" w:hAnsi="ArialMT" w:cs="ArialMT"/>
        </w:rPr>
      </w:pPr>
      <w:r>
        <w:rPr>
          <w:rFonts w:ascii="ArialMT" w:eastAsiaTheme="minorEastAsia" w:hAnsi="ArialMT" w:cs="ArialMT"/>
        </w:rPr>
        <w:t xml:space="preserve">3.1) в случае, если земельный участок для размещения гаража был предоставлен гражданину или передан ему какой-либо организацией (в том числе с которой этот гражданин состоял </w:t>
      </w:r>
      <w:r>
        <w:rPr>
          <w:rFonts w:ascii="ArialMT" w:eastAsiaTheme="minorEastAsia" w:hAnsi="ArialMT" w:cs="ArialMT"/>
        </w:rPr>
        <w:t>в трудовых или иных отношениях) либо иным образом выделен ему либо право на использование такого земельного участка возникло у гражданина по иным основаниям:</w:t>
      </w:r>
    </w:p>
    <w:p w:rsidR="00CD2808" w:rsidRDefault="00224465">
      <w:pPr>
        <w:widowControl w:val="0"/>
        <w:ind w:firstLine="540"/>
        <w:jc w:val="both"/>
        <w:rPr>
          <w:rFonts w:ascii="ArialMT" w:eastAsiaTheme="minorEastAsia" w:hAnsi="ArialMT" w:cs="ArialMT"/>
        </w:rPr>
      </w:pPr>
      <w:r>
        <w:rPr>
          <w:rFonts w:ascii="ArialMT" w:eastAsiaTheme="minorEastAsia" w:hAnsi="ArialMT" w:cs="ArialMT"/>
        </w:rPr>
        <w:t xml:space="preserve">- документ о предоставлении или ином выделении гражданину земельного участка либо о возникновении </w:t>
      </w:r>
      <w:r>
        <w:rPr>
          <w:rFonts w:ascii="ArialMT" w:eastAsiaTheme="minorEastAsia" w:hAnsi="ArialMT" w:cs="ArialMT"/>
        </w:rPr>
        <w:t>у гражданина права на использование такого земельного участка по иным основаниям;</w:t>
      </w:r>
    </w:p>
    <w:p w:rsidR="00CD2808" w:rsidRDefault="00224465">
      <w:pPr>
        <w:widowControl w:val="0"/>
        <w:ind w:firstLine="540"/>
        <w:jc w:val="both"/>
        <w:rPr>
          <w:rFonts w:ascii="ArialMT" w:eastAsiaTheme="minorEastAsia" w:hAnsi="ArialMT" w:cs="ArialMT"/>
        </w:rPr>
      </w:pPr>
      <w:r>
        <w:rPr>
          <w:rFonts w:ascii="ArialMT" w:eastAsiaTheme="minorEastAsia" w:hAnsi="ArialMT" w:cs="ArialMT"/>
          <w:u w:val="single"/>
        </w:rPr>
        <w:t>Примечание 1:</w:t>
      </w:r>
      <w:r>
        <w:rPr>
          <w:rFonts w:ascii="ArialMT" w:eastAsiaTheme="minorEastAsia" w:hAnsi="ArialMT" w:cs="ArialMT"/>
        </w:rPr>
        <w:t xml:space="preserve"> В случае отсутствия у гражданина документа, подтверждающего предоставление или иное выделение ему земельного участка либо возникновение у него права на использо</w:t>
      </w:r>
      <w:r>
        <w:rPr>
          <w:rFonts w:ascii="ArialMT" w:eastAsiaTheme="minorEastAsia" w:hAnsi="ArialMT" w:cs="ArialMT"/>
        </w:rPr>
        <w:t>вание такого земельного участка по иным основаниям, к заявлению может быть приложен один или несколько из следующих документов:</w:t>
      </w:r>
    </w:p>
    <w:p w:rsidR="00CD2808" w:rsidRDefault="00224465">
      <w:pPr>
        <w:widowControl w:val="0"/>
        <w:ind w:firstLine="540"/>
        <w:jc w:val="both"/>
        <w:rPr>
          <w:rFonts w:ascii="ArialMT" w:eastAsiaTheme="minorEastAsia" w:hAnsi="ArialMT" w:cs="ArialMT"/>
        </w:rPr>
      </w:pPr>
      <w:r>
        <w:rPr>
          <w:rFonts w:ascii="ArialMT" w:eastAsiaTheme="minorEastAsia" w:hAnsi="ArialMT" w:cs="ArialMT"/>
        </w:rPr>
        <w:t xml:space="preserve">- заключенные до дня введения в действие Градостроительного кодекса Российской Федерации договор о подключении (технологическом </w:t>
      </w:r>
      <w:r>
        <w:rPr>
          <w:rFonts w:ascii="ArialMT" w:eastAsiaTheme="minorEastAsia" w:hAnsi="ArialMT" w:cs="ArialMT"/>
        </w:rPr>
        <w:t>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w:t>
      </w:r>
      <w:r>
        <w:rPr>
          <w:rFonts w:ascii="ArialMT" w:eastAsiaTheme="minorEastAsia" w:hAnsi="ArialMT" w:cs="ArialMT"/>
        </w:rPr>
        <w:t>луг;</w:t>
      </w:r>
    </w:p>
    <w:p w:rsidR="00CD2808" w:rsidRDefault="00224465">
      <w:pPr>
        <w:widowControl w:val="0"/>
        <w:ind w:firstLine="540"/>
        <w:jc w:val="both"/>
        <w:rPr>
          <w:rFonts w:ascii="ArialMT" w:eastAsiaTheme="minorEastAsia" w:hAnsi="ArialMT" w:cs="ArialMT"/>
        </w:rPr>
      </w:pPr>
      <w:r>
        <w:rPr>
          <w:rFonts w:ascii="ArialMT" w:eastAsiaTheme="minorEastAsia" w:hAnsi="ArialMT" w:cs="ArialMT"/>
        </w:rPr>
        <w:t>-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w:t>
      </w:r>
      <w:r>
        <w:rPr>
          <w:rFonts w:ascii="ArialMT" w:eastAsiaTheme="minorEastAsia" w:hAnsi="ArialMT" w:cs="ArialMT"/>
        </w:rPr>
        <w:t>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w:t>
      </w:r>
    </w:p>
    <w:p w:rsidR="00CD2808" w:rsidRDefault="00224465">
      <w:pPr>
        <w:widowControl w:val="0"/>
        <w:ind w:firstLine="708"/>
        <w:jc w:val="both"/>
        <w:rPr>
          <w:rFonts w:ascii="ArialMT" w:eastAsiaTheme="minorEastAsia" w:hAnsi="ArialMT" w:cs="ArialMT"/>
        </w:rPr>
      </w:pPr>
      <w:r>
        <w:rPr>
          <w:rFonts w:ascii="ArialMT" w:eastAsiaTheme="minorEastAsia" w:hAnsi="ArialMT" w:cs="ArialMT"/>
        </w:rPr>
        <w:t>3.2)</w:t>
      </w:r>
      <w:r>
        <w:rPr>
          <w:rFonts w:ascii="ArialMT" w:eastAsiaTheme="minorEastAsia" w:hAnsi="ArialMT" w:cs="ArialMT"/>
        </w:rPr>
        <w:t xml:space="preserve"> в случае, если 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размещения гаражей, либо право на использова</w:t>
      </w:r>
      <w:r>
        <w:rPr>
          <w:rFonts w:ascii="ArialMT" w:eastAsiaTheme="minorEastAsia" w:hAnsi="ArialMT" w:cs="ArialMT"/>
        </w:rPr>
        <w:t>ние такого земельного участка возникло у таких кооператива либо организации по иным основаниям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w:t>
      </w:r>
      <w:r>
        <w:rPr>
          <w:rFonts w:ascii="ArialMT" w:eastAsiaTheme="minorEastAsia" w:hAnsi="ArialMT" w:cs="ArialMT"/>
        </w:rPr>
        <w:t>ратива либо иного документа, устанавливающего такое распределение:</w:t>
      </w:r>
    </w:p>
    <w:p w:rsidR="00CD2808" w:rsidRDefault="00224465">
      <w:pPr>
        <w:widowControl w:val="0"/>
        <w:ind w:firstLine="708"/>
        <w:jc w:val="both"/>
        <w:rPr>
          <w:rFonts w:ascii="ArialMT" w:eastAsiaTheme="minorEastAsia" w:hAnsi="ArialMT" w:cs="ArialMT"/>
        </w:rPr>
      </w:pPr>
      <w:r>
        <w:rPr>
          <w:rFonts w:ascii="ArialMT" w:eastAsiaTheme="minorEastAsia" w:hAnsi="ArialMT" w:cs="ArialMT"/>
        </w:rPr>
        <w:t xml:space="preserve">- 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w:t>
      </w:r>
      <w:r>
        <w:rPr>
          <w:rFonts w:ascii="ArialMT" w:eastAsiaTheme="minorEastAsia" w:hAnsi="ArialMT" w:cs="ArialMT"/>
        </w:rPr>
        <w:t xml:space="preserve">иной 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w:t>
      </w:r>
      <w:r>
        <w:rPr>
          <w:rFonts w:ascii="ArialMT" w:eastAsiaTheme="minorEastAsia" w:hAnsi="ArialMT" w:cs="ArialMT"/>
        </w:rPr>
        <w:t>по иным основаниям;</w:t>
      </w:r>
    </w:p>
    <w:p w:rsidR="00CD2808" w:rsidRDefault="00224465">
      <w:pPr>
        <w:widowControl w:val="0"/>
        <w:ind w:firstLine="708"/>
        <w:jc w:val="both"/>
        <w:rPr>
          <w:rFonts w:ascii="ArialMT" w:eastAsiaTheme="minorEastAsia" w:hAnsi="ArialMT" w:cs="ArialMT"/>
        </w:rPr>
      </w:pPr>
      <w:r>
        <w:rPr>
          <w:rFonts w:ascii="ArialMT" w:eastAsiaTheme="minorEastAsia" w:hAnsi="ArialMT" w:cs="ArialMT"/>
        </w:rPr>
        <w:t xml:space="preserve">- 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кооперативом, </w:t>
      </w:r>
      <w:r>
        <w:rPr>
          <w:rFonts w:ascii="ArialMT" w:eastAsiaTheme="minorEastAsia" w:hAnsi="ArialMT" w:cs="ArialMT"/>
        </w:rPr>
        <w:lastRenderedPageBreak/>
        <w:t>по</w:t>
      </w:r>
      <w:r>
        <w:rPr>
          <w:rFonts w:ascii="ArialMT" w:eastAsiaTheme="minorEastAsia" w:hAnsi="ArialMT" w:cs="ArialMT"/>
        </w:rPr>
        <w:t>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 указанным гражданин</w:t>
      </w:r>
      <w:r>
        <w:rPr>
          <w:rFonts w:ascii="ArialMT" w:eastAsiaTheme="minorEastAsia" w:hAnsi="ArialMT" w:cs="ArialMT"/>
        </w:rPr>
        <w:t>ом;</w:t>
      </w:r>
    </w:p>
    <w:p w:rsidR="00CD2808" w:rsidRDefault="00224465">
      <w:pPr>
        <w:widowControl w:val="0"/>
        <w:ind w:firstLine="708"/>
        <w:jc w:val="both"/>
        <w:rPr>
          <w:rFonts w:ascii="ArialMT" w:eastAsiaTheme="minorEastAsia" w:hAnsi="ArialMT" w:cs="ArialMT"/>
        </w:rPr>
      </w:pPr>
      <w:r>
        <w:rPr>
          <w:rFonts w:ascii="ArialMT" w:eastAsiaTheme="minorEastAsia" w:hAnsi="ArialMT" w:cs="ArialMT"/>
        </w:rPr>
        <w:t>- выписка из Единого государственного реестра юридических лиц о гаражном кооперативе, членом которого является заявитель.</w:t>
      </w:r>
    </w:p>
    <w:p w:rsidR="00CD2808" w:rsidRDefault="00224465">
      <w:pPr>
        <w:widowControl w:val="0"/>
        <w:ind w:firstLine="708"/>
        <w:jc w:val="both"/>
        <w:rPr>
          <w:rFonts w:ascii="ArialMT" w:eastAsiaTheme="minorEastAsia" w:hAnsi="ArialMT" w:cs="ArialMT"/>
        </w:rPr>
      </w:pPr>
      <w:r>
        <w:rPr>
          <w:rFonts w:ascii="ArialMT" w:eastAsiaTheme="minorEastAsia" w:hAnsi="ArialMT" w:cs="ArialMT"/>
          <w:u w:val="single"/>
        </w:rPr>
        <w:t>Примечание 2:</w:t>
      </w:r>
      <w:r>
        <w:rPr>
          <w:rFonts w:ascii="ArialMT" w:eastAsiaTheme="minorEastAsia" w:hAnsi="ArialMT" w:cs="ArialMT"/>
        </w:rPr>
        <w:t xml:space="preserve"> В случае отсутствия у гражданина одного из документов, указанных в абзаце втором или третьем подпункта 3.2, к заявле</w:t>
      </w:r>
      <w:r>
        <w:rPr>
          <w:rFonts w:ascii="ArialMT" w:eastAsiaTheme="minorEastAsia" w:hAnsi="ArialMT" w:cs="ArialMT"/>
        </w:rPr>
        <w:t>нию могут быть приложены один или несколько документов из числа следующих:</w:t>
      </w:r>
    </w:p>
    <w:p w:rsidR="00CD2808" w:rsidRDefault="00224465">
      <w:pPr>
        <w:widowControl w:val="0"/>
        <w:ind w:firstLine="708"/>
        <w:jc w:val="both"/>
        <w:rPr>
          <w:rFonts w:ascii="ArialMT" w:eastAsiaTheme="minorEastAsia" w:hAnsi="ArialMT" w:cs="ArialMT"/>
        </w:rPr>
      </w:pPr>
      <w:r>
        <w:rPr>
          <w:rFonts w:ascii="ArialMT" w:eastAsiaTheme="minorEastAsia" w:hAnsi="ArialMT" w:cs="ArialMT"/>
        </w:rPr>
        <w:t xml:space="preserve">- 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w:t>
      </w:r>
      <w:r>
        <w:rPr>
          <w:rFonts w:ascii="ArialMT" w:eastAsiaTheme="minorEastAsia" w:hAnsi="ArialMT" w:cs="ArialMT"/>
        </w:rPr>
        <w:t>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rsidR="00CD2808" w:rsidRDefault="00224465">
      <w:pPr>
        <w:widowControl w:val="0"/>
        <w:ind w:firstLine="708"/>
        <w:jc w:val="both"/>
        <w:rPr>
          <w:rFonts w:ascii="ArialMT" w:eastAsiaTheme="minorEastAsia" w:hAnsi="ArialMT" w:cs="ArialMT"/>
        </w:rPr>
      </w:pPr>
      <w:r>
        <w:rPr>
          <w:rFonts w:ascii="ArialMT" w:eastAsiaTheme="minorEastAsia" w:hAnsi="ArialMT" w:cs="ArialMT"/>
        </w:rPr>
        <w:t>- документ, подтверждающий проведение государств</w:t>
      </w:r>
      <w:r>
        <w:rPr>
          <w:rFonts w:ascii="ArialMT" w:eastAsiaTheme="minorEastAsia" w:hAnsi="ArialMT" w:cs="ArialMT"/>
        </w:rPr>
        <w:t>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w:t>
      </w:r>
      <w:r>
        <w:rPr>
          <w:rFonts w:ascii="ArialMT" w:eastAsiaTheme="minorEastAsia" w:hAnsi="ArialMT" w:cs="ArialMT"/>
        </w:rPr>
        <w:t>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w:t>
      </w:r>
    </w:p>
    <w:p w:rsidR="00CD2808" w:rsidRDefault="00224465">
      <w:pPr>
        <w:widowControl w:val="0"/>
        <w:ind w:firstLine="708"/>
        <w:jc w:val="both"/>
        <w:rPr>
          <w:rFonts w:ascii="ArialMT" w:eastAsiaTheme="minorEastAsia" w:hAnsi="ArialMT" w:cs="ArialMT"/>
        </w:rPr>
      </w:pPr>
      <w:r>
        <w:rPr>
          <w:rFonts w:ascii="ArialMT" w:eastAsiaTheme="minorEastAsia" w:hAnsi="ArialMT" w:cs="ArialMT"/>
        </w:rPr>
        <w:t xml:space="preserve">Заявитель вправе не представлять документы, </w:t>
      </w:r>
      <w:r>
        <w:rPr>
          <w:rFonts w:ascii="ArialMT" w:eastAsiaTheme="minorEastAsia" w:hAnsi="ArialMT" w:cs="ArialMT"/>
        </w:rPr>
        <w:t>предусмотренные абзацами вторым и третьим подпункта 3.2, если ранее они представлялись иными членами гаражного кооператива.</w:t>
      </w:r>
    </w:p>
    <w:p w:rsidR="00CD2808" w:rsidRDefault="00224465">
      <w:pPr>
        <w:widowControl w:val="0"/>
        <w:ind w:firstLine="708"/>
        <w:jc w:val="both"/>
        <w:rPr>
          <w:rFonts w:ascii="ArialMT" w:eastAsiaTheme="minorEastAsia" w:hAnsi="ArialMT" w:cs="ArialMT"/>
        </w:rPr>
      </w:pPr>
      <w:r>
        <w:rPr>
          <w:rFonts w:ascii="ArialMT" w:eastAsiaTheme="minorEastAsia" w:hAnsi="ArialMT" w:cs="ArialMT"/>
        </w:rPr>
        <w:t xml:space="preserve">3.3) технический план гаража, расположенного на испрашиваемом земельном участке (за исключением случая, если с заявлением обратился </w:t>
      </w:r>
      <w:r>
        <w:rPr>
          <w:rFonts w:ascii="ArialMT" w:eastAsiaTheme="minorEastAsia" w:hAnsi="ArialMT" w:cs="ArialMT"/>
        </w:rPr>
        <w:t>заявитель, указанный в п. 1.2.5 административного регламента,</w:t>
      </w:r>
      <w:r>
        <w:t xml:space="preserve"> </w:t>
      </w:r>
      <w:r>
        <w:rPr>
          <w:rFonts w:ascii="ArialMT" w:eastAsiaTheme="minorEastAsia" w:hAnsi="ArialMT" w:cs="ArialMT"/>
        </w:rPr>
        <w:t>а также случая, если ранее государственный кадастровый учет гаража был осуществлен);</w:t>
      </w:r>
    </w:p>
    <w:p w:rsidR="00CD2808" w:rsidRDefault="00224465">
      <w:pPr>
        <w:widowControl w:val="0"/>
        <w:ind w:firstLine="708"/>
        <w:jc w:val="both"/>
        <w:rPr>
          <w:rFonts w:ascii="ArialMT" w:eastAsiaTheme="minorEastAsia" w:hAnsi="ArialMT" w:cs="ArialMT"/>
        </w:rPr>
      </w:pPr>
      <w:r>
        <w:rPr>
          <w:rFonts w:ascii="ArialMT" w:eastAsiaTheme="minorEastAsia" w:hAnsi="ArialMT" w:cs="ArialMT"/>
        </w:rPr>
        <w:t>3.4) свидетельство о праве на наследство, подтверждающее, что наследником унаследовано имущество гражданина (</w:t>
      </w:r>
      <w:r>
        <w:rPr>
          <w:rFonts w:ascii="ArialMT" w:eastAsiaTheme="minorEastAsia" w:hAnsi="ArialMT" w:cs="ArialMT"/>
        </w:rPr>
        <w:t>в случае, если с заявлением обратился заявитель, указанный в п. 1.2.2 административного регламента);</w:t>
      </w:r>
    </w:p>
    <w:p w:rsidR="00CD2808" w:rsidRDefault="00224465">
      <w:pPr>
        <w:widowControl w:val="0"/>
        <w:ind w:firstLine="708"/>
        <w:jc w:val="both"/>
        <w:rPr>
          <w:rFonts w:ascii="ArialMT" w:eastAsiaTheme="minorEastAsia" w:hAnsi="ArialMT" w:cs="ArialMT"/>
        </w:rPr>
      </w:pPr>
      <w:r>
        <w:rPr>
          <w:rFonts w:ascii="ArialMT" w:eastAsiaTheme="minorEastAsia" w:hAnsi="ArialMT" w:cs="ArialMT"/>
        </w:rPr>
        <w:t>3.5) документы, подтверждающие передачу гаража, расположенного на испрашиваемом земельном участке (в случае, если с заявлением обратился заявитель, указанн</w:t>
      </w:r>
      <w:r>
        <w:rPr>
          <w:rFonts w:ascii="ArialMT" w:eastAsiaTheme="minorEastAsia" w:hAnsi="ArialMT" w:cs="ArialMT"/>
        </w:rPr>
        <w:t>ый в п. 1.2.3 административного регламента);</w:t>
      </w:r>
    </w:p>
    <w:p w:rsidR="00CD2808" w:rsidRDefault="00224465">
      <w:pPr>
        <w:widowControl w:val="0"/>
        <w:ind w:firstLine="708"/>
        <w:jc w:val="both"/>
        <w:rPr>
          <w:rFonts w:ascii="ArialMT" w:eastAsiaTheme="minorEastAsia" w:hAnsi="ArialMT" w:cs="ArialMT"/>
        </w:rPr>
      </w:pPr>
      <w:r>
        <w:rPr>
          <w:rFonts w:ascii="ArialMT" w:eastAsiaTheme="minorEastAsia" w:hAnsi="ArialMT" w:cs="ArialMT"/>
        </w:rPr>
        <w:t>3.6) документы, подтверждающие, что земельный участок на котором расположен гараж, образован из земельного участка, ранее предоставленного на праве постоянного (бессрочного) пользования гаражному кооперативу, чл</w:t>
      </w:r>
      <w:r>
        <w:rPr>
          <w:rFonts w:ascii="ArialMT" w:eastAsiaTheme="minorEastAsia" w:hAnsi="ArialMT" w:cs="ArialMT"/>
        </w:rPr>
        <w:t>еном которого является (являлся) заявитель, если такое право не прекращено либо переоформлено этим кооперативом на право аренды, которое не прекращено, и гараж и (или) земельный участок, на котором он расположен, распределены заявителю на основании решения</w:t>
      </w:r>
      <w:r>
        <w:rPr>
          <w:rFonts w:ascii="ArialMT" w:eastAsiaTheme="minorEastAsia" w:hAnsi="ArialMT" w:cs="ArialMT"/>
        </w:rPr>
        <w:t xml:space="preserve"> общего собрания членов гаражного кооператива либо иного документа, устанавливающего такое распределение (в случае, если с заявлением обратился заявитель, указанный в п. 1.2.5 административного регламента). </w:t>
      </w:r>
    </w:p>
    <w:p w:rsidR="00CD2808" w:rsidRDefault="00224465">
      <w:pPr>
        <w:widowControl w:val="0"/>
        <w:ind w:firstLine="708"/>
        <w:jc w:val="both"/>
        <w:rPr>
          <w:rFonts w:ascii="ArialMT" w:eastAsiaTheme="minorEastAsia" w:hAnsi="ArialMT" w:cs="ArialMT"/>
        </w:rPr>
      </w:pPr>
      <w:r>
        <w:rPr>
          <w:rFonts w:ascii="ArialMT" w:eastAsiaTheme="minorEastAsia" w:hAnsi="ArialMT" w:cs="ArialMT"/>
        </w:rPr>
        <w:t>3.7) документ, оформленный в соответствии с дейс</w:t>
      </w:r>
      <w:r>
        <w:rPr>
          <w:rFonts w:ascii="ArialMT" w:eastAsiaTheme="minorEastAsia" w:hAnsi="ArialMT" w:cs="ArialMT"/>
        </w:rPr>
        <w:t xml:space="preserve">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если с заявлением обращается представитель заявителя. </w:t>
      </w:r>
    </w:p>
    <w:p w:rsidR="00CD2808" w:rsidRDefault="00224465">
      <w:pPr>
        <w:widowControl w:val="0"/>
        <w:ind w:firstLine="708"/>
        <w:jc w:val="both"/>
        <w:rPr>
          <w:rFonts w:ascii="ArialMT" w:eastAsiaTheme="minorEastAsia" w:hAnsi="ArialMT" w:cs="ArialMT"/>
        </w:rPr>
      </w:pPr>
      <w:r>
        <w:rPr>
          <w:rFonts w:ascii="ArialMT" w:eastAsiaTheme="minorEastAsia" w:hAnsi="ArialMT" w:cs="ArialMT"/>
          <w:u w:val="single"/>
        </w:rPr>
        <w:t>Примечание 3:</w:t>
      </w:r>
      <w:r>
        <w:rPr>
          <w:rFonts w:ascii="ArialMT" w:eastAsiaTheme="minorEastAsia" w:hAnsi="ArialMT" w:cs="ArialMT"/>
        </w:rPr>
        <w:t xml:space="preserve"> заявитель, указанный в п.1.2.4 административного регламента, вправе самостоятельно представить документ, содержащий сведения единого государственного реестра юридических лиц о ликвидации гаражного кооператива или об исключении такого кооперат</w:t>
      </w:r>
      <w:r>
        <w:rPr>
          <w:rFonts w:ascii="ArialMT" w:eastAsiaTheme="minorEastAsia" w:hAnsi="ArialMT" w:cs="ArialMT"/>
        </w:rPr>
        <w:t>ива из единого государственного реестра юридических лиц в связи с прекращением деятельности юридического лица.</w:t>
      </w:r>
    </w:p>
    <w:p w:rsidR="00CD2808" w:rsidRDefault="00224465">
      <w:pPr>
        <w:widowControl w:val="0"/>
        <w:ind w:firstLine="709"/>
        <w:jc w:val="both"/>
        <w:rPr>
          <w:rFonts w:ascii="ArialMT" w:eastAsiaTheme="minorEastAsia" w:hAnsi="ArialMT" w:cs="ArialMT"/>
        </w:rPr>
      </w:pPr>
      <w:r>
        <w:rPr>
          <w:rFonts w:ascii="ArialMT" w:eastAsiaTheme="minorEastAsia" w:hAnsi="ArialMT" w:cs="ArialMT"/>
        </w:rPr>
        <w:t>Заявитель вправе самостоятельно представить иные документы, подтверждающие право собственности на земельный участок, на котором расположен гараж,</w:t>
      </w:r>
      <w:r>
        <w:rPr>
          <w:rFonts w:ascii="ArialMT" w:eastAsiaTheme="minorEastAsia" w:hAnsi="ArialMT" w:cs="ArialMT"/>
        </w:rPr>
        <w:t xml:space="preserve"> либо право </w:t>
      </w:r>
      <w:r>
        <w:rPr>
          <w:rFonts w:ascii="ArialMT" w:eastAsiaTheme="minorEastAsia" w:hAnsi="ArialMT" w:cs="ArialMT"/>
        </w:rPr>
        <w:lastRenderedPageBreak/>
        <w:t>собственности на гараж.</w:t>
      </w:r>
    </w:p>
    <w:p w:rsidR="00CD2808" w:rsidRDefault="00224465">
      <w:pPr>
        <w:widowControl w:val="0"/>
        <w:ind w:firstLine="540"/>
        <w:jc w:val="both"/>
        <w:rPr>
          <w:rFonts w:eastAsiaTheme="minorEastAsia"/>
        </w:rPr>
      </w:pPr>
      <w:r>
        <w:rPr>
          <w:rFonts w:eastAsiaTheme="minorEastAsia"/>
          <w:u w:val="single"/>
        </w:rPr>
        <w:t>Примечание 4:</w:t>
      </w:r>
      <w:r>
        <w:rPr>
          <w:rFonts w:eastAsiaTheme="minorEastAsia"/>
        </w:rPr>
        <w:t xml:space="preserve"> в случае, если с заявлением обратился заявитель, прекративший членство в гаражном кооперативе, в заявлении должно быть указано о ликвидации гаражного кооператива или об исключении такого кооператива из един</w:t>
      </w:r>
      <w:r>
        <w:rPr>
          <w:rFonts w:eastAsiaTheme="minorEastAsia"/>
        </w:rPr>
        <w:t xml:space="preserve">ого государственного реестра юридических лиц в связи с прекращением деятельности юридического лица. </w:t>
      </w:r>
    </w:p>
    <w:p w:rsidR="00CD2808" w:rsidRDefault="00224465">
      <w:pPr>
        <w:widowControl w:val="0"/>
        <w:ind w:firstLine="540"/>
        <w:jc w:val="both"/>
        <w:rPr>
          <w:rFonts w:eastAsiaTheme="minorEastAsia"/>
          <w:highlight w:val="white"/>
        </w:rPr>
      </w:pPr>
      <w:r>
        <w:rPr>
          <w:rFonts w:eastAsiaTheme="minorEastAsia"/>
          <w:highlight w:val="white"/>
          <w:u w:val="single"/>
        </w:rPr>
        <w:t>Примечание 5:</w:t>
      </w:r>
      <w:r>
        <w:rPr>
          <w:rFonts w:eastAsiaTheme="minorEastAsia"/>
          <w:highlight w:val="white"/>
        </w:rPr>
        <w:t xml:space="preserve"> в случае, если, если земельный участок прошёл государственный кадастровый учёт в рамках оказания услуги по предварительному согласованию пред</w:t>
      </w:r>
      <w:r>
        <w:rPr>
          <w:rFonts w:eastAsiaTheme="minorEastAsia"/>
          <w:highlight w:val="white"/>
        </w:rPr>
        <w:t>оставления гражданину земельного участка, находящегося в муниципальной собственности (государственная собственность на который не разграничена), на котором расположен гараж, возведенный до дня введения в действие Градостроительного кодекса Российской Федер</w:t>
      </w:r>
      <w:r>
        <w:rPr>
          <w:rFonts w:eastAsiaTheme="minorEastAsia"/>
          <w:highlight w:val="white"/>
        </w:rPr>
        <w:t xml:space="preserve">ации, документы согласно приложению к настоящему регламенту (таблица № 2) не предоставляются заявителем, за исключением: </w:t>
      </w:r>
    </w:p>
    <w:p w:rsidR="00CD2808" w:rsidRDefault="00224465">
      <w:pPr>
        <w:widowControl w:val="0"/>
        <w:ind w:firstLine="540"/>
        <w:jc w:val="both"/>
        <w:rPr>
          <w:rFonts w:eastAsiaTheme="minorEastAsia"/>
          <w:highlight w:val="white"/>
        </w:rPr>
      </w:pPr>
      <w:r>
        <w:rPr>
          <w:rFonts w:eastAsiaTheme="minorEastAsia"/>
          <w:highlight w:val="white"/>
        </w:rPr>
        <w:t>1. копии документа, подтверждающего личность заявителя (представителя заявителя);</w:t>
      </w:r>
    </w:p>
    <w:p w:rsidR="00CD2808" w:rsidRDefault="00224465">
      <w:pPr>
        <w:widowControl w:val="0"/>
        <w:ind w:firstLine="540"/>
        <w:jc w:val="both"/>
        <w:rPr>
          <w:rFonts w:eastAsiaTheme="minorEastAsia"/>
          <w:highlight w:val="white"/>
        </w:rPr>
      </w:pPr>
      <w:r>
        <w:rPr>
          <w:rFonts w:eastAsiaTheme="minorEastAsia"/>
          <w:highlight w:val="white"/>
        </w:rPr>
        <w:t>2. копии документа, подтверждающего полномочия предс</w:t>
      </w:r>
      <w:r>
        <w:rPr>
          <w:rFonts w:eastAsiaTheme="minorEastAsia"/>
          <w:highlight w:val="white"/>
        </w:rPr>
        <w:t>тавителя действовать</w:t>
      </w:r>
      <w:r>
        <w:rPr>
          <w:rFonts w:eastAsiaTheme="minorEastAsia"/>
          <w:highlight w:val="white"/>
        </w:rPr>
        <w:br/>
        <w:t>от имени гражданина (в случае обращения представителя заявителя);</w:t>
      </w:r>
    </w:p>
    <w:p w:rsidR="00CD2808" w:rsidRDefault="00224465">
      <w:pPr>
        <w:widowControl w:val="0"/>
        <w:ind w:firstLine="540"/>
        <w:jc w:val="both"/>
        <w:rPr>
          <w:rFonts w:eastAsiaTheme="minorEastAsia"/>
          <w:highlight w:val="white"/>
        </w:rPr>
      </w:pPr>
      <w:r>
        <w:rPr>
          <w:rFonts w:eastAsiaTheme="minorEastAsia"/>
          <w:highlight w:val="white"/>
        </w:rPr>
        <w:t xml:space="preserve">3. документов, подтверждающих право заявителя на предоставление в собственность бесплатно земельного участка, на котором расположен гараж. </w:t>
      </w:r>
    </w:p>
    <w:p w:rsidR="00CD2808" w:rsidRDefault="00CD2808">
      <w:pPr>
        <w:pStyle w:val="ConsPlusNonformat"/>
        <w:jc w:val="both"/>
        <w:rPr>
          <w:rFonts w:ascii="Times New Roman" w:hAnsi="Times New Roman" w:cs="Times New Roman"/>
          <w:sz w:val="24"/>
          <w:szCs w:val="24"/>
        </w:rPr>
      </w:pPr>
    </w:p>
    <w:p w:rsidR="00CD2808" w:rsidRDefault="00224465">
      <w:pPr>
        <w:pStyle w:val="ConsPlusNonformat"/>
        <w:jc w:val="both"/>
        <w:rPr>
          <w:rFonts w:ascii="Times New Roman" w:hAnsi="Times New Roman" w:cs="Times New Roman"/>
          <w:sz w:val="24"/>
          <w:szCs w:val="24"/>
        </w:rPr>
      </w:pPr>
      <w:r>
        <w:rPr>
          <w:rFonts w:ascii="Times New Roman" w:hAnsi="Times New Roman" w:cs="Times New Roman"/>
          <w:sz w:val="24"/>
          <w:szCs w:val="24"/>
        </w:rPr>
        <w:t>Результат рассмотрения заявл</w:t>
      </w:r>
      <w:r>
        <w:rPr>
          <w:rFonts w:ascii="Times New Roman" w:hAnsi="Times New Roman" w:cs="Times New Roman"/>
          <w:sz w:val="24"/>
          <w:szCs w:val="24"/>
        </w:rPr>
        <w:t>ения прошу:</w:t>
      </w: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9814"/>
      </w:tblGrid>
      <w:tr w:rsidR="00CD2808">
        <w:tc>
          <w:tcPr>
            <w:tcW w:w="534" w:type="dxa"/>
            <w:vMerge w:val="restart"/>
            <w:tcBorders>
              <w:top w:val="single" w:sz="4" w:space="0" w:color="auto"/>
              <w:left w:val="single" w:sz="4" w:space="0" w:color="auto"/>
              <w:right w:val="single" w:sz="4" w:space="0" w:color="auto"/>
            </w:tcBorders>
          </w:tcPr>
          <w:p w:rsidR="00CD2808" w:rsidRDefault="00CD2808">
            <w:pPr>
              <w:pStyle w:val="ConsPlusNonformat"/>
              <w:jc w:val="both"/>
              <w:rPr>
                <w:rFonts w:ascii="Times New Roman" w:hAnsi="Times New Roman" w:cs="Times New Roman"/>
                <w:sz w:val="24"/>
                <w:szCs w:val="24"/>
              </w:rPr>
            </w:pPr>
          </w:p>
          <w:p w:rsidR="00CD2808" w:rsidRDefault="00CD2808">
            <w:pPr>
              <w:pStyle w:val="ConsPlusNonformat"/>
              <w:jc w:val="both"/>
              <w:rPr>
                <w:rFonts w:ascii="Times New Roman" w:hAnsi="Times New Roman" w:cs="Times New Roman"/>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rsidR="00CD2808" w:rsidRDefault="00224465">
            <w:pPr>
              <w:pStyle w:val="ConsPlusNonformat"/>
              <w:jc w:val="both"/>
              <w:rPr>
                <w:rFonts w:ascii="Times New Roman" w:hAnsi="Times New Roman" w:cs="Times New Roman"/>
                <w:sz w:val="24"/>
                <w:szCs w:val="24"/>
              </w:rPr>
            </w:pPr>
            <w:r>
              <w:rPr>
                <w:rFonts w:ascii="Times New Roman" w:hAnsi="Times New Roman" w:cs="Times New Roman"/>
                <w:sz w:val="24"/>
                <w:szCs w:val="24"/>
              </w:rPr>
              <w:t>выдать на руки в МФЦ (указать адрес)_____________________________________</w:t>
            </w:r>
          </w:p>
        </w:tc>
      </w:tr>
      <w:tr w:rsidR="00CD2808">
        <w:trPr>
          <w:trHeight w:val="286"/>
        </w:trPr>
        <w:tc>
          <w:tcPr>
            <w:tcW w:w="534" w:type="dxa"/>
            <w:vMerge/>
            <w:tcBorders>
              <w:left w:val="single" w:sz="4" w:space="0" w:color="auto"/>
              <w:bottom w:val="single" w:sz="4" w:space="0" w:color="auto"/>
              <w:right w:val="single" w:sz="4" w:space="0" w:color="auto"/>
            </w:tcBorders>
          </w:tcPr>
          <w:p w:rsidR="00CD2808" w:rsidRDefault="00CD2808">
            <w:pPr>
              <w:pStyle w:val="ConsPlusNonformat"/>
              <w:jc w:val="both"/>
              <w:rPr>
                <w:rFonts w:ascii="Times New Roman" w:hAnsi="Times New Roman" w:cs="Times New Roman"/>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rsidR="00CD2808" w:rsidRDefault="00CD2808">
            <w:pPr>
              <w:pStyle w:val="ConsPlusNonformat"/>
              <w:rPr>
                <w:rFonts w:ascii="Times New Roman" w:hAnsi="Times New Roman" w:cs="Times New Roman"/>
                <w:sz w:val="24"/>
                <w:szCs w:val="24"/>
              </w:rPr>
            </w:pPr>
          </w:p>
        </w:tc>
      </w:tr>
      <w:tr w:rsidR="00CD2808">
        <w:trPr>
          <w:trHeight w:val="461"/>
        </w:trPr>
        <w:tc>
          <w:tcPr>
            <w:tcW w:w="534" w:type="dxa"/>
            <w:tcBorders>
              <w:top w:val="single" w:sz="4" w:space="0" w:color="auto"/>
              <w:left w:val="single" w:sz="4" w:space="0" w:color="auto"/>
              <w:bottom w:val="single" w:sz="4" w:space="0" w:color="auto"/>
              <w:right w:val="single" w:sz="4" w:space="0" w:color="auto"/>
            </w:tcBorders>
          </w:tcPr>
          <w:p w:rsidR="00CD2808" w:rsidRDefault="00CD2808">
            <w:pPr>
              <w:pStyle w:val="ConsPlusNonformat"/>
              <w:jc w:val="both"/>
              <w:rPr>
                <w:rFonts w:ascii="Times New Roman" w:hAnsi="Times New Roman" w:cs="Times New Roman"/>
                <w:b/>
                <w:sz w:val="24"/>
                <w:szCs w:val="24"/>
              </w:rPr>
            </w:pPr>
          </w:p>
          <w:p w:rsidR="00CD2808" w:rsidRDefault="00CD2808">
            <w:pPr>
              <w:pStyle w:val="ConsPlusNonformat"/>
              <w:jc w:val="both"/>
              <w:rPr>
                <w:rFonts w:ascii="Times New Roman" w:hAnsi="Times New Roman" w:cs="Times New Roman"/>
                <w:b/>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rsidR="00CD2808" w:rsidRDefault="00224465">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направить в электронной форме в личный кабинет на ПГУ ЛО/ЕПГУ </w:t>
            </w:r>
          </w:p>
          <w:p w:rsidR="00CD2808" w:rsidRDefault="00224465">
            <w:pPr>
              <w:pStyle w:val="ConsPlusNonformat"/>
              <w:jc w:val="both"/>
              <w:rPr>
                <w:rFonts w:ascii="Times New Roman" w:hAnsi="Times New Roman" w:cs="Times New Roman"/>
                <w:sz w:val="24"/>
                <w:szCs w:val="24"/>
              </w:rPr>
            </w:pPr>
            <w:r>
              <w:rPr>
                <w:rFonts w:ascii="Times New Roman" w:hAnsi="Times New Roman" w:cs="Times New Roman"/>
                <w:sz w:val="24"/>
                <w:szCs w:val="24"/>
              </w:rPr>
              <w:t>(при технической реализации)</w:t>
            </w:r>
          </w:p>
        </w:tc>
      </w:tr>
      <w:tr w:rsidR="00CD2808">
        <w:trPr>
          <w:trHeight w:val="461"/>
        </w:trPr>
        <w:tc>
          <w:tcPr>
            <w:tcW w:w="534" w:type="dxa"/>
            <w:tcBorders>
              <w:top w:val="single" w:sz="4" w:space="0" w:color="auto"/>
              <w:left w:val="single" w:sz="4" w:space="0" w:color="auto"/>
              <w:bottom w:val="single" w:sz="4" w:space="0" w:color="auto"/>
              <w:right w:val="single" w:sz="4" w:space="0" w:color="auto"/>
            </w:tcBorders>
          </w:tcPr>
          <w:p w:rsidR="00CD2808" w:rsidRDefault="00CD2808">
            <w:pPr>
              <w:pStyle w:val="ConsPlusNonformat"/>
              <w:jc w:val="both"/>
              <w:rPr>
                <w:rFonts w:ascii="Times New Roman" w:hAnsi="Times New Roman" w:cs="Times New Roman"/>
                <w:b/>
                <w:sz w:val="24"/>
                <w:szCs w:val="24"/>
              </w:rPr>
            </w:pPr>
          </w:p>
          <w:p w:rsidR="00CD2808" w:rsidRDefault="00CD2808">
            <w:pPr>
              <w:pStyle w:val="ConsPlusNonformat"/>
              <w:jc w:val="both"/>
              <w:rPr>
                <w:rFonts w:ascii="Times New Roman" w:hAnsi="Times New Roman" w:cs="Times New Roman"/>
                <w:b/>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rsidR="00CD2808" w:rsidRDefault="00224465">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направить по почте (указать адрес) </w:t>
            </w:r>
            <w:r>
              <w:rPr>
                <w:rFonts w:ascii="Times New Roman" w:hAnsi="Times New Roman" w:cs="Times New Roman"/>
                <w:sz w:val="24"/>
                <w:szCs w:val="24"/>
              </w:rPr>
              <w:t>________________________________________</w:t>
            </w:r>
          </w:p>
        </w:tc>
      </w:tr>
    </w:tbl>
    <w:p w:rsidR="00CD2808" w:rsidRDefault="00224465">
      <w:pPr>
        <w:widowControl w:val="0"/>
        <w:jc w:val="right"/>
        <w:rPr>
          <w:rFonts w:eastAsiaTheme="minorEastAsia"/>
        </w:rPr>
      </w:pPr>
      <w:r>
        <w:rPr>
          <w:rFonts w:eastAsiaTheme="minorEastAsia"/>
        </w:rPr>
        <w:br w:type="column"/>
      </w:r>
      <w:r>
        <w:rPr>
          <w:rFonts w:eastAsiaTheme="minorEastAsia"/>
        </w:rPr>
        <w:lastRenderedPageBreak/>
        <w:t>Приложение № 2</w:t>
      </w:r>
    </w:p>
    <w:p w:rsidR="00CD2808" w:rsidRDefault="00224465">
      <w:pPr>
        <w:ind w:firstLine="709"/>
        <w:jc w:val="right"/>
        <w:outlineLvl w:val="0"/>
        <w:rPr>
          <w:rFonts w:eastAsiaTheme="minorHAnsi"/>
          <w:lang w:eastAsia="en-US"/>
        </w:rPr>
      </w:pPr>
      <w:r>
        <w:rPr>
          <w:rFonts w:eastAsiaTheme="minorHAnsi"/>
          <w:lang w:eastAsia="en-US"/>
        </w:rPr>
        <w:t>к Административному регламенту</w:t>
      </w:r>
    </w:p>
    <w:p w:rsidR="00CD2808" w:rsidRDefault="00224465">
      <w:pPr>
        <w:ind w:firstLine="709"/>
        <w:jc w:val="right"/>
        <w:outlineLvl w:val="0"/>
        <w:rPr>
          <w:rFonts w:eastAsiaTheme="minorHAnsi"/>
          <w:lang w:eastAsia="en-US"/>
        </w:rPr>
      </w:pPr>
      <w:r>
        <w:rPr>
          <w:rFonts w:eastAsiaTheme="minorHAnsi"/>
          <w:lang w:eastAsia="en-US"/>
        </w:rPr>
        <w:t>по предоставлению</w:t>
      </w:r>
    </w:p>
    <w:p w:rsidR="00CD2808" w:rsidRDefault="00224465">
      <w:pPr>
        <w:ind w:firstLine="709"/>
        <w:jc w:val="right"/>
        <w:outlineLvl w:val="0"/>
        <w:rPr>
          <w:rFonts w:eastAsiaTheme="minorHAnsi"/>
          <w:lang w:eastAsia="en-US"/>
        </w:rPr>
      </w:pPr>
      <w:r>
        <w:t xml:space="preserve">муниципальной </w:t>
      </w:r>
      <w:r>
        <w:rPr>
          <w:rFonts w:eastAsiaTheme="minorHAnsi"/>
          <w:lang w:eastAsia="en-US"/>
        </w:rPr>
        <w:t xml:space="preserve"> услуги</w:t>
      </w:r>
    </w:p>
    <w:p w:rsidR="00CD2808" w:rsidRDefault="00224465">
      <w:pPr>
        <w:widowControl w:val="0"/>
        <w:jc w:val="right"/>
        <w:rPr>
          <w:rFonts w:eastAsiaTheme="minorHAnsi"/>
          <w:lang w:eastAsia="en-US"/>
        </w:rPr>
      </w:pPr>
      <w:r>
        <w:rPr>
          <w:rFonts w:eastAsiaTheme="minorHAnsi"/>
          <w:lang w:eastAsia="en-US"/>
        </w:rPr>
        <w:t>«Предоставление гражданину</w:t>
      </w:r>
    </w:p>
    <w:p w:rsidR="00CD2808" w:rsidRDefault="00224465">
      <w:pPr>
        <w:widowControl w:val="0"/>
        <w:jc w:val="right"/>
        <w:rPr>
          <w:rFonts w:eastAsiaTheme="minorHAnsi"/>
          <w:lang w:eastAsia="en-US"/>
        </w:rPr>
      </w:pPr>
      <w:r>
        <w:rPr>
          <w:rFonts w:eastAsiaTheme="minorHAnsi"/>
          <w:lang w:eastAsia="en-US"/>
        </w:rPr>
        <w:t xml:space="preserve"> в собственность бесплатно земельного участка,</w:t>
      </w:r>
    </w:p>
    <w:p w:rsidR="00CD2808" w:rsidRDefault="00224465">
      <w:pPr>
        <w:widowControl w:val="0"/>
        <w:jc w:val="right"/>
        <w:rPr>
          <w:rFonts w:eastAsiaTheme="minorHAnsi"/>
          <w:lang w:eastAsia="en-US"/>
        </w:rPr>
      </w:pPr>
      <w:r>
        <w:rPr>
          <w:rFonts w:eastAsiaTheme="minorHAnsi"/>
          <w:lang w:eastAsia="en-US"/>
        </w:rPr>
        <w:t xml:space="preserve"> находящегося в муниципальной собственности </w:t>
      </w:r>
    </w:p>
    <w:p w:rsidR="00CD2808" w:rsidRDefault="00224465">
      <w:pPr>
        <w:widowControl w:val="0"/>
        <w:jc w:val="right"/>
        <w:rPr>
          <w:rFonts w:eastAsiaTheme="minorHAnsi"/>
          <w:lang w:eastAsia="en-US"/>
        </w:rPr>
      </w:pPr>
      <w:r>
        <w:rPr>
          <w:rFonts w:eastAsiaTheme="minorHAnsi"/>
          <w:lang w:eastAsia="en-US"/>
        </w:rPr>
        <w:t>(государственная собственность на который</w:t>
      </w:r>
    </w:p>
    <w:p w:rsidR="00CD2808" w:rsidRDefault="00224465">
      <w:pPr>
        <w:widowControl w:val="0"/>
        <w:jc w:val="right"/>
        <w:rPr>
          <w:rFonts w:eastAsiaTheme="minorHAnsi"/>
          <w:lang w:eastAsia="en-US"/>
        </w:rPr>
      </w:pPr>
      <w:r>
        <w:rPr>
          <w:rFonts w:eastAsiaTheme="minorHAnsi"/>
          <w:lang w:eastAsia="en-US"/>
        </w:rPr>
        <w:t xml:space="preserve"> не разграничена), на котором расположен гараж,</w:t>
      </w:r>
    </w:p>
    <w:p w:rsidR="00CD2808" w:rsidRDefault="00224465">
      <w:pPr>
        <w:widowControl w:val="0"/>
        <w:jc w:val="right"/>
        <w:rPr>
          <w:rFonts w:eastAsiaTheme="minorHAnsi"/>
          <w:lang w:eastAsia="en-US"/>
        </w:rPr>
      </w:pPr>
      <w:r>
        <w:rPr>
          <w:rFonts w:eastAsiaTheme="minorHAnsi"/>
          <w:lang w:eastAsia="en-US"/>
        </w:rPr>
        <w:t xml:space="preserve"> являющийся объектом капитального</w:t>
      </w:r>
    </w:p>
    <w:p w:rsidR="00CD2808" w:rsidRDefault="00224465">
      <w:pPr>
        <w:widowControl w:val="0"/>
        <w:jc w:val="right"/>
        <w:rPr>
          <w:rFonts w:eastAsiaTheme="minorHAnsi"/>
          <w:lang w:eastAsia="en-US"/>
        </w:rPr>
      </w:pPr>
      <w:r>
        <w:rPr>
          <w:rFonts w:eastAsiaTheme="minorHAnsi"/>
          <w:lang w:eastAsia="en-US"/>
        </w:rPr>
        <w:t xml:space="preserve"> строительства и возведенный </w:t>
      </w:r>
    </w:p>
    <w:p w:rsidR="00CD2808" w:rsidRDefault="00224465">
      <w:pPr>
        <w:widowControl w:val="0"/>
        <w:jc w:val="right"/>
        <w:rPr>
          <w:rFonts w:eastAsiaTheme="minorHAnsi"/>
          <w:lang w:eastAsia="en-US"/>
        </w:rPr>
      </w:pPr>
      <w:r>
        <w:rPr>
          <w:rFonts w:eastAsiaTheme="minorHAnsi"/>
          <w:lang w:eastAsia="en-US"/>
        </w:rPr>
        <w:t xml:space="preserve">до дня введения в действие </w:t>
      </w:r>
    </w:p>
    <w:p w:rsidR="00CD2808" w:rsidRDefault="00224465">
      <w:pPr>
        <w:widowControl w:val="0"/>
        <w:jc w:val="right"/>
        <w:rPr>
          <w:rFonts w:eastAsiaTheme="minorEastAsia"/>
        </w:rPr>
      </w:pPr>
      <w:r>
        <w:rPr>
          <w:rFonts w:eastAsiaTheme="minorHAnsi"/>
          <w:lang w:eastAsia="en-US"/>
        </w:rPr>
        <w:t>Градостроительного кодекса Российской Федерации»</w:t>
      </w:r>
    </w:p>
    <w:p w:rsidR="00CD2808" w:rsidRDefault="00CD2808">
      <w:pPr>
        <w:widowControl w:val="0"/>
        <w:rPr>
          <w:rFonts w:ascii="Calibri" w:hAnsi="Calibri" w:cs="Calibri"/>
        </w:rPr>
      </w:pPr>
    </w:p>
    <w:p w:rsidR="00CD2808" w:rsidRDefault="00224465">
      <w:pPr>
        <w:widowControl w:val="0"/>
        <w:ind w:left="5670"/>
        <w:rPr>
          <w:rFonts w:ascii="Courier New" w:hAnsi="Courier New" w:cs="Courier New"/>
          <w:sz w:val="20"/>
          <w:szCs w:val="20"/>
        </w:rPr>
      </w:pPr>
      <w:r>
        <w:rPr>
          <w:rFonts w:ascii="Courier New" w:hAnsi="Courier New" w:cs="Courier New"/>
        </w:rPr>
        <w:t xml:space="preserve">                      </w:t>
      </w:r>
      <w:r>
        <w:rPr>
          <w:rFonts w:ascii="Courier New" w:hAnsi="Courier New" w:cs="Courier New"/>
          <w:sz w:val="20"/>
          <w:szCs w:val="20"/>
        </w:rPr>
        <w:t xml:space="preserve">  </w:t>
      </w:r>
      <w:r>
        <w:rPr>
          <w:rFonts w:ascii="Courier New" w:hAnsi="Courier New" w:cs="Courier New"/>
          <w:sz w:val="20"/>
          <w:szCs w:val="20"/>
        </w:rPr>
        <w:t xml:space="preserve">                                        ___________________________</w:t>
      </w:r>
    </w:p>
    <w:p w:rsidR="00CD2808" w:rsidRDefault="00224465">
      <w:pPr>
        <w:widowControl w:val="0"/>
        <w:jc w:val="both"/>
        <w:rPr>
          <w:rFonts w:ascii="Courier New" w:hAnsi="Courier New" w:cs="Courier New"/>
          <w:sz w:val="20"/>
          <w:szCs w:val="20"/>
        </w:rPr>
      </w:pPr>
      <w:r>
        <w:rPr>
          <w:rFonts w:ascii="Courier New" w:hAnsi="Courier New" w:cs="Courier New"/>
          <w:sz w:val="20"/>
          <w:szCs w:val="20"/>
        </w:rPr>
        <w:t xml:space="preserve">                                               ____________________________</w:t>
      </w:r>
    </w:p>
    <w:p w:rsidR="00CD2808" w:rsidRDefault="00224465">
      <w:pPr>
        <w:widowControl w:val="0"/>
        <w:jc w:val="both"/>
        <w:rPr>
          <w:rFonts w:ascii="Courier New" w:hAnsi="Courier New" w:cs="Courier New"/>
          <w:sz w:val="20"/>
          <w:szCs w:val="20"/>
        </w:rPr>
      </w:pPr>
      <w:r>
        <w:rPr>
          <w:rFonts w:ascii="Courier New" w:hAnsi="Courier New" w:cs="Courier New"/>
          <w:sz w:val="20"/>
          <w:szCs w:val="20"/>
        </w:rPr>
        <w:t xml:space="preserve">                                               ____________________________</w:t>
      </w:r>
    </w:p>
    <w:p w:rsidR="00CD2808" w:rsidRDefault="00224465">
      <w:pPr>
        <w:widowControl w:val="0"/>
        <w:jc w:val="both"/>
        <w:rPr>
          <w:rFonts w:ascii="Courier New" w:hAnsi="Courier New" w:cs="Courier New"/>
          <w:sz w:val="20"/>
          <w:szCs w:val="20"/>
        </w:rPr>
      </w:pPr>
      <w:r>
        <w:rPr>
          <w:rFonts w:ascii="Courier New" w:hAnsi="Courier New" w:cs="Courier New"/>
          <w:sz w:val="20"/>
          <w:szCs w:val="20"/>
        </w:rPr>
        <w:t xml:space="preserve">                                    </w:t>
      </w:r>
      <w:r>
        <w:rPr>
          <w:rFonts w:ascii="Courier New" w:hAnsi="Courier New" w:cs="Courier New"/>
          <w:sz w:val="20"/>
          <w:szCs w:val="20"/>
        </w:rPr>
        <w:t xml:space="preserve">           ____________________________</w:t>
      </w:r>
    </w:p>
    <w:p w:rsidR="00CD2808" w:rsidRDefault="00224465">
      <w:pPr>
        <w:widowControl w:val="0"/>
        <w:jc w:val="both"/>
        <w:rPr>
          <w:rFonts w:ascii="Courier New" w:hAnsi="Courier New" w:cs="Courier New"/>
          <w:sz w:val="20"/>
          <w:szCs w:val="20"/>
        </w:rPr>
      </w:pPr>
      <w:r>
        <w:rPr>
          <w:rFonts w:ascii="Courier New" w:hAnsi="Courier New" w:cs="Courier New"/>
          <w:sz w:val="20"/>
          <w:szCs w:val="20"/>
        </w:rPr>
        <w:t xml:space="preserve">                                               ____________________________</w:t>
      </w:r>
    </w:p>
    <w:p w:rsidR="00CD2808" w:rsidRDefault="00224465">
      <w:pPr>
        <w:widowControl w:val="0"/>
        <w:jc w:val="both"/>
        <w:rPr>
          <w:sz w:val="20"/>
          <w:szCs w:val="20"/>
        </w:rPr>
      </w:pPr>
      <w:r>
        <w:rPr>
          <w:rFonts w:ascii="Courier New" w:hAnsi="Courier New" w:cs="Courier New"/>
          <w:sz w:val="20"/>
          <w:szCs w:val="20"/>
        </w:rPr>
        <w:t xml:space="preserve">                                            (</w:t>
      </w:r>
      <w:r>
        <w:rPr>
          <w:sz w:val="20"/>
          <w:szCs w:val="20"/>
        </w:rPr>
        <w:t>контактные данные заявителя адрес, телефон)</w:t>
      </w:r>
    </w:p>
    <w:p w:rsidR="00CD2808" w:rsidRDefault="00CD2808">
      <w:pPr>
        <w:widowControl w:val="0"/>
        <w:jc w:val="both"/>
        <w:rPr>
          <w:rFonts w:ascii="Courier New" w:hAnsi="Courier New" w:cs="Courier New"/>
          <w:sz w:val="20"/>
          <w:szCs w:val="20"/>
        </w:rPr>
      </w:pPr>
    </w:p>
    <w:p w:rsidR="00CD2808" w:rsidRDefault="00CD2808">
      <w:pPr>
        <w:widowControl w:val="0"/>
        <w:jc w:val="center"/>
      </w:pPr>
    </w:p>
    <w:p w:rsidR="00CD2808" w:rsidRDefault="00224465">
      <w:pPr>
        <w:widowControl w:val="0"/>
        <w:jc w:val="center"/>
      </w:pPr>
      <w:r>
        <w:t>РЕШЕНИЕ</w:t>
      </w:r>
    </w:p>
    <w:p w:rsidR="00CD2808" w:rsidRDefault="00224465">
      <w:pPr>
        <w:widowControl w:val="0"/>
        <w:jc w:val="center"/>
      </w:pPr>
      <w:r>
        <w:t>(постановление, распоряжение и т.п.)</w:t>
      </w:r>
    </w:p>
    <w:p w:rsidR="00CD2808" w:rsidRDefault="00224465">
      <w:pPr>
        <w:widowControl w:val="0"/>
        <w:jc w:val="center"/>
      </w:pPr>
      <w:r>
        <w:t>о пр</w:t>
      </w:r>
      <w:r>
        <w:t>едоставлении в собственность бесплатно земельного участка, на котором расположен гараж</w:t>
      </w:r>
    </w:p>
    <w:p w:rsidR="00CD2808" w:rsidRDefault="00224465">
      <w:pPr>
        <w:widowControl w:val="0"/>
        <w:jc w:val="both"/>
        <w:rPr>
          <w:rFonts w:ascii="Courier New" w:hAnsi="Courier New" w:cs="Courier New"/>
          <w:sz w:val="20"/>
          <w:szCs w:val="20"/>
        </w:rPr>
      </w:pPr>
      <w:r>
        <w:rPr>
          <w:rFonts w:ascii="Courier New" w:hAnsi="Courier New" w:cs="Courier New"/>
          <w:sz w:val="20"/>
          <w:szCs w:val="20"/>
        </w:rPr>
        <w:t xml:space="preserve">    </w:t>
      </w:r>
    </w:p>
    <w:p w:rsidR="00CD2808" w:rsidRDefault="00CD2808">
      <w:pPr>
        <w:widowControl w:val="0"/>
        <w:jc w:val="both"/>
        <w:rPr>
          <w:rFonts w:ascii="Courier New" w:hAnsi="Courier New" w:cs="Courier New"/>
          <w:sz w:val="20"/>
          <w:szCs w:val="20"/>
        </w:rPr>
      </w:pPr>
    </w:p>
    <w:p w:rsidR="00CD2808" w:rsidRDefault="00224465">
      <w:pPr>
        <w:widowControl w:val="0"/>
        <w:jc w:val="center"/>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CD2808" w:rsidRDefault="00224465">
      <w:pPr>
        <w:widowControl w:val="0"/>
        <w:jc w:val="center"/>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CD2808" w:rsidRDefault="00224465">
      <w:pPr>
        <w:widowControl w:val="0"/>
        <w:jc w:val="center"/>
        <w:rPr>
          <w:rFonts w:ascii="Courier New" w:hAnsi="Courier New" w:cs="Courier New"/>
          <w:sz w:val="20"/>
          <w:szCs w:val="20"/>
        </w:rPr>
      </w:pPr>
      <w:r>
        <w:rPr>
          <w:rFonts w:ascii="Courier New" w:hAnsi="Courier New" w:cs="Courier New"/>
          <w:sz w:val="20"/>
          <w:szCs w:val="20"/>
        </w:rPr>
        <w:t>___________</w:t>
      </w:r>
      <w:r>
        <w:rPr>
          <w:rFonts w:ascii="Courier New" w:hAnsi="Courier New" w:cs="Courier New"/>
          <w:sz w:val="20"/>
          <w:szCs w:val="20"/>
        </w:rPr>
        <w:t>________________________________________________________________</w:t>
      </w:r>
    </w:p>
    <w:p w:rsidR="00CD2808" w:rsidRDefault="00224465">
      <w:pPr>
        <w:widowControl w:val="0"/>
        <w:jc w:val="center"/>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CD2808" w:rsidRDefault="00224465">
      <w:pPr>
        <w:widowControl w:val="0"/>
        <w:jc w:val="center"/>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CD2808" w:rsidRDefault="00CD2808">
      <w:pPr>
        <w:widowControl w:val="0"/>
        <w:jc w:val="both"/>
        <w:rPr>
          <w:rFonts w:ascii="Courier New" w:hAnsi="Courier New" w:cs="Courier New"/>
          <w:sz w:val="20"/>
          <w:szCs w:val="20"/>
        </w:rPr>
      </w:pPr>
    </w:p>
    <w:p w:rsidR="00CD2808" w:rsidRDefault="00CD2808">
      <w:pPr>
        <w:widowControl w:val="0"/>
        <w:jc w:val="both"/>
        <w:rPr>
          <w:rFonts w:ascii="Courier New" w:hAnsi="Courier New" w:cs="Courier New"/>
          <w:sz w:val="20"/>
          <w:szCs w:val="20"/>
        </w:rPr>
      </w:pPr>
    </w:p>
    <w:p w:rsidR="00CD2808" w:rsidRDefault="00CD2808">
      <w:pPr>
        <w:widowControl w:val="0"/>
        <w:jc w:val="both"/>
        <w:rPr>
          <w:rFonts w:ascii="Courier New" w:hAnsi="Courier New" w:cs="Courier New"/>
          <w:sz w:val="20"/>
          <w:szCs w:val="20"/>
        </w:rPr>
      </w:pPr>
    </w:p>
    <w:p w:rsidR="00CD2808" w:rsidRDefault="00CD2808">
      <w:pPr>
        <w:widowControl w:val="0"/>
        <w:jc w:val="both"/>
        <w:rPr>
          <w:rFonts w:ascii="Courier New" w:hAnsi="Courier New" w:cs="Courier New"/>
          <w:sz w:val="20"/>
          <w:szCs w:val="20"/>
        </w:rPr>
      </w:pPr>
    </w:p>
    <w:p w:rsidR="00CD2808" w:rsidRDefault="00224465">
      <w:pPr>
        <w:widowControl w:val="0"/>
        <w:jc w:val="both"/>
      </w:pPr>
      <w:r>
        <w:t xml:space="preserve">Глава Администрации                </w:t>
      </w:r>
      <w:r>
        <w:t xml:space="preserve">                                                    ____________________________</w:t>
      </w:r>
    </w:p>
    <w:p w:rsidR="00CD2808" w:rsidRDefault="00CD2808">
      <w:pPr>
        <w:widowControl w:val="0"/>
        <w:jc w:val="right"/>
        <w:outlineLvl w:val="1"/>
        <w:rPr>
          <w:rFonts w:ascii="Calibri" w:hAnsi="Calibri" w:cs="Calibri"/>
          <w:szCs w:val="20"/>
        </w:rPr>
      </w:pPr>
    </w:p>
    <w:p w:rsidR="00CD2808" w:rsidRDefault="00CD2808">
      <w:pPr>
        <w:widowControl w:val="0"/>
        <w:jc w:val="right"/>
        <w:outlineLvl w:val="1"/>
        <w:rPr>
          <w:rFonts w:ascii="Calibri" w:hAnsi="Calibri" w:cs="Calibri"/>
          <w:szCs w:val="20"/>
        </w:rPr>
      </w:pPr>
    </w:p>
    <w:p w:rsidR="00CD2808" w:rsidRDefault="00CD2808">
      <w:pPr>
        <w:widowControl w:val="0"/>
        <w:jc w:val="right"/>
        <w:outlineLvl w:val="1"/>
        <w:rPr>
          <w:rFonts w:ascii="Calibri" w:hAnsi="Calibri" w:cs="Calibri"/>
          <w:szCs w:val="20"/>
        </w:rPr>
      </w:pPr>
    </w:p>
    <w:p w:rsidR="00CD2808" w:rsidRDefault="00CD2808">
      <w:pPr>
        <w:widowControl w:val="0"/>
        <w:jc w:val="right"/>
        <w:outlineLvl w:val="1"/>
        <w:rPr>
          <w:rFonts w:ascii="Calibri" w:hAnsi="Calibri" w:cs="Calibri"/>
          <w:szCs w:val="20"/>
        </w:rPr>
      </w:pPr>
    </w:p>
    <w:p w:rsidR="00CD2808" w:rsidRDefault="00CD2808">
      <w:pPr>
        <w:widowControl w:val="0"/>
        <w:jc w:val="right"/>
        <w:outlineLvl w:val="1"/>
        <w:rPr>
          <w:rFonts w:ascii="Calibri" w:hAnsi="Calibri" w:cs="Calibri"/>
          <w:szCs w:val="20"/>
        </w:rPr>
      </w:pPr>
    </w:p>
    <w:p w:rsidR="00CD2808" w:rsidRDefault="00CD2808">
      <w:pPr>
        <w:widowControl w:val="0"/>
        <w:jc w:val="right"/>
        <w:outlineLvl w:val="1"/>
        <w:rPr>
          <w:rFonts w:ascii="Calibri" w:hAnsi="Calibri" w:cs="Calibri"/>
          <w:szCs w:val="20"/>
        </w:rPr>
      </w:pPr>
    </w:p>
    <w:p w:rsidR="00CD2808" w:rsidRDefault="00224465">
      <w:pPr>
        <w:widowControl w:val="0"/>
        <w:jc w:val="right"/>
        <w:rPr>
          <w:rFonts w:eastAsiaTheme="minorEastAsia"/>
        </w:rPr>
      </w:pPr>
      <w:r>
        <w:rPr>
          <w:rFonts w:eastAsiaTheme="minorEastAsia"/>
        </w:rPr>
        <w:br w:type="column"/>
      </w:r>
      <w:r>
        <w:rPr>
          <w:rFonts w:eastAsiaTheme="minorEastAsia"/>
        </w:rPr>
        <w:lastRenderedPageBreak/>
        <w:t>Приложение № 3</w:t>
      </w:r>
    </w:p>
    <w:p w:rsidR="00CD2808" w:rsidRDefault="00224465">
      <w:pPr>
        <w:ind w:firstLine="709"/>
        <w:jc w:val="right"/>
        <w:outlineLvl w:val="0"/>
        <w:rPr>
          <w:rFonts w:eastAsiaTheme="minorHAnsi"/>
          <w:lang w:eastAsia="en-US"/>
        </w:rPr>
      </w:pPr>
      <w:r>
        <w:rPr>
          <w:rFonts w:eastAsiaTheme="minorHAnsi"/>
          <w:lang w:eastAsia="en-US"/>
        </w:rPr>
        <w:t>к Административному регламенту</w:t>
      </w:r>
    </w:p>
    <w:p w:rsidR="00CD2808" w:rsidRDefault="00224465">
      <w:pPr>
        <w:ind w:firstLine="709"/>
        <w:jc w:val="right"/>
        <w:outlineLvl w:val="0"/>
        <w:rPr>
          <w:rFonts w:eastAsiaTheme="minorHAnsi"/>
          <w:lang w:eastAsia="en-US"/>
        </w:rPr>
      </w:pPr>
      <w:r>
        <w:rPr>
          <w:rFonts w:eastAsiaTheme="minorHAnsi"/>
          <w:lang w:eastAsia="en-US"/>
        </w:rPr>
        <w:t xml:space="preserve">по предоставлению </w:t>
      </w:r>
      <w:r>
        <w:t xml:space="preserve">муниципальной </w:t>
      </w:r>
      <w:r>
        <w:rPr>
          <w:rFonts w:eastAsiaTheme="minorHAnsi"/>
          <w:lang w:eastAsia="en-US"/>
        </w:rPr>
        <w:t>услуги</w:t>
      </w:r>
    </w:p>
    <w:p w:rsidR="00CD2808" w:rsidRDefault="00224465">
      <w:pPr>
        <w:widowControl w:val="0"/>
        <w:jc w:val="right"/>
        <w:rPr>
          <w:rFonts w:eastAsiaTheme="minorHAnsi"/>
          <w:lang w:eastAsia="en-US"/>
        </w:rPr>
      </w:pPr>
      <w:bookmarkStart w:id="8" w:name="_Hlk230076807"/>
      <w:r>
        <w:rPr>
          <w:rFonts w:eastAsiaTheme="minorHAnsi"/>
          <w:lang w:eastAsia="en-US"/>
        </w:rPr>
        <w:t>«Предоставление гражданину</w:t>
      </w:r>
    </w:p>
    <w:p w:rsidR="00CD2808" w:rsidRDefault="00224465">
      <w:pPr>
        <w:widowControl w:val="0"/>
        <w:jc w:val="right"/>
        <w:rPr>
          <w:rFonts w:eastAsiaTheme="minorHAnsi"/>
          <w:lang w:eastAsia="en-US"/>
        </w:rPr>
      </w:pPr>
      <w:r>
        <w:rPr>
          <w:rFonts w:eastAsiaTheme="minorHAnsi"/>
          <w:lang w:eastAsia="en-US"/>
        </w:rPr>
        <w:t xml:space="preserve"> в собственность бесплатно земельного участка,</w:t>
      </w:r>
    </w:p>
    <w:p w:rsidR="00CD2808" w:rsidRDefault="00224465">
      <w:pPr>
        <w:widowControl w:val="0"/>
        <w:jc w:val="right"/>
        <w:rPr>
          <w:rFonts w:eastAsiaTheme="minorHAnsi"/>
          <w:lang w:eastAsia="en-US"/>
        </w:rPr>
      </w:pPr>
      <w:r>
        <w:rPr>
          <w:rFonts w:eastAsiaTheme="minorHAnsi"/>
          <w:lang w:eastAsia="en-US"/>
        </w:rPr>
        <w:t xml:space="preserve"> находящегося в муниципальной собственности </w:t>
      </w:r>
    </w:p>
    <w:p w:rsidR="00CD2808" w:rsidRDefault="00224465">
      <w:pPr>
        <w:widowControl w:val="0"/>
        <w:jc w:val="right"/>
        <w:rPr>
          <w:rFonts w:eastAsiaTheme="minorHAnsi"/>
          <w:lang w:eastAsia="en-US"/>
        </w:rPr>
      </w:pPr>
      <w:r>
        <w:rPr>
          <w:rFonts w:eastAsiaTheme="minorHAnsi"/>
          <w:lang w:eastAsia="en-US"/>
        </w:rPr>
        <w:t>(государственная собственность на который</w:t>
      </w:r>
    </w:p>
    <w:p w:rsidR="00CD2808" w:rsidRDefault="00224465">
      <w:pPr>
        <w:widowControl w:val="0"/>
        <w:jc w:val="right"/>
        <w:rPr>
          <w:rFonts w:eastAsiaTheme="minorHAnsi"/>
          <w:lang w:eastAsia="en-US"/>
        </w:rPr>
      </w:pPr>
      <w:r>
        <w:rPr>
          <w:rFonts w:eastAsiaTheme="minorHAnsi"/>
          <w:lang w:eastAsia="en-US"/>
        </w:rPr>
        <w:t xml:space="preserve"> не разграничена), на котором расположен гараж,</w:t>
      </w:r>
    </w:p>
    <w:p w:rsidR="00CD2808" w:rsidRDefault="00224465">
      <w:pPr>
        <w:widowControl w:val="0"/>
        <w:jc w:val="right"/>
        <w:rPr>
          <w:rFonts w:eastAsiaTheme="minorHAnsi"/>
          <w:lang w:eastAsia="en-US"/>
        </w:rPr>
      </w:pPr>
      <w:r>
        <w:rPr>
          <w:rFonts w:eastAsiaTheme="minorHAnsi"/>
          <w:lang w:eastAsia="en-US"/>
        </w:rPr>
        <w:t xml:space="preserve"> являющийся объектом капитального</w:t>
      </w:r>
    </w:p>
    <w:p w:rsidR="00CD2808" w:rsidRDefault="00224465">
      <w:pPr>
        <w:widowControl w:val="0"/>
        <w:jc w:val="right"/>
        <w:rPr>
          <w:rFonts w:eastAsiaTheme="minorHAnsi"/>
          <w:lang w:eastAsia="en-US"/>
        </w:rPr>
      </w:pPr>
      <w:r>
        <w:rPr>
          <w:rFonts w:eastAsiaTheme="minorHAnsi"/>
          <w:lang w:eastAsia="en-US"/>
        </w:rPr>
        <w:t xml:space="preserve"> строительства и возведенный до дня введения в действие </w:t>
      </w:r>
    </w:p>
    <w:p w:rsidR="00CD2808" w:rsidRDefault="00224465">
      <w:pPr>
        <w:widowControl w:val="0"/>
        <w:jc w:val="right"/>
        <w:rPr>
          <w:rFonts w:eastAsiaTheme="minorEastAsia"/>
        </w:rPr>
      </w:pPr>
      <w:r>
        <w:rPr>
          <w:rFonts w:eastAsiaTheme="minorHAnsi"/>
          <w:lang w:eastAsia="en-US"/>
        </w:rPr>
        <w:t>Градостроительного кодекса Рос</w:t>
      </w:r>
      <w:r>
        <w:rPr>
          <w:rFonts w:eastAsiaTheme="minorHAnsi"/>
          <w:lang w:eastAsia="en-US"/>
        </w:rPr>
        <w:t>сийской Федерации»</w:t>
      </w:r>
    </w:p>
    <w:bookmarkEnd w:id="8"/>
    <w:p w:rsidR="00CD2808" w:rsidRDefault="00CD2808">
      <w:pPr>
        <w:ind w:left="4536"/>
        <w:jc w:val="both"/>
        <w:rPr>
          <w:rFonts w:eastAsiaTheme="minorHAnsi"/>
          <w:lang w:eastAsia="en-US"/>
        </w:rPr>
      </w:pPr>
    </w:p>
    <w:p w:rsidR="00CD2808" w:rsidRDefault="00224465">
      <w:pPr>
        <w:ind w:left="4536"/>
        <w:jc w:val="both"/>
        <w:rPr>
          <w:rFonts w:eastAsiaTheme="minorHAnsi"/>
          <w:lang w:eastAsia="en-US"/>
        </w:rPr>
      </w:pPr>
      <w:r>
        <w:rPr>
          <w:rFonts w:eastAsiaTheme="minorHAnsi"/>
          <w:lang w:eastAsia="en-US"/>
        </w:rPr>
        <w:t>__________________________________________</w:t>
      </w:r>
    </w:p>
    <w:p w:rsidR="00CD2808" w:rsidRDefault="00224465">
      <w:pPr>
        <w:ind w:left="4536"/>
        <w:jc w:val="both"/>
        <w:rPr>
          <w:rFonts w:eastAsiaTheme="minorHAnsi"/>
          <w:sz w:val="20"/>
          <w:szCs w:val="20"/>
          <w:lang w:eastAsia="en-US"/>
        </w:rPr>
      </w:pPr>
      <w:r>
        <w:rPr>
          <w:rFonts w:eastAsiaTheme="minorHAnsi"/>
          <w:sz w:val="20"/>
          <w:szCs w:val="20"/>
          <w:lang w:eastAsia="en-US"/>
        </w:rPr>
        <w:t>(Ф.И.О. физического лица и адрес проживания / наименование организации и ИНН)</w:t>
      </w:r>
    </w:p>
    <w:p w:rsidR="00CD2808" w:rsidRDefault="00224465">
      <w:pPr>
        <w:ind w:left="4536"/>
        <w:jc w:val="both"/>
        <w:rPr>
          <w:rFonts w:eastAsiaTheme="minorHAnsi"/>
          <w:lang w:eastAsia="en-US"/>
        </w:rPr>
      </w:pPr>
      <w:r>
        <w:rPr>
          <w:rFonts w:eastAsiaTheme="minorHAnsi"/>
          <w:lang w:eastAsia="en-US"/>
        </w:rPr>
        <w:t>________________________________________</w:t>
      </w:r>
    </w:p>
    <w:p w:rsidR="00CD2808" w:rsidRDefault="00224465">
      <w:pPr>
        <w:ind w:left="4536"/>
        <w:jc w:val="both"/>
        <w:rPr>
          <w:rFonts w:eastAsiaTheme="minorHAnsi"/>
          <w:sz w:val="20"/>
          <w:szCs w:val="20"/>
          <w:lang w:eastAsia="en-US"/>
        </w:rPr>
      </w:pPr>
      <w:r>
        <w:rPr>
          <w:rFonts w:eastAsiaTheme="minorHAnsi"/>
          <w:sz w:val="20"/>
          <w:szCs w:val="20"/>
          <w:lang w:eastAsia="en-US"/>
        </w:rPr>
        <w:t>(Ф.И.О. представителя заявителя и реквизиты доверенности)</w:t>
      </w:r>
    </w:p>
    <w:p w:rsidR="00CD2808" w:rsidRDefault="00224465">
      <w:pPr>
        <w:ind w:left="4536"/>
        <w:jc w:val="both"/>
        <w:rPr>
          <w:rFonts w:eastAsiaTheme="minorHAnsi"/>
          <w:lang w:eastAsia="en-US"/>
        </w:rPr>
      </w:pPr>
      <w:r>
        <w:rPr>
          <w:rFonts w:eastAsiaTheme="minorHAnsi"/>
          <w:lang w:eastAsia="en-US"/>
        </w:rPr>
        <w:t>________________________________________</w:t>
      </w:r>
    </w:p>
    <w:p w:rsidR="00CD2808" w:rsidRDefault="00224465">
      <w:pPr>
        <w:ind w:left="4536"/>
        <w:jc w:val="both"/>
        <w:rPr>
          <w:rFonts w:eastAsiaTheme="minorHAnsi"/>
          <w:lang w:eastAsia="en-US"/>
        </w:rPr>
      </w:pPr>
      <w:r>
        <w:rPr>
          <w:rFonts w:eastAsiaTheme="minorHAnsi"/>
          <w:lang w:eastAsia="en-US"/>
        </w:rPr>
        <w:t>Контактная информация:</w:t>
      </w:r>
    </w:p>
    <w:p w:rsidR="00CD2808" w:rsidRDefault="00224465">
      <w:pPr>
        <w:ind w:left="4536"/>
        <w:jc w:val="both"/>
        <w:rPr>
          <w:rFonts w:eastAsiaTheme="minorHAnsi"/>
          <w:lang w:eastAsia="en-US"/>
        </w:rPr>
      </w:pPr>
      <w:r>
        <w:rPr>
          <w:rFonts w:eastAsiaTheme="minorHAnsi"/>
          <w:lang w:eastAsia="en-US"/>
        </w:rPr>
        <w:t>тел. _____________________________________</w:t>
      </w:r>
    </w:p>
    <w:p w:rsidR="00CD2808" w:rsidRDefault="00224465">
      <w:pPr>
        <w:ind w:left="4536"/>
        <w:rPr>
          <w:rFonts w:eastAsiaTheme="minorHAnsi"/>
          <w:lang w:eastAsia="en-US"/>
        </w:rPr>
      </w:pPr>
      <w:r>
        <w:rPr>
          <w:rFonts w:eastAsiaTheme="minorHAnsi"/>
          <w:lang w:eastAsia="en-US"/>
        </w:rPr>
        <w:t>эл. почта _________________________________</w:t>
      </w:r>
    </w:p>
    <w:p w:rsidR="00CD2808" w:rsidRDefault="00CD2808">
      <w:pPr>
        <w:jc w:val="center"/>
        <w:rPr>
          <w:rFonts w:eastAsiaTheme="minorHAnsi"/>
          <w:lang w:eastAsia="en-US"/>
        </w:rPr>
      </w:pPr>
    </w:p>
    <w:p w:rsidR="00CD2808" w:rsidRDefault="00CD2808">
      <w:pPr>
        <w:jc w:val="center"/>
        <w:rPr>
          <w:rFonts w:eastAsiaTheme="minorHAnsi"/>
          <w:lang w:eastAsia="en-US"/>
        </w:rPr>
      </w:pPr>
    </w:p>
    <w:p w:rsidR="00CD2808" w:rsidRDefault="00224465">
      <w:pPr>
        <w:jc w:val="center"/>
        <w:rPr>
          <w:rFonts w:eastAsiaTheme="minorHAnsi"/>
          <w:strike/>
          <w:lang w:eastAsia="en-US"/>
        </w:rPr>
      </w:pPr>
      <w:r>
        <w:rPr>
          <w:rFonts w:eastAsiaTheme="minorHAnsi"/>
          <w:lang w:eastAsia="en-US"/>
        </w:rPr>
        <w:t>УВЕДОМЛЕНИЕ</w:t>
      </w:r>
    </w:p>
    <w:p w:rsidR="00CD2808" w:rsidRDefault="00224465">
      <w:pPr>
        <w:jc w:val="center"/>
        <w:rPr>
          <w:rFonts w:eastAsiaTheme="minorHAnsi"/>
          <w:lang w:eastAsia="en-US"/>
        </w:rPr>
      </w:pPr>
      <w:r>
        <w:rPr>
          <w:rFonts w:eastAsiaTheme="minorHAnsi"/>
          <w:lang w:eastAsia="en-US"/>
        </w:rPr>
        <w:t>об отказе в приеме заявления и документов, необходимых</w:t>
      </w:r>
      <w:r>
        <w:rPr>
          <w:rFonts w:eastAsiaTheme="minorHAnsi"/>
          <w:lang w:eastAsia="en-US"/>
        </w:rPr>
        <w:br/>
        <w:t>для предоставления муниципальной усл</w:t>
      </w:r>
      <w:r>
        <w:rPr>
          <w:rFonts w:eastAsiaTheme="minorHAnsi"/>
          <w:lang w:eastAsia="en-US"/>
        </w:rPr>
        <w:t>уги</w:t>
      </w:r>
    </w:p>
    <w:p w:rsidR="00CD2808" w:rsidRDefault="00CD2808">
      <w:pPr>
        <w:ind w:firstLine="709"/>
        <w:jc w:val="both"/>
        <w:rPr>
          <w:rFonts w:eastAsiaTheme="minorHAnsi"/>
          <w:lang w:eastAsia="en-US"/>
        </w:rPr>
      </w:pPr>
    </w:p>
    <w:p w:rsidR="00CD2808" w:rsidRDefault="00224465">
      <w:pPr>
        <w:ind w:firstLine="709"/>
        <w:jc w:val="both"/>
        <w:outlineLvl w:val="0"/>
        <w:rPr>
          <w:rFonts w:eastAsiaTheme="minorHAnsi"/>
          <w:lang w:eastAsia="en-US"/>
        </w:rPr>
      </w:pPr>
      <w:r>
        <w:rPr>
          <w:rFonts w:eastAsiaTheme="minorHAnsi"/>
          <w:lang w:eastAsia="en-US"/>
        </w:rPr>
        <w:t>Настоящим подтверждается, что при приеме документов, необходимых для предоставления муниципальной услуги: «Предоставление гражданину в собственность бесплатно земельного участка, находящегося в муниципальной собственности (государственная собственност</w:t>
      </w:r>
      <w:r>
        <w:rPr>
          <w:rFonts w:eastAsiaTheme="minorHAnsi"/>
          <w:lang w:eastAsia="en-US"/>
        </w:rPr>
        <w:t>ь на который не разграничена),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 были выявлены следующие основания для отказа в приеме докум</w:t>
      </w:r>
      <w:r>
        <w:rPr>
          <w:rFonts w:eastAsiaTheme="minorHAnsi"/>
          <w:lang w:eastAsia="en-US"/>
        </w:rPr>
        <w:t>ентов:</w:t>
      </w:r>
    </w:p>
    <w:p w:rsidR="00CD2808" w:rsidRDefault="00224465">
      <w:pPr>
        <w:jc w:val="both"/>
        <w:rPr>
          <w:rFonts w:eastAsiaTheme="minorHAnsi"/>
          <w:lang w:eastAsia="en-US"/>
        </w:rPr>
      </w:pPr>
      <w:r>
        <w:rPr>
          <w:rFonts w:eastAsiaTheme="minorHAnsi"/>
          <w:lang w:eastAsia="en-US"/>
        </w:rPr>
        <w:t>_______________________________________________________________________________</w:t>
      </w:r>
    </w:p>
    <w:p w:rsidR="00CD2808" w:rsidRDefault="00224465">
      <w:pPr>
        <w:jc w:val="both"/>
        <w:rPr>
          <w:rFonts w:eastAsiaTheme="minorHAnsi"/>
          <w:lang w:eastAsia="en-US"/>
        </w:rPr>
      </w:pPr>
      <w:r>
        <w:rPr>
          <w:rFonts w:eastAsiaTheme="minorHAnsi"/>
          <w:lang w:eastAsia="en-US"/>
        </w:rPr>
        <w:t>________________________________________________________________________________</w:t>
      </w:r>
    </w:p>
    <w:p w:rsidR="00CD2808" w:rsidRDefault="00224465">
      <w:pPr>
        <w:jc w:val="center"/>
        <w:rPr>
          <w:rFonts w:eastAsiaTheme="minorHAnsi"/>
          <w:sz w:val="20"/>
          <w:szCs w:val="20"/>
          <w:lang w:eastAsia="en-US"/>
        </w:rPr>
      </w:pPr>
      <w:r>
        <w:rPr>
          <w:rFonts w:eastAsiaTheme="minorHAnsi"/>
          <w:sz w:val="20"/>
          <w:szCs w:val="20"/>
          <w:lang w:eastAsia="en-US"/>
        </w:rPr>
        <w:t>(указываются основания для отказа в приеме документов, предусмотренные п. 2.12 регламент</w:t>
      </w:r>
      <w:r>
        <w:rPr>
          <w:rFonts w:eastAsiaTheme="minorHAnsi"/>
          <w:sz w:val="20"/>
          <w:szCs w:val="20"/>
          <w:lang w:eastAsia="en-US"/>
        </w:rPr>
        <w:t>а)</w:t>
      </w:r>
    </w:p>
    <w:p w:rsidR="00CD2808" w:rsidRDefault="00224465">
      <w:pPr>
        <w:spacing w:after="200"/>
        <w:ind w:firstLine="709"/>
        <w:jc w:val="both"/>
        <w:rPr>
          <w:rFonts w:eastAsiaTheme="minorHAnsi"/>
          <w:lang w:eastAsia="en-US"/>
        </w:rPr>
      </w:pPr>
      <w:r>
        <w:rPr>
          <w:rFonts w:eastAsiaTheme="minorHAnsi"/>
          <w:lang w:eastAsia="en-US"/>
        </w:rPr>
        <w:t>В связи с изложенным принято решение об отказе в приеме заявления и иных документов, необходимых для предоставления муниципальной услуги.</w:t>
      </w:r>
    </w:p>
    <w:p w:rsidR="00CD2808" w:rsidRDefault="00224465">
      <w:pPr>
        <w:ind w:firstLine="709"/>
        <w:jc w:val="both"/>
        <w:rPr>
          <w:rFonts w:eastAsiaTheme="minorHAnsi"/>
          <w:lang w:eastAsia="en-US"/>
        </w:rPr>
      </w:pPr>
      <w:r>
        <w:rPr>
          <w:rFonts w:eastAsiaTheme="minorHAnsi"/>
          <w:lang w:eastAsia="en-US"/>
        </w:rPr>
        <w:t>Для получения услуги заявителю необходимо представить следующие документы:_________________________________________</w:t>
      </w:r>
      <w:r>
        <w:rPr>
          <w:rFonts w:eastAsiaTheme="minorHAnsi"/>
          <w:lang w:eastAsia="en-US"/>
        </w:rPr>
        <w:t>_____________________________</w:t>
      </w:r>
    </w:p>
    <w:p w:rsidR="00CD2808" w:rsidRDefault="00224465">
      <w:pPr>
        <w:jc w:val="center"/>
        <w:rPr>
          <w:rFonts w:eastAsiaTheme="minorHAnsi"/>
          <w:sz w:val="20"/>
          <w:szCs w:val="20"/>
          <w:lang w:eastAsia="en-US"/>
        </w:rPr>
      </w:pPr>
      <w:r>
        <w:rPr>
          <w:rFonts w:eastAsiaTheme="minorHAnsi"/>
          <w:sz w:val="20"/>
          <w:szCs w:val="20"/>
          <w:lang w:eastAsia="en-US"/>
        </w:rPr>
        <w:t xml:space="preserve"> (указывается перечень документов в случае, если основанием для отказа является</w:t>
      </w:r>
    </w:p>
    <w:p w:rsidR="00CD2808" w:rsidRDefault="00224465">
      <w:pPr>
        <w:jc w:val="center"/>
        <w:rPr>
          <w:rFonts w:eastAsiaTheme="minorHAnsi"/>
          <w:sz w:val="20"/>
          <w:szCs w:val="20"/>
          <w:lang w:eastAsia="en-US"/>
        </w:rPr>
      </w:pPr>
      <w:r>
        <w:rPr>
          <w:rFonts w:eastAsiaTheme="minorHAnsi"/>
          <w:sz w:val="20"/>
          <w:szCs w:val="20"/>
          <w:lang w:eastAsia="en-US"/>
        </w:rPr>
        <w:t>представление неполного комплекта документов)</w:t>
      </w:r>
    </w:p>
    <w:p w:rsidR="00CD2808" w:rsidRDefault="00224465">
      <w:pPr>
        <w:spacing w:before="120"/>
        <w:rPr>
          <w:rFonts w:eastAsiaTheme="minorHAnsi"/>
          <w:lang w:eastAsia="en-US"/>
        </w:rPr>
      </w:pPr>
      <w:r>
        <w:rPr>
          <w:rFonts w:eastAsiaTheme="minorHAnsi"/>
          <w:lang w:eastAsia="en-US"/>
        </w:rPr>
        <w:t>______________________________       _______________                      ____________________</w:t>
      </w:r>
    </w:p>
    <w:p w:rsidR="00CD2808" w:rsidRDefault="00224465">
      <w:pPr>
        <w:rPr>
          <w:rFonts w:eastAsiaTheme="minorHAnsi"/>
          <w:sz w:val="20"/>
          <w:szCs w:val="20"/>
          <w:lang w:eastAsia="en-US"/>
        </w:rPr>
      </w:pPr>
      <w:r>
        <w:rPr>
          <w:rFonts w:eastAsiaTheme="minorHAnsi"/>
          <w:sz w:val="20"/>
          <w:szCs w:val="20"/>
          <w:lang w:eastAsia="en-US"/>
        </w:rPr>
        <w:t>(долж</w:t>
      </w:r>
      <w:r>
        <w:rPr>
          <w:rFonts w:eastAsiaTheme="minorHAnsi"/>
          <w:sz w:val="20"/>
          <w:szCs w:val="20"/>
          <w:lang w:eastAsia="en-US"/>
        </w:rPr>
        <w:t xml:space="preserve">ностное лицо (специалист МФЦ)                    (подпись)                                                  (инициалы, фамилия)                    </w:t>
      </w:r>
    </w:p>
    <w:p w:rsidR="00CD2808" w:rsidRDefault="00CD2808">
      <w:pPr>
        <w:rPr>
          <w:rFonts w:eastAsiaTheme="minorHAnsi"/>
          <w:sz w:val="20"/>
          <w:szCs w:val="20"/>
          <w:lang w:eastAsia="en-US"/>
        </w:rPr>
      </w:pPr>
    </w:p>
    <w:p w:rsidR="00CD2808" w:rsidRDefault="00224465">
      <w:pPr>
        <w:rPr>
          <w:rFonts w:eastAsiaTheme="minorHAnsi"/>
          <w:lang w:eastAsia="en-US"/>
        </w:rPr>
      </w:pPr>
      <w:r>
        <w:rPr>
          <w:rFonts w:eastAsiaTheme="minorHAnsi"/>
          <w:sz w:val="20"/>
          <w:szCs w:val="20"/>
          <w:lang w:eastAsia="en-US"/>
        </w:rPr>
        <w:t xml:space="preserve">(дата)       </w:t>
      </w:r>
      <w:r>
        <w:rPr>
          <w:rFonts w:eastAsiaTheme="minorHAnsi"/>
          <w:lang w:eastAsia="en-US"/>
        </w:rPr>
        <w:t>М.П.</w:t>
      </w:r>
    </w:p>
    <w:p w:rsidR="00CD2808" w:rsidRDefault="00CD2808">
      <w:pPr>
        <w:rPr>
          <w:rFonts w:eastAsiaTheme="minorHAnsi"/>
          <w:lang w:eastAsia="en-US"/>
        </w:rPr>
      </w:pPr>
    </w:p>
    <w:p w:rsidR="00CD2808" w:rsidRDefault="00224465">
      <w:pPr>
        <w:jc w:val="both"/>
        <w:rPr>
          <w:rFonts w:eastAsiaTheme="minorHAnsi"/>
          <w:lang w:eastAsia="en-US"/>
        </w:rPr>
      </w:pPr>
      <w:r>
        <w:rPr>
          <w:rFonts w:eastAsiaTheme="minorHAnsi"/>
          <w:lang w:eastAsia="en-US"/>
        </w:rPr>
        <w:t>Подпись заявителя, подтверждающая получение решения об отказе в приеме документов:</w:t>
      </w:r>
    </w:p>
    <w:p w:rsidR="00CD2808" w:rsidRDefault="00224465">
      <w:pPr>
        <w:widowControl w:val="0"/>
        <w:rPr>
          <w:rFonts w:ascii="Calibri" w:hAnsi="Calibri" w:cs="Calibri"/>
        </w:rPr>
      </w:pPr>
      <w:r>
        <w:rPr>
          <w:rFonts w:ascii="Calibri" w:hAnsi="Calibri" w:cs="Calibri"/>
        </w:rPr>
        <w:t xml:space="preserve">      ________________</w:t>
      </w:r>
      <w:r>
        <w:rPr>
          <w:rFonts w:ascii="Calibri" w:hAnsi="Calibri" w:cs="Calibri"/>
        </w:rPr>
        <w:tab/>
        <w:t xml:space="preserve">         ___________________________________</w:t>
      </w:r>
      <w:r>
        <w:rPr>
          <w:rFonts w:ascii="Calibri" w:hAnsi="Calibri" w:cs="Calibri"/>
        </w:rPr>
        <w:tab/>
        <w:t xml:space="preserve">             _________</w:t>
      </w:r>
    </w:p>
    <w:p w:rsidR="00CD2808" w:rsidRDefault="00224465">
      <w:pPr>
        <w:spacing w:after="200" w:line="276" w:lineRule="auto"/>
        <w:ind w:firstLine="708"/>
        <w:rPr>
          <w:rFonts w:eastAsiaTheme="minorHAnsi"/>
          <w:sz w:val="20"/>
          <w:szCs w:val="20"/>
        </w:rPr>
      </w:pPr>
      <w:r>
        <w:rPr>
          <w:rFonts w:eastAsiaTheme="minorHAnsi"/>
          <w:sz w:val="20"/>
          <w:szCs w:val="20"/>
        </w:rPr>
        <w:t>(подпись)</w:t>
      </w:r>
      <w:r>
        <w:rPr>
          <w:rFonts w:eastAsiaTheme="minorHAnsi"/>
          <w:sz w:val="20"/>
          <w:szCs w:val="20"/>
        </w:rPr>
        <w:tab/>
        <w:t xml:space="preserve">                </w:t>
      </w:r>
      <w:r>
        <w:rPr>
          <w:rFonts w:eastAsiaTheme="minorHAnsi"/>
          <w:sz w:val="20"/>
          <w:szCs w:val="20"/>
        </w:rPr>
        <w:tab/>
        <w:t>(Ф.И.О. заявителя/представителя заявителя)</w:t>
      </w:r>
      <w:r>
        <w:rPr>
          <w:rFonts w:eastAsiaTheme="minorHAnsi"/>
          <w:sz w:val="20"/>
          <w:szCs w:val="20"/>
        </w:rPr>
        <w:tab/>
        <w:t xml:space="preserve">                    (дата)</w:t>
      </w:r>
    </w:p>
    <w:p w:rsidR="00CD2808" w:rsidRDefault="00224465">
      <w:pPr>
        <w:widowControl w:val="0"/>
        <w:jc w:val="right"/>
        <w:rPr>
          <w:rFonts w:eastAsiaTheme="minorEastAsia"/>
        </w:rPr>
      </w:pPr>
      <w:r>
        <w:rPr>
          <w:rFonts w:eastAsiaTheme="minorEastAsia"/>
        </w:rPr>
        <w:lastRenderedPageBreak/>
        <w:t>Приложение № 4</w:t>
      </w:r>
    </w:p>
    <w:p w:rsidR="00CD2808" w:rsidRDefault="00224465">
      <w:pPr>
        <w:ind w:firstLine="709"/>
        <w:jc w:val="right"/>
        <w:outlineLvl w:val="0"/>
        <w:rPr>
          <w:rFonts w:eastAsiaTheme="minorHAnsi"/>
          <w:lang w:eastAsia="en-US"/>
        </w:rPr>
      </w:pPr>
      <w:r>
        <w:rPr>
          <w:rFonts w:eastAsiaTheme="minorHAnsi"/>
          <w:lang w:eastAsia="en-US"/>
        </w:rPr>
        <w:t>к Административному регламенту</w:t>
      </w:r>
    </w:p>
    <w:p w:rsidR="00CD2808" w:rsidRDefault="00224465">
      <w:pPr>
        <w:ind w:firstLine="709"/>
        <w:jc w:val="right"/>
        <w:outlineLvl w:val="0"/>
        <w:rPr>
          <w:rFonts w:eastAsiaTheme="minorHAnsi"/>
          <w:lang w:eastAsia="en-US"/>
        </w:rPr>
      </w:pPr>
      <w:r>
        <w:rPr>
          <w:rFonts w:eastAsiaTheme="minorHAnsi"/>
          <w:lang w:eastAsia="en-US"/>
        </w:rPr>
        <w:t xml:space="preserve">по предоставлению </w:t>
      </w:r>
      <w:r>
        <w:t xml:space="preserve">муниципальной </w:t>
      </w:r>
      <w:r>
        <w:rPr>
          <w:rFonts w:eastAsiaTheme="minorHAnsi"/>
          <w:lang w:eastAsia="en-US"/>
        </w:rPr>
        <w:t xml:space="preserve"> услуги</w:t>
      </w:r>
    </w:p>
    <w:p w:rsidR="00CD2808" w:rsidRDefault="00224465">
      <w:pPr>
        <w:widowControl w:val="0"/>
        <w:jc w:val="right"/>
        <w:rPr>
          <w:rFonts w:eastAsiaTheme="minorHAnsi"/>
          <w:lang w:eastAsia="en-US"/>
        </w:rPr>
      </w:pPr>
      <w:r>
        <w:rPr>
          <w:rFonts w:eastAsiaTheme="minorHAnsi"/>
          <w:lang w:eastAsia="en-US"/>
        </w:rPr>
        <w:t>«Предоставление гражданину</w:t>
      </w:r>
    </w:p>
    <w:p w:rsidR="00CD2808" w:rsidRDefault="00224465">
      <w:pPr>
        <w:widowControl w:val="0"/>
        <w:jc w:val="right"/>
        <w:rPr>
          <w:rFonts w:eastAsiaTheme="minorHAnsi"/>
          <w:lang w:eastAsia="en-US"/>
        </w:rPr>
      </w:pPr>
      <w:r>
        <w:rPr>
          <w:rFonts w:eastAsiaTheme="minorHAnsi"/>
          <w:lang w:eastAsia="en-US"/>
        </w:rPr>
        <w:t xml:space="preserve"> в собственность бесплатно земельного участка,</w:t>
      </w:r>
    </w:p>
    <w:p w:rsidR="00CD2808" w:rsidRDefault="00224465">
      <w:pPr>
        <w:widowControl w:val="0"/>
        <w:jc w:val="right"/>
        <w:rPr>
          <w:rFonts w:eastAsiaTheme="minorHAnsi"/>
          <w:lang w:eastAsia="en-US"/>
        </w:rPr>
      </w:pPr>
      <w:r>
        <w:rPr>
          <w:rFonts w:eastAsiaTheme="minorHAnsi"/>
          <w:lang w:eastAsia="en-US"/>
        </w:rPr>
        <w:t xml:space="preserve"> находящегося в муниципальной собственности </w:t>
      </w:r>
    </w:p>
    <w:p w:rsidR="00CD2808" w:rsidRDefault="00224465">
      <w:pPr>
        <w:widowControl w:val="0"/>
        <w:jc w:val="right"/>
        <w:rPr>
          <w:rFonts w:eastAsiaTheme="minorHAnsi"/>
          <w:lang w:eastAsia="en-US"/>
        </w:rPr>
      </w:pPr>
      <w:r>
        <w:rPr>
          <w:rFonts w:eastAsiaTheme="minorHAnsi"/>
          <w:lang w:eastAsia="en-US"/>
        </w:rPr>
        <w:t>(государственная собственность на который</w:t>
      </w:r>
    </w:p>
    <w:p w:rsidR="00CD2808" w:rsidRDefault="00224465">
      <w:pPr>
        <w:widowControl w:val="0"/>
        <w:jc w:val="right"/>
        <w:rPr>
          <w:rFonts w:eastAsiaTheme="minorHAnsi"/>
          <w:lang w:eastAsia="en-US"/>
        </w:rPr>
      </w:pPr>
      <w:r>
        <w:rPr>
          <w:rFonts w:eastAsiaTheme="minorHAnsi"/>
          <w:lang w:eastAsia="en-US"/>
        </w:rPr>
        <w:t xml:space="preserve"> не разграничена), на котором расположен гараж,</w:t>
      </w:r>
    </w:p>
    <w:p w:rsidR="00CD2808" w:rsidRDefault="00224465">
      <w:pPr>
        <w:widowControl w:val="0"/>
        <w:jc w:val="right"/>
        <w:rPr>
          <w:rFonts w:eastAsiaTheme="minorHAnsi"/>
          <w:lang w:eastAsia="en-US"/>
        </w:rPr>
      </w:pPr>
      <w:r>
        <w:rPr>
          <w:rFonts w:eastAsiaTheme="minorHAnsi"/>
          <w:lang w:eastAsia="en-US"/>
        </w:rPr>
        <w:t xml:space="preserve"> являющийся объектом капи</w:t>
      </w:r>
      <w:r>
        <w:rPr>
          <w:rFonts w:eastAsiaTheme="minorHAnsi"/>
          <w:lang w:eastAsia="en-US"/>
        </w:rPr>
        <w:t>тального</w:t>
      </w:r>
    </w:p>
    <w:p w:rsidR="00CD2808" w:rsidRDefault="00224465">
      <w:pPr>
        <w:widowControl w:val="0"/>
        <w:jc w:val="right"/>
        <w:rPr>
          <w:rFonts w:eastAsiaTheme="minorHAnsi"/>
          <w:lang w:eastAsia="en-US"/>
        </w:rPr>
      </w:pPr>
      <w:r>
        <w:rPr>
          <w:rFonts w:eastAsiaTheme="minorHAnsi"/>
          <w:lang w:eastAsia="en-US"/>
        </w:rPr>
        <w:t xml:space="preserve"> строительства и возведенный до дня введения в действие </w:t>
      </w:r>
    </w:p>
    <w:p w:rsidR="00CD2808" w:rsidRDefault="00224465">
      <w:pPr>
        <w:widowControl w:val="0"/>
        <w:jc w:val="right"/>
        <w:rPr>
          <w:rFonts w:eastAsiaTheme="minorEastAsia"/>
        </w:rPr>
      </w:pPr>
      <w:r>
        <w:rPr>
          <w:rFonts w:eastAsiaTheme="minorHAnsi"/>
          <w:lang w:eastAsia="en-US"/>
        </w:rPr>
        <w:t>Градостроительного кодекса Российской Федерации»</w:t>
      </w:r>
    </w:p>
    <w:p w:rsidR="00CD2808" w:rsidRDefault="00CD2808">
      <w:pPr>
        <w:widowControl w:val="0"/>
        <w:rPr>
          <w:rFonts w:ascii="Calibri" w:hAnsi="Calibri" w:cs="Calibri"/>
        </w:rPr>
      </w:pPr>
    </w:p>
    <w:p w:rsidR="00CD2808" w:rsidRDefault="00224465">
      <w:pPr>
        <w:widowControl w:val="0"/>
        <w:jc w:val="right"/>
      </w:pPr>
      <w:r>
        <w:rPr>
          <w:rFonts w:ascii="Courier New" w:hAnsi="Courier New" w:cs="Courier New"/>
        </w:rPr>
        <w:t xml:space="preserve">                                               </w:t>
      </w:r>
      <w:r>
        <w:t>____________________________</w:t>
      </w:r>
    </w:p>
    <w:p w:rsidR="00CD2808" w:rsidRDefault="00224465">
      <w:pPr>
        <w:widowControl w:val="0"/>
        <w:jc w:val="right"/>
      </w:pPr>
      <w:r>
        <w:t xml:space="preserve">                                               _________________</w:t>
      </w:r>
      <w:r>
        <w:t>___________</w:t>
      </w:r>
    </w:p>
    <w:p w:rsidR="00CD2808" w:rsidRDefault="00224465">
      <w:pPr>
        <w:widowControl w:val="0"/>
        <w:jc w:val="right"/>
      </w:pPr>
      <w:r>
        <w:t xml:space="preserve">                                               ____________________________</w:t>
      </w:r>
    </w:p>
    <w:p w:rsidR="00CD2808" w:rsidRDefault="00224465">
      <w:pPr>
        <w:widowControl w:val="0"/>
        <w:jc w:val="right"/>
      </w:pPr>
      <w:r>
        <w:t xml:space="preserve">                                               ____________________________</w:t>
      </w:r>
    </w:p>
    <w:p w:rsidR="00CD2808" w:rsidRDefault="00224465">
      <w:pPr>
        <w:widowControl w:val="0"/>
        <w:jc w:val="right"/>
      </w:pPr>
      <w:r>
        <w:t xml:space="preserve">                                               (контактные данные заявителя</w:t>
      </w:r>
    </w:p>
    <w:p w:rsidR="00CD2808" w:rsidRDefault="00224465">
      <w:pPr>
        <w:widowControl w:val="0"/>
        <w:jc w:val="right"/>
      </w:pPr>
      <w:r>
        <w:t xml:space="preserve">                </w:t>
      </w:r>
      <w:r>
        <w:t xml:space="preserve">                                            адрес, телефон)</w:t>
      </w:r>
    </w:p>
    <w:p w:rsidR="00CD2808" w:rsidRDefault="00CD2808">
      <w:pPr>
        <w:widowControl w:val="0"/>
        <w:jc w:val="both"/>
        <w:rPr>
          <w:rFonts w:ascii="Courier New" w:hAnsi="Courier New" w:cs="Courier New"/>
        </w:rPr>
      </w:pPr>
    </w:p>
    <w:p w:rsidR="00CD2808" w:rsidRDefault="00224465">
      <w:pPr>
        <w:widowControl w:val="0"/>
        <w:jc w:val="center"/>
      </w:pPr>
      <w:r>
        <w:t>РЕШЕНИЕ</w:t>
      </w:r>
    </w:p>
    <w:p w:rsidR="00CD2808" w:rsidRDefault="00224465">
      <w:pPr>
        <w:widowControl w:val="0"/>
        <w:jc w:val="center"/>
      </w:pPr>
      <w:r>
        <w:t>об отказе в предоставлении муниципальной услуги</w:t>
      </w:r>
    </w:p>
    <w:p w:rsidR="00CD2808" w:rsidRDefault="00224465">
      <w:pPr>
        <w:widowControl w:val="0"/>
        <w:jc w:val="center"/>
      </w:pPr>
      <w:r>
        <w:t>от ___________№_______</w:t>
      </w:r>
    </w:p>
    <w:p w:rsidR="00CD2808" w:rsidRDefault="00CD2808">
      <w:pPr>
        <w:widowControl w:val="0"/>
        <w:jc w:val="both"/>
        <w:rPr>
          <w:rFonts w:ascii="Courier New" w:hAnsi="Courier New" w:cs="Courier New"/>
        </w:rPr>
      </w:pPr>
    </w:p>
    <w:tbl>
      <w:tblPr>
        <w:tblW w:w="9639" w:type="dxa"/>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39"/>
      </w:tblGrid>
      <w:tr w:rsidR="00CD2808">
        <w:tc>
          <w:tcPr>
            <w:tcW w:w="9639" w:type="dxa"/>
            <w:tcBorders>
              <w:top w:val="none" w:sz="4" w:space="0" w:color="000000"/>
              <w:left w:val="none" w:sz="4" w:space="0" w:color="000000"/>
              <w:bottom w:val="none" w:sz="4" w:space="0" w:color="000000"/>
              <w:right w:val="none" w:sz="4" w:space="0" w:color="000000"/>
            </w:tcBorders>
          </w:tcPr>
          <w:p w:rsidR="00CD2808" w:rsidRDefault="00224465">
            <w:pPr>
              <w:widowControl w:val="0"/>
              <w:ind w:firstLine="709"/>
              <w:jc w:val="both"/>
            </w:pPr>
            <w:r>
              <w:t xml:space="preserve">По результатам рассмотрения заявления о предоставлении </w:t>
            </w:r>
            <w:r>
              <w:rPr>
                <w:rFonts w:eastAsiaTheme="minorHAnsi"/>
                <w:lang w:eastAsia="en-US"/>
              </w:rPr>
              <w:t>муниципальной ус</w:t>
            </w:r>
            <w:r>
              <w:rPr>
                <w:rFonts w:eastAsiaTheme="minorHAnsi"/>
                <w:lang w:eastAsia="en-US"/>
              </w:rPr>
              <w:t>луги: «Предоставление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гараж, являющийся объектом капитального строительств</w:t>
            </w:r>
            <w:r>
              <w:rPr>
                <w:rFonts w:eastAsiaTheme="minorHAnsi"/>
                <w:lang w:eastAsia="en-US"/>
              </w:rPr>
              <w:t xml:space="preserve">а и возведенный до дня введения в действие Градостроительного кодекса Российской Федерации» </w:t>
            </w:r>
            <w:r>
              <w:t>от __________ №____ и приложенных к нему документов, принято решение об отказе в предоставлении муниципальной услуги по следующим основаниям:</w:t>
            </w:r>
          </w:p>
        </w:tc>
      </w:tr>
      <w:tr w:rsidR="00CD2808">
        <w:tc>
          <w:tcPr>
            <w:tcW w:w="9639" w:type="dxa"/>
            <w:tcBorders>
              <w:top w:val="none" w:sz="4" w:space="0" w:color="000000"/>
              <w:left w:val="none" w:sz="4" w:space="0" w:color="000000"/>
              <w:bottom w:val="single" w:sz="4" w:space="0" w:color="auto"/>
              <w:right w:val="none" w:sz="4" w:space="0" w:color="000000"/>
            </w:tcBorders>
          </w:tcPr>
          <w:p w:rsidR="00CD2808" w:rsidRDefault="00CD2808">
            <w:pPr>
              <w:widowControl w:val="0"/>
              <w:jc w:val="center"/>
            </w:pPr>
          </w:p>
        </w:tc>
      </w:tr>
      <w:tr w:rsidR="00CD2808">
        <w:tblPrEx>
          <w:tblBorders>
            <w:insideH w:val="single" w:sz="4" w:space="0" w:color="auto"/>
          </w:tblBorders>
        </w:tblPrEx>
        <w:tc>
          <w:tcPr>
            <w:tcW w:w="9639" w:type="dxa"/>
            <w:tcBorders>
              <w:top w:val="single" w:sz="4" w:space="0" w:color="auto"/>
              <w:left w:val="none" w:sz="4" w:space="0" w:color="000000"/>
              <w:bottom w:val="single" w:sz="4" w:space="0" w:color="auto"/>
              <w:right w:val="none" w:sz="4" w:space="0" w:color="000000"/>
            </w:tcBorders>
          </w:tcPr>
          <w:p w:rsidR="00CD2808" w:rsidRDefault="00CD2808">
            <w:pPr>
              <w:widowControl w:val="0"/>
              <w:jc w:val="center"/>
            </w:pPr>
          </w:p>
        </w:tc>
      </w:tr>
      <w:tr w:rsidR="00CD2808">
        <w:tblPrEx>
          <w:tblBorders>
            <w:insideH w:val="single" w:sz="4" w:space="0" w:color="auto"/>
          </w:tblBorders>
        </w:tblPrEx>
        <w:tc>
          <w:tcPr>
            <w:tcW w:w="9639" w:type="dxa"/>
            <w:tcBorders>
              <w:top w:val="single" w:sz="4" w:space="0" w:color="auto"/>
              <w:left w:val="none" w:sz="4" w:space="0" w:color="000000"/>
              <w:bottom w:val="single" w:sz="4" w:space="0" w:color="auto"/>
              <w:right w:val="none" w:sz="4" w:space="0" w:color="000000"/>
            </w:tcBorders>
          </w:tcPr>
          <w:p w:rsidR="00CD2808" w:rsidRDefault="00CD2808">
            <w:pPr>
              <w:widowControl w:val="0"/>
              <w:jc w:val="center"/>
            </w:pPr>
          </w:p>
        </w:tc>
      </w:tr>
      <w:tr w:rsidR="00CD2808">
        <w:tc>
          <w:tcPr>
            <w:tcW w:w="9639" w:type="dxa"/>
            <w:tcBorders>
              <w:top w:val="single" w:sz="4" w:space="0" w:color="auto"/>
              <w:left w:val="none" w:sz="4" w:space="0" w:color="000000"/>
              <w:bottom w:val="none" w:sz="4" w:space="0" w:color="000000"/>
              <w:right w:val="none" w:sz="4" w:space="0" w:color="000000"/>
            </w:tcBorders>
          </w:tcPr>
          <w:p w:rsidR="00CD2808" w:rsidRDefault="00224465">
            <w:pPr>
              <w:widowControl w:val="0"/>
              <w:ind w:firstLine="709"/>
              <w:jc w:val="both"/>
              <w:rPr>
                <w:sz w:val="20"/>
                <w:szCs w:val="20"/>
              </w:rPr>
            </w:pPr>
            <w:r>
              <w:rPr>
                <w:sz w:val="20"/>
                <w:szCs w:val="20"/>
              </w:rPr>
              <w:t xml:space="preserve">(указываются </w:t>
            </w:r>
            <w:r>
              <w:rPr>
                <w:sz w:val="20"/>
                <w:szCs w:val="20"/>
              </w:rPr>
              <w:t>наименование основания отказа в соответствии с п. 2.12 регламента и разъяснение причин отказа в предоставлении муниципальной услуги)</w:t>
            </w:r>
          </w:p>
        </w:tc>
      </w:tr>
      <w:tr w:rsidR="00CD2808">
        <w:tc>
          <w:tcPr>
            <w:tcW w:w="9639" w:type="dxa"/>
            <w:tcBorders>
              <w:top w:val="none" w:sz="4" w:space="0" w:color="000000"/>
              <w:left w:val="none" w:sz="4" w:space="0" w:color="000000"/>
              <w:bottom w:val="none" w:sz="4" w:space="0" w:color="000000"/>
              <w:right w:val="none" w:sz="4" w:space="0" w:color="000000"/>
            </w:tcBorders>
          </w:tcPr>
          <w:p w:rsidR="00CD2808" w:rsidRDefault="00224465">
            <w:pPr>
              <w:widowControl w:val="0"/>
              <w:ind w:firstLine="709"/>
              <w:jc w:val="both"/>
            </w:pPr>
            <w:r>
              <w:t>Вы вправе повторно обратиться в Администрацию с заявлением о предоставлении муниципальной услуги после устранения указанны</w:t>
            </w:r>
            <w:r>
              <w:t>х нарушений.</w:t>
            </w:r>
          </w:p>
          <w:p w:rsidR="00CD2808" w:rsidRDefault="00224465">
            <w:pPr>
              <w:widowControl w:val="0"/>
              <w:ind w:firstLine="709"/>
              <w:jc w:val="both"/>
            </w:pPr>
            <w:r>
              <w:t>Данное решение может быть обжаловано в досудебном порядке путем направления жалобы в Администрацию, а также в судебном порядке.</w:t>
            </w:r>
          </w:p>
        </w:tc>
      </w:tr>
    </w:tbl>
    <w:p w:rsidR="00CD2808" w:rsidRDefault="00CD2808">
      <w:pPr>
        <w:widowControl w:val="0"/>
        <w:jc w:val="both"/>
      </w:pPr>
    </w:p>
    <w:p w:rsidR="00CD2808" w:rsidRDefault="00CD2808">
      <w:pPr>
        <w:widowControl w:val="0"/>
        <w:jc w:val="both"/>
      </w:pPr>
    </w:p>
    <w:p w:rsidR="00CD2808" w:rsidRDefault="00224465">
      <w:pPr>
        <w:widowControl w:val="0"/>
        <w:jc w:val="both"/>
      </w:pPr>
      <w:r>
        <w:t xml:space="preserve">Глава Администрации                                                                           </w:t>
      </w:r>
      <w:r>
        <w:t>____________________________</w:t>
      </w:r>
    </w:p>
    <w:p w:rsidR="00CD2808" w:rsidRDefault="00224465">
      <w:r>
        <w:t xml:space="preserve"> </w:t>
      </w:r>
    </w:p>
    <w:p w:rsidR="00CD2808" w:rsidRDefault="00CD2808">
      <w:pPr>
        <w:pStyle w:val="ConsPlusNormal"/>
        <w:jc w:val="center"/>
      </w:pPr>
    </w:p>
    <w:sectPr w:rsidR="00CD2808">
      <w:headerReference w:type="default" r:id="rId20"/>
      <w:pgSz w:w="11906" w:h="16838"/>
      <w:pgMar w:top="1134" w:right="56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4465" w:rsidRDefault="00224465">
      <w:r>
        <w:separator/>
      </w:r>
    </w:p>
  </w:endnote>
  <w:endnote w:type="continuationSeparator" w:id="0">
    <w:p w:rsidR="00224465" w:rsidRDefault="00224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Unicode MS">
    <w:altName w:val="Helvetica"/>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ArialMT">
    <w:altName w:val="Times New Roman"/>
    <w:charset w:val="00"/>
    <w:family w:val="auto"/>
    <w:pitch w:val="variable"/>
    <w:sig w:usb0="00000201"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4465" w:rsidRDefault="00224465">
      <w:r>
        <w:separator/>
      </w:r>
    </w:p>
  </w:footnote>
  <w:footnote w:type="continuationSeparator" w:id="0">
    <w:p w:rsidR="00224465" w:rsidRDefault="002244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6305932"/>
      <w:docPartObj>
        <w:docPartGallery w:val="Page Numbers (Top of Page)"/>
        <w:docPartUnique/>
      </w:docPartObj>
    </w:sdtPr>
    <w:sdtEndPr/>
    <w:sdtContent>
      <w:p w:rsidR="00CD2808" w:rsidRDefault="00224465">
        <w:pPr>
          <w:pStyle w:val="a5"/>
          <w:jc w:val="center"/>
        </w:pPr>
        <w:r>
          <w:fldChar w:fldCharType="begin"/>
        </w:r>
        <w:r>
          <w:instrText>PAGE   \* MERGEFORMAT</w:instrText>
        </w:r>
        <w:r>
          <w:fldChar w:fldCharType="separate"/>
        </w:r>
        <w:r w:rsidR="008C536F">
          <w:rPr>
            <w:noProof/>
          </w:rPr>
          <w:t>21</w:t>
        </w:r>
        <w:r>
          <w:fldChar w:fldCharType="end"/>
        </w:r>
      </w:p>
    </w:sdtContent>
  </w:sdt>
  <w:p w:rsidR="00CD2808" w:rsidRDefault="00CD2808">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7809837"/>
      <w:docPartObj>
        <w:docPartGallery w:val="Page Numbers (Top of Page)"/>
        <w:docPartUnique/>
      </w:docPartObj>
    </w:sdtPr>
    <w:sdtEndPr/>
    <w:sdtContent>
      <w:p w:rsidR="00CD2808" w:rsidRDefault="00224465">
        <w:pPr>
          <w:pStyle w:val="a5"/>
          <w:jc w:val="center"/>
        </w:pPr>
        <w:r>
          <w:fldChar w:fldCharType="begin"/>
        </w:r>
        <w:r>
          <w:instrText>PAGE   \* MERGEFORMAT</w:instrText>
        </w:r>
        <w:r>
          <w:fldChar w:fldCharType="separate"/>
        </w:r>
        <w:r w:rsidR="008C536F">
          <w:rPr>
            <w:noProof/>
          </w:rPr>
          <w:t>25</w:t>
        </w:r>
        <w:r>
          <w:fldChar w:fldCharType="end"/>
        </w:r>
      </w:p>
    </w:sdtContent>
  </w:sdt>
  <w:p w:rsidR="00CD2808" w:rsidRDefault="00CD280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51F9F"/>
    <w:multiLevelType w:val="hybridMultilevel"/>
    <w:tmpl w:val="9C840B16"/>
    <w:lvl w:ilvl="0" w:tplc="9F72471A">
      <w:start w:val="1"/>
      <w:numFmt w:val="upperRoman"/>
      <w:lvlText w:val="%1."/>
      <w:lvlJc w:val="left"/>
      <w:pPr>
        <w:ind w:left="1080" w:hanging="720"/>
      </w:pPr>
      <w:rPr>
        <w:rFonts w:hint="default"/>
        <w:b/>
      </w:rPr>
    </w:lvl>
    <w:lvl w:ilvl="1" w:tplc="3EC21ADC">
      <w:start w:val="1"/>
      <w:numFmt w:val="lowerLetter"/>
      <w:lvlText w:val="%2."/>
      <w:lvlJc w:val="left"/>
      <w:pPr>
        <w:ind w:left="1440" w:hanging="360"/>
      </w:pPr>
    </w:lvl>
    <w:lvl w:ilvl="2" w:tplc="F13C40D4">
      <w:start w:val="1"/>
      <w:numFmt w:val="lowerRoman"/>
      <w:lvlText w:val="%3."/>
      <w:lvlJc w:val="right"/>
      <w:pPr>
        <w:ind w:left="2160" w:hanging="180"/>
      </w:pPr>
    </w:lvl>
    <w:lvl w:ilvl="3" w:tplc="9278734C">
      <w:start w:val="1"/>
      <w:numFmt w:val="decimal"/>
      <w:lvlText w:val="%4."/>
      <w:lvlJc w:val="left"/>
      <w:pPr>
        <w:ind w:left="2880" w:hanging="360"/>
      </w:pPr>
    </w:lvl>
    <w:lvl w:ilvl="4" w:tplc="9AE48E06">
      <w:start w:val="1"/>
      <w:numFmt w:val="lowerLetter"/>
      <w:lvlText w:val="%5."/>
      <w:lvlJc w:val="left"/>
      <w:pPr>
        <w:ind w:left="3600" w:hanging="360"/>
      </w:pPr>
    </w:lvl>
    <w:lvl w:ilvl="5" w:tplc="15BA08EC">
      <w:start w:val="1"/>
      <w:numFmt w:val="lowerRoman"/>
      <w:lvlText w:val="%6."/>
      <w:lvlJc w:val="right"/>
      <w:pPr>
        <w:ind w:left="4320" w:hanging="180"/>
      </w:pPr>
    </w:lvl>
    <w:lvl w:ilvl="6" w:tplc="BA9A1934">
      <w:start w:val="1"/>
      <w:numFmt w:val="decimal"/>
      <w:lvlText w:val="%7."/>
      <w:lvlJc w:val="left"/>
      <w:pPr>
        <w:ind w:left="5040" w:hanging="360"/>
      </w:pPr>
    </w:lvl>
    <w:lvl w:ilvl="7" w:tplc="434E93E8">
      <w:start w:val="1"/>
      <w:numFmt w:val="lowerLetter"/>
      <w:lvlText w:val="%8."/>
      <w:lvlJc w:val="left"/>
      <w:pPr>
        <w:ind w:left="5760" w:hanging="360"/>
      </w:pPr>
    </w:lvl>
    <w:lvl w:ilvl="8" w:tplc="92D8162C">
      <w:start w:val="1"/>
      <w:numFmt w:val="lowerRoman"/>
      <w:lvlText w:val="%9."/>
      <w:lvlJc w:val="right"/>
      <w:pPr>
        <w:ind w:left="6480" w:hanging="180"/>
      </w:pPr>
    </w:lvl>
  </w:abstractNum>
  <w:abstractNum w:abstractNumId="1" w15:restartNumberingAfterBreak="0">
    <w:nsid w:val="05855CC6"/>
    <w:multiLevelType w:val="hybridMultilevel"/>
    <w:tmpl w:val="C9C4193C"/>
    <w:lvl w:ilvl="0" w:tplc="5F52583C">
      <w:start w:val="1"/>
      <w:numFmt w:val="upperRoman"/>
      <w:lvlText w:val="%1."/>
      <w:lvlJc w:val="left"/>
      <w:pPr>
        <w:ind w:left="1080" w:hanging="720"/>
      </w:pPr>
      <w:rPr>
        <w:rFonts w:hint="default"/>
        <w:b/>
      </w:rPr>
    </w:lvl>
    <w:lvl w:ilvl="1" w:tplc="75A6F1FE">
      <w:start w:val="1"/>
      <w:numFmt w:val="lowerLetter"/>
      <w:lvlText w:val="%2."/>
      <w:lvlJc w:val="left"/>
      <w:pPr>
        <w:ind w:left="1440" w:hanging="360"/>
      </w:pPr>
    </w:lvl>
    <w:lvl w:ilvl="2" w:tplc="5DC85E10">
      <w:start w:val="1"/>
      <w:numFmt w:val="lowerRoman"/>
      <w:lvlText w:val="%3."/>
      <w:lvlJc w:val="right"/>
      <w:pPr>
        <w:ind w:left="2160" w:hanging="180"/>
      </w:pPr>
    </w:lvl>
    <w:lvl w:ilvl="3" w:tplc="0B0E790E">
      <w:start w:val="1"/>
      <w:numFmt w:val="decimal"/>
      <w:lvlText w:val="%4."/>
      <w:lvlJc w:val="left"/>
      <w:pPr>
        <w:ind w:left="2880" w:hanging="360"/>
      </w:pPr>
    </w:lvl>
    <w:lvl w:ilvl="4" w:tplc="91500D8C">
      <w:start w:val="1"/>
      <w:numFmt w:val="lowerLetter"/>
      <w:lvlText w:val="%5."/>
      <w:lvlJc w:val="left"/>
      <w:pPr>
        <w:ind w:left="3600" w:hanging="360"/>
      </w:pPr>
    </w:lvl>
    <w:lvl w:ilvl="5" w:tplc="0BCE3DBA">
      <w:start w:val="1"/>
      <w:numFmt w:val="lowerRoman"/>
      <w:lvlText w:val="%6."/>
      <w:lvlJc w:val="right"/>
      <w:pPr>
        <w:ind w:left="4320" w:hanging="180"/>
      </w:pPr>
    </w:lvl>
    <w:lvl w:ilvl="6" w:tplc="549E8F68">
      <w:start w:val="1"/>
      <w:numFmt w:val="decimal"/>
      <w:lvlText w:val="%7."/>
      <w:lvlJc w:val="left"/>
      <w:pPr>
        <w:ind w:left="5040" w:hanging="360"/>
      </w:pPr>
    </w:lvl>
    <w:lvl w:ilvl="7" w:tplc="F9E4416E">
      <w:start w:val="1"/>
      <w:numFmt w:val="lowerLetter"/>
      <w:lvlText w:val="%8."/>
      <w:lvlJc w:val="left"/>
      <w:pPr>
        <w:ind w:left="5760" w:hanging="360"/>
      </w:pPr>
    </w:lvl>
    <w:lvl w:ilvl="8" w:tplc="92565588">
      <w:start w:val="1"/>
      <w:numFmt w:val="lowerRoman"/>
      <w:lvlText w:val="%9."/>
      <w:lvlJc w:val="right"/>
      <w:pPr>
        <w:ind w:left="6480" w:hanging="180"/>
      </w:pPr>
    </w:lvl>
  </w:abstractNum>
  <w:abstractNum w:abstractNumId="2" w15:restartNumberingAfterBreak="0">
    <w:nsid w:val="07E1776C"/>
    <w:multiLevelType w:val="hybridMultilevel"/>
    <w:tmpl w:val="8BCEF1D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2D705680"/>
    <w:multiLevelType w:val="multilevel"/>
    <w:tmpl w:val="F12CA646"/>
    <w:lvl w:ilvl="0">
      <w:start w:val="1"/>
      <w:numFmt w:val="decimal"/>
      <w:lvlText w:val="%1."/>
      <w:lvlJc w:val="left"/>
      <w:pPr>
        <w:ind w:left="705" w:hanging="705"/>
      </w:pPr>
      <w:rPr>
        <w:rFonts w:hint="default"/>
      </w:rPr>
    </w:lvl>
    <w:lvl w:ilvl="1">
      <w:start w:val="1"/>
      <w:numFmt w:val="decimal"/>
      <w:lvlText w:val="%1.%2."/>
      <w:lvlJc w:val="left"/>
      <w:pPr>
        <w:ind w:left="1273" w:hanging="705"/>
      </w:pPr>
      <w:rPr>
        <w:rFonts w:hint="default"/>
      </w:rPr>
    </w:lvl>
    <w:lvl w:ilvl="2">
      <w:start w:val="1"/>
      <w:numFmt w:val="decimal"/>
      <w:lvlText w:val="%1.%2.%3."/>
      <w:lvlJc w:val="left"/>
      <w:pPr>
        <w:ind w:left="2138" w:hanging="720"/>
      </w:pPr>
      <w:rPr>
        <w:rFonts w:hint="default"/>
        <w:strike w:val="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3E6E3B2A"/>
    <w:multiLevelType w:val="hybridMultilevel"/>
    <w:tmpl w:val="EEDE503C"/>
    <w:lvl w:ilvl="0" w:tplc="D996FE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45A457B9"/>
    <w:multiLevelType w:val="hybridMultilevel"/>
    <w:tmpl w:val="49D85BD0"/>
    <w:lvl w:ilvl="0" w:tplc="A3600580">
      <w:start w:val="1"/>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8F8094A"/>
    <w:multiLevelType w:val="hybridMultilevel"/>
    <w:tmpl w:val="75A6F3F0"/>
    <w:lvl w:ilvl="0" w:tplc="087E07CE">
      <w:start w:val="1"/>
      <w:numFmt w:val="upperRoman"/>
      <w:lvlText w:val="%1."/>
      <w:lvlJc w:val="left"/>
      <w:pPr>
        <w:ind w:left="1080" w:hanging="720"/>
      </w:pPr>
      <w:rPr>
        <w:rFonts w:hint="default"/>
        <w:b/>
      </w:rPr>
    </w:lvl>
    <w:lvl w:ilvl="1" w:tplc="A2F87FF4">
      <w:start w:val="1"/>
      <w:numFmt w:val="lowerLetter"/>
      <w:lvlText w:val="%2."/>
      <w:lvlJc w:val="left"/>
      <w:pPr>
        <w:ind w:left="1440" w:hanging="360"/>
      </w:pPr>
    </w:lvl>
    <w:lvl w:ilvl="2" w:tplc="48487AA4">
      <w:start w:val="1"/>
      <w:numFmt w:val="lowerRoman"/>
      <w:lvlText w:val="%3."/>
      <w:lvlJc w:val="right"/>
      <w:pPr>
        <w:ind w:left="2160" w:hanging="180"/>
      </w:pPr>
    </w:lvl>
    <w:lvl w:ilvl="3" w:tplc="713C7F9E">
      <w:start w:val="1"/>
      <w:numFmt w:val="decimal"/>
      <w:lvlText w:val="%4."/>
      <w:lvlJc w:val="left"/>
      <w:pPr>
        <w:ind w:left="2880" w:hanging="360"/>
      </w:pPr>
    </w:lvl>
    <w:lvl w:ilvl="4" w:tplc="62BAE908">
      <w:start w:val="1"/>
      <w:numFmt w:val="lowerLetter"/>
      <w:lvlText w:val="%5."/>
      <w:lvlJc w:val="left"/>
      <w:pPr>
        <w:ind w:left="3600" w:hanging="360"/>
      </w:pPr>
    </w:lvl>
    <w:lvl w:ilvl="5" w:tplc="604E0046">
      <w:start w:val="1"/>
      <w:numFmt w:val="lowerRoman"/>
      <w:lvlText w:val="%6."/>
      <w:lvlJc w:val="right"/>
      <w:pPr>
        <w:ind w:left="4320" w:hanging="180"/>
      </w:pPr>
    </w:lvl>
    <w:lvl w:ilvl="6" w:tplc="DDE2B2DE">
      <w:start w:val="1"/>
      <w:numFmt w:val="decimal"/>
      <w:lvlText w:val="%7."/>
      <w:lvlJc w:val="left"/>
      <w:pPr>
        <w:ind w:left="5040" w:hanging="360"/>
      </w:pPr>
    </w:lvl>
    <w:lvl w:ilvl="7" w:tplc="A66863D6">
      <w:start w:val="1"/>
      <w:numFmt w:val="lowerLetter"/>
      <w:lvlText w:val="%8."/>
      <w:lvlJc w:val="left"/>
      <w:pPr>
        <w:ind w:left="5760" w:hanging="360"/>
      </w:pPr>
    </w:lvl>
    <w:lvl w:ilvl="8" w:tplc="6B6807FE">
      <w:start w:val="1"/>
      <w:numFmt w:val="lowerRoman"/>
      <w:lvlText w:val="%9."/>
      <w:lvlJc w:val="right"/>
      <w:pPr>
        <w:ind w:left="6480" w:hanging="180"/>
      </w:pPr>
    </w:lvl>
  </w:abstractNum>
  <w:abstractNum w:abstractNumId="7"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56A65FF5"/>
    <w:multiLevelType w:val="multilevel"/>
    <w:tmpl w:val="184EDD3A"/>
    <w:lvl w:ilvl="0">
      <w:start w:val="1"/>
      <w:numFmt w:val="decimal"/>
      <w:lvlText w:val="%1."/>
      <w:lvlJc w:val="left"/>
      <w:pPr>
        <w:ind w:left="525" w:hanging="525"/>
      </w:pPr>
      <w:rPr>
        <w:rFonts w:ascii="Times New Roman" w:eastAsiaTheme="minorEastAsia" w:hAnsi="Times New Roman" w:cs="Times New Roman" w:hint="default"/>
        <w:sz w:val="28"/>
      </w:rPr>
    </w:lvl>
    <w:lvl w:ilvl="1">
      <w:start w:val="1"/>
      <w:numFmt w:val="decimal"/>
      <w:lvlText w:val="%1.%2."/>
      <w:lvlJc w:val="left"/>
      <w:pPr>
        <w:ind w:left="1429" w:hanging="720"/>
      </w:pPr>
      <w:rPr>
        <w:rFonts w:ascii="Times New Roman" w:eastAsiaTheme="minorEastAsia" w:hAnsi="Times New Roman" w:cs="Times New Roman" w:hint="default"/>
        <w:sz w:val="28"/>
      </w:rPr>
    </w:lvl>
    <w:lvl w:ilvl="2">
      <w:start w:val="1"/>
      <w:numFmt w:val="decimal"/>
      <w:lvlText w:val="%1.%2.%3."/>
      <w:lvlJc w:val="left"/>
      <w:pPr>
        <w:ind w:left="2138" w:hanging="720"/>
      </w:pPr>
      <w:rPr>
        <w:rFonts w:ascii="Times New Roman" w:eastAsiaTheme="minorEastAsia" w:hAnsi="Times New Roman" w:cs="Times New Roman" w:hint="default"/>
        <w:sz w:val="28"/>
      </w:rPr>
    </w:lvl>
    <w:lvl w:ilvl="3">
      <w:start w:val="1"/>
      <w:numFmt w:val="decimal"/>
      <w:lvlText w:val="%1.%2.%3.%4."/>
      <w:lvlJc w:val="left"/>
      <w:pPr>
        <w:ind w:left="3207" w:hanging="1080"/>
      </w:pPr>
      <w:rPr>
        <w:rFonts w:ascii="Times New Roman" w:eastAsiaTheme="minorEastAsia" w:hAnsi="Times New Roman" w:cs="Times New Roman" w:hint="default"/>
        <w:sz w:val="28"/>
      </w:rPr>
    </w:lvl>
    <w:lvl w:ilvl="4">
      <w:start w:val="1"/>
      <w:numFmt w:val="decimal"/>
      <w:lvlText w:val="%1.%2.%3.%4.%5."/>
      <w:lvlJc w:val="left"/>
      <w:pPr>
        <w:ind w:left="3916" w:hanging="1080"/>
      </w:pPr>
      <w:rPr>
        <w:rFonts w:ascii="Times New Roman" w:eastAsiaTheme="minorEastAsia" w:hAnsi="Times New Roman" w:cs="Times New Roman" w:hint="default"/>
        <w:sz w:val="28"/>
      </w:rPr>
    </w:lvl>
    <w:lvl w:ilvl="5">
      <w:start w:val="1"/>
      <w:numFmt w:val="decimal"/>
      <w:lvlText w:val="%1.%2.%3.%4.%5.%6."/>
      <w:lvlJc w:val="left"/>
      <w:pPr>
        <w:ind w:left="4985" w:hanging="1440"/>
      </w:pPr>
      <w:rPr>
        <w:rFonts w:ascii="Times New Roman" w:eastAsiaTheme="minorEastAsia" w:hAnsi="Times New Roman" w:cs="Times New Roman" w:hint="default"/>
        <w:sz w:val="28"/>
      </w:rPr>
    </w:lvl>
    <w:lvl w:ilvl="6">
      <w:start w:val="1"/>
      <w:numFmt w:val="decimal"/>
      <w:lvlText w:val="%1.%2.%3.%4.%5.%6.%7."/>
      <w:lvlJc w:val="left"/>
      <w:pPr>
        <w:ind w:left="6054" w:hanging="1800"/>
      </w:pPr>
      <w:rPr>
        <w:rFonts w:ascii="Times New Roman" w:eastAsiaTheme="minorEastAsia" w:hAnsi="Times New Roman" w:cs="Times New Roman" w:hint="default"/>
        <w:sz w:val="28"/>
      </w:rPr>
    </w:lvl>
    <w:lvl w:ilvl="7">
      <w:start w:val="1"/>
      <w:numFmt w:val="decimal"/>
      <w:lvlText w:val="%1.%2.%3.%4.%5.%6.%7.%8."/>
      <w:lvlJc w:val="left"/>
      <w:pPr>
        <w:ind w:left="6763" w:hanging="1800"/>
      </w:pPr>
      <w:rPr>
        <w:rFonts w:ascii="Times New Roman" w:eastAsiaTheme="minorEastAsia" w:hAnsi="Times New Roman" w:cs="Times New Roman" w:hint="default"/>
        <w:sz w:val="28"/>
      </w:rPr>
    </w:lvl>
    <w:lvl w:ilvl="8">
      <w:start w:val="1"/>
      <w:numFmt w:val="decimal"/>
      <w:lvlText w:val="%1.%2.%3.%4.%5.%6.%7.%8.%9."/>
      <w:lvlJc w:val="left"/>
      <w:pPr>
        <w:ind w:left="7832" w:hanging="2160"/>
      </w:pPr>
      <w:rPr>
        <w:rFonts w:ascii="Times New Roman" w:eastAsiaTheme="minorEastAsia" w:hAnsi="Times New Roman" w:cs="Times New Roman" w:hint="default"/>
        <w:sz w:val="28"/>
      </w:rPr>
    </w:lvl>
  </w:abstractNum>
  <w:abstractNum w:abstractNumId="9" w15:restartNumberingAfterBreak="0">
    <w:nsid w:val="63404900"/>
    <w:multiLevelType w:val="hybridMultilevel"/>
    <w:tmpl w:val="15025876"/>
    <w:lvl w:ilvl="0" w:tplc="087E07CE">
      <w:start w:val="1"/>
      <w:numFmt w:val="upperRoman"/>
      <w:lvlText w:val="%1."/>
      <w:lvlJc w:val="left"/>
      <w:pPr>
        <w:ind w:left="1080" w:hanging="720"/>
      </w:pPr>
      <w:rPr>
        <w:rFonts w:hint="default"/>
        <w:b/>
      </w:rPr>
    </w:lvl>
    <w:lvl w:ilvl="1" w:tplc="A2F87FF4">
      <w:start w:val="1"/>
      <w:numFmt w:val="lowerLetter"/>
      <w:lvlText w:val="%2."/>
      <w:lvlJc w:val="left"/>
      <w:pPr>
        <w:ind w:left="1440" w:hanging="360"/>
      </w:pPr>
    </w:lvl>
    <w:lvl w:ilvl="2" w:tplc="48487AA4">
      <w:start w:val="1"/>
      <w:numFmt w:val="lowerRoman"/>
      <w:lvlText w:val="%3."/>
      <w:lvlJc w:val="right"/>
      <w:pPr>
        <w:ind w:left="2160" w:hanging="180"/>
      </w:pPr>
    </w:lvl>
    <w:lvl w:ilvl="3" w:tplc="713C7F9E">
      <w:start w:val="1"/>
      <w:numFmt w:val="decimal"/>
      <w:lvlText w:val="%4."/>
      <w:lvlJc w:val="left"/>
      <w:pPr>
        <w:ind w:left="2880" w:hanging="360"/>
      </w:pPr>
    </w:lvl>
    <w:lvl w:ilvl="4" w:tplc="62BAE908">
      <w:start w:val="1"/>
      <w:numFmt w:val="lowerLetter"/>
      <w:lvlText w:val="%5."/>
      <w:lvlJc w:val="left"/>
      <w:pPr>
        <w:ind w:left="3600" w:hanging="360"/>
      </w:pPr>
    </w:lvl>
    <w:lvl w:ilvl="5" w:tplc="604E0046">
      <w:start w:val="1"/>
      <w:numFmt w:val="lowerRoman"/>
      <w:lvlText w:val="%6."/>
      <w:lvlJc w:val="right"/>
      <w:pPr>
        <w:ind w:left="4320" w:hanging="180"/>
      </w:pPr>
    </w:lvl>
    <w:lvl w:ilvl="6" w:tplc="DDE2B2DE">
      <w:start w:val="1"/>
      <w:numFmt w:val="decimal"/>
      <w:lvlText w:val="%7."/>
      <w:lvlJc w:val="left"/>
      <w:pPr>
        <w:ind w:left="5040" w:hanging="360"/>
      </w:pPr>
    </w:lvl>
    <w:lvl w:ilvl="7" w:tplc="A66863D6">
      <w:start w:val="1"/>
      <w:numFmt w:val="lowerLetter"/>
      <w:lvlText w:val="%8."/>
      <w:lvlJc w:val="left"/>
      <w:pPr>
        <w:ind w:left="5760" w:hanging="360"/>
      </w:pPr>
    </w:lvl>
    <w:lvl w:ilvl="8" w:tplc="6B6807FE">
      <w:start w:val="1"/>
      <w:numFmt w:val="lowerRoman"/>
      <w:lvlText w:val="%9."/>
      <w:lvlJc w:val="right"/>
      <w:pPr>
        <w:ind w:left="6480" w:hanging="180"/>
      </w:pPr>
    </w:lvl>
  </w:abstractNum>
  <w:num w:numId="1">
    <w:abstractNumId w:val="7"/>
  </w:num>
  <w:num w:numId="2">
    <w:abstractNumId w:val="5"/>
  </w:num>
  <w:num w:numId="3">
    <w:abstractNumId w:val="3"/>
  </w:num>
  <w:num w:numId="4">
    <w:abstractNumId w:val="4"/>
  </w:num>
  <w:num w:numId="5">
    <w:abstractNumId w:val="2"/>
  </w:num>
  <w:num w:numId="6">
    <w:abstractNumId w:val="8"/>
  </w:num>
  <w:num w:numId="7">
    <w:abstractNumId w:val="1"/>
  </w:num>
  <w:num w:numId="8">
    <w:abstractNumId w:val="6"/>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808"/>
    <w:rsid w:val="00224465"/>
    <w:rsid w:val="008C536F"/>
    <w:rsid w:val="00CD28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30F6"/>
  <w15:docId w15:val="{0A79103E-41BD-47FA-B841-110B44169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pPr>
      <w:spacing w:before="30" w:after="30"/>
    </w:pPr>
    <w:rPr>
      <w:rFonts w:ascii="Arial" w:hAnsi="Arial" w:cs="Arial"/>
      <w:color w:val="332E2D"/>
      <w:spacing w:val="2"/>
    </w:rPr>
  </w:style>
  <w:style w:type="paragraph" w:customStyle="1" w:styleId="a4">
    <w:name w:val="Абзац_пост"/>
    <w:basedOn w:val="a"/>
    <w:pPr>
      <w:spacing w:before="120"/>
      <w:ind w:firstLine="720"/>
      <w:jc w:val="both"/>
    </w:pPr>
    <w:rPr>
      <w:sz w:val="26"/>
    </w:rPr>
  </w:style>
  <w:style w:type="paragraph" w:customStyle="1" w:styleId="justppt">
    <w:name w:val="justppt"/>
    <w:basedOn w:val="a"/>
    <w:pPr>
      <w:spacing w:before="100" w:beforeAutospacing="1" w:after="100" w:afterAutospacing="1"/>
    </w:pPr>
  </w:style>
  <w:style w:type="paragraph" w:styleId="a5">
    <w:name w:val="header"/>
    <w:basedOn w:val="a"/>
    <w:link w:val="a6"/>
    <w:uiPriority w:val="99"/>
    <w:unhideWhenUsed/>
    <w:pPr>
      <w:tabs>
        <w:tab w:val="center" w:pos="4677"/>
        <w:tab w:val="right" w:pos="9355"/>
      </w:tabs>
    </w:pPr>
  </w:style>
  <w:style w:type="character" w:customStyle="1" w:styleId="a6">
    <w:name w:val="Верхний колонтитул Знак"/>
    <w:basedOn w:val="a0"/>
    <w:link w:val="a5"/>
    <w:uiPriority w:val="99"/>
    <w:rPr>
      <w:rFonts w:ascii="Times New Roman" w:eastAsia="Times New Roman" w:hAnsi="Times New Roman" w:cs="Times New Roman"/>
      <w:sz w:val="24"/>
      <w:szCs w:val="24"/>
      <w:lang w:eastAsia="ru-RU"/>
    </w:rPr>
  </w:style>
  <w:style w:type="paragraph" w:styleId="a7">
    <w:name w:val="footer"/>
    <w:basedOn w:val="a"/>
    <w:link w:val="a8"/>
    <w:uiPriority w:val="99"/>
    <w:unhideWhenUsed/>
    <w:pPr>
      <w:tabs>
        <w:tab w:val="center" w:pos="4677"/>
        <w:tab w:val="right" w:pos="9355"/>
      </w:tabs>
    </w:pPr>
  </w:style>
  <w:style w:type="character" w:customStyle="1" w:styleId="a8">
    <w:name w:val="Нижний колонтитул Знак"/>
    <w:basedOn w:val="a0"/>
    <w:link w:val="a7"/>
    <w:uiPriority w:val="99"/>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Pr>
      <w:sz w:val="16"/>
      <w:szCs w:val="16"/>
    </w:rPr>
  </w:style>
  <w:style w:type="paragraph" w:styleId="aa">
    <w:name w:val="annotation text"/>
    <w:basedOn w:val="a"/>
    <w:link w:val="ab"/>
    <w:uiPriority w:val="99"/>
    <w:semiHidden/>
    <w:unhideWhenUsed/>
    <w:rPr>
      <w:sz w:val="20"/>
      <w:szCs w:val="20"/>
    </w:rPr>
  </w:style>
  <w:style w:type="character" w:customStyle="1" w:styleId="ab">
    <w:name w:val="Текст примечания Знак"/>
    <w:basedOn w:val="a0"/>
    <w:link w:val="aa"/>
    <w:uiPriority w:val="99"/>
    <w:semiHidden/>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Pr>
      <w:b/>
      <w:bCs/>
    </w:rPr>
  </w:style>
  <w:style w:type="character" w:customStyle="1" w:styleId="ad">
    <w:name w:val="Тема примечания Знак"/>
    <w:basedOn w:val="ab"/>
    <w:link w:val="ac"/>
    <w:uiPriority w:val="99"/>
    <w:semiHidden/>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Pr>
      <w:rFonts w:ascii="Segoe UI" w:hAnsi="Segoe UI" w:cs="Segoe UI"/>
      <w:sz w:val="18"/>
      <w:szCs w:val="18"/>
    </w:rPr>
  </w:style>
  <w:style w:type="character" w:customStyle="1" w:styleId="af">
    <w:name w:val="Текст выноски Знак"/>
    <w:basedOn w:val="a0"/>
    <w:link w:val="ae"/>
    <w:uiPriority w:val="99"/>
    <w:semiHidden/>
    <w:rPr>
      <w:rFonts w:ascii="Segoe UI" w:eastAsia="Times New Roman" w:hAnsi="Segoe UI" w:cs="Segoe UI"/>
      <w:sz w:val="18"/>
      <w:szCs w:val="18"/>
      <w:lang w:eastAsia="ru-RU"/>
    </w:rPr>
  </w:style>
  <w:style w:type="paragraph" w:styleId="af0">
    <w:name w:val="Subtitle"/>
    <w:basedOn w:val="a"/>
    <w:next w:val="a"/>
    <w:link w:val="af1"/>
    <w:uiPriority w:val="11"/>
    <w:qFormat/>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Pr>
      <w:rFonts w:eastAsiaTheme="minorEastAsia"/>
      <w:color w:val="5A5A5A" w:themeColor="text1" w:themeTint="A5"/>
      <w:spacing w:val="15"/>
      <w:lang w:eastAsia="ru-RU"/>
    </w:rPr>
  </w:style>
  <w:style w:type="paragraph" w:styleId="af2">
    <w:name w:val="No Spacing"/>
    <w:uiPriority w:val="1"/>
    <w:qFormat/>
    <w:pPr>
      <w:spacing w:after="0" w:line="240" w:lineRule="auto"/>
    </w:pPr>
  </w:style>
  <w:style w:type="character" w:styleId="af3">
    <w:name w:val="Hyperlink"/>
    <w:basedOn w:val="a0"/>
    <w:uiPriority w:val="99"/>
    <w:semiHidden/>
    <w:unhideWhenUsed/>
    <w:rPr>
      <w:color w:val="0000FF"/>
      <w:u w:val="single"/>
    </w:rPr>
  </w:style>
  <w:style w:type="paragraph" w:customStyle="1" w:styleId="ConsPlusNormal">
    <w:name w:val="ConsPlusNormal"/>
    <w:link w:val="ConsPlusNormal0"/>
    <w:pPr>
      <w:widowControl w:val="0"/>
      <w:autoSpaceDE w:val="0"/>
      <w:autoSpaceDN w:val="0"/>
      <w:spacing w:after="0" w:line="240" w:lineRule="auto"/>
    </w:pPr>
    <w:rPr>
      <w:rFonts w:ascii="Calibri" w:eastAsia="Times New Roman" w:hAnsi="Calibri" w:cs="Calibri"/>
      <w:szCs w:val="20"/>
      <w:lang w:eastAsia="ru-RU"/>
    </w:rPr>
  </w:style>
  <w:style w:type="table" w:customStyle="1" w:styleId="1">
    <w:name w:val="Сетка таблицы1"/>
    <w:basedOn w:val="a1"/>
    <w:next w:val="af4"/>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uiPriority w:val="34"/>
    <w:qFormat/>
    <w:pPr>
      <w:ind w:left="720"/>
      <w:contextualSpacing/>
    </w:pPr>
  </w:style>
  <w:style w:type="paragraph" w:styleId="af6">
    <w:name w:val="footnote text"/>
    <w:basedOn w:val="a"/>
    <w:link w:val="af7"/>
    <w:uiPriority w:val="99"/>
    <w:semiHidden/>
    <w:unhideWhenUsed/>
    <w:rPr>
      <w:rFonts w:ascii="Calibri" w:eastAsia="Calibri" w:hAnsi="Calibri"/>
      <w:sz w:val="20"/>
      <w:szCs w:val="20"/>
      <w:lang w:eastAsia="en-US"/>
    </w:rPr>
  </w:style>
  <w:style w:type="character" w:customStyle="1" w:styleId="af7">
    <w:name w:val="Текст сноски Знак"/>
    <w:basedOn w:val="a0"/>
    <w:link w:val="af6"/>
    <w:uiPriority w:val="99"/>
    <w:semiHidden/>
    <w:rPr>
      <w:rFonts w:ascii="Calibri" w:eastAsia="Calibri" w:hAnsi="Calibri" w:cs="Times New Roman"/>
      <w:sz w:val="20"/>
      <w:szCs w:val="20"/>
    </w:rPr>
  </w:style>
  <w:style w:type="character" w:styleId="af8">
    <w:name w:val="footnote reference"/>
    <w:basedOn w:val="a0"/>
    <w:uiPriority w:val="99"/>
    <w:semiHidden/>
    <w:unhideWhenUsed/>
    <w:rPr>
      <w:vertAlign w:val="superscript"/>
    </w:rPr>
  </w:style>
  <w:style w:type="paragraph" w:customStyle="1" w:styleId="ConsPlusNonformat">
    <w:name w:val="ConsPlusNonformat"/>
    <w:pPr>
      <w:widowControl w:val="0"/>
      <w:spacing w:after="0" w:line="240" w:lineRule="auto"/>
    </w:pPr>
    <w:rPr>
      <w:rFonts w:ascii="Courier New" w:eastAsiaTheme="minorEastAsia" w:hAnsi="Courier New" w:cs="Courier New"/>
      <w:sz w:val="20"/>
      <w:szCs w:val="20"/>
      <w:lang w:eastAsia="ru-RU"/>
    </w:rPr>
  </w:style>
  <w:style w:type="character" w:customStyle="1" w:styleId="ConsPlusNormal0">
    <w:name w:val="ConsPlusNormal Знак"/>
    <w:link w:val="ConsPlusNormal"/>
    <w:rPr>
      <w:rFonts w:ascii="Calibri" w:eastAsia="Times New Roman" w:hAnsi="Calibri" w:cs="Calibri"/>
      <w:szCs w:val="20"/>
      <w:lang w:eastAsia="ru-RU"/>
    </w:rPr>
  </w:style>
  <w:style w:type="paragraph" w:customStyle="1" w:styleId="ConsPlusTitle">
    <w:name w:val="ConsPlusTitle"/>
    <w:pPr>
      <w:widowControl w:val="0"/>
      <w:spacing w:after="0" w:line="240" w:lineRule="auto"/>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194AE3C9DA1A3F57DD82EB1B781EEA1C0B4474F216EE28D60E7DAD5AA4D6AEFCAD28579C8A4F709A99CF4A9Cd7S1H" TargetMode="External"/><Relationship Id="rId13" Type="http://schemas.openxmlformats.org/officeDocument/2006/relationships/hyperlink" Target="https://login.consultant.ru/link/?req=doc&amp;base=LAW&amp;n=494999&amp;dst=100243" TargetMode="External"/><Relationship Id="rId18" Type="http://schemas.openxmlformats.org/officeDocument/2006/relationships/hyperlink" Target="consultantplus://offline/ref=95194AE3C9DA1A3F57DD82EB1B781EEA1C0B4474F216EE28D60E7DAD5AA4D6AEFCAD28579C8A4F709A99CF4A9Cd7S1H"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login.consultant.ru/link/?req=doc&amp;base=LAW&amp;n=494999&amp;dst=100202"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base=LAW&amp;n=494999&amp;dst=100243"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94999&amp;dst=100189" TargetMode="External"/><Relationship Id="rId5" Type="http://schemas.openxmlformats.org/officeDocument/2006/relationships/footnotes" Target="footnotes.xml"/><Relationship Id="rId15" Type="http://schemas.openxmlformats.org/officeDocument/2006/relationships/hyperlink" Target="https://login.consultant.ru/link/?req=doc&amp;base=LAW&amp;n=494999&amp;dst=100202" TargetMode="External"/><Relationship Id="rId10" Type="http://schemas.openxmlformats.org/officeDocument/2006/relationships/hyperlink" Target="https://login.consultant.ru/link/?req=doc&amp;base=SPB&amp;n=316702&amp;dst=101254" TargetMode="External"/><Relationship Id="rId19" Type="http://schemas.openxmlformats.org/officeDocument/2006/relationships/hyperlink" Target="consultantplus://offline/ref=943C3E4ED707235AAF95FD027AE90424F9F5D9864E6FFBC66B1839A31C5E8571887FAA9FFF370A42030AF69A19G1X2M" TargetMode="External"/><Relationship Id="rId4" Type="http://schemas.openxmlformats.org/officeDocument/2006/relationships/webSettings" Target="webSettings.xml"/><Relationship Id="rId9" Type="http://schemas.openxmlformats.org/officeDocument/2006/relationships/hyperlink" Target="https://docs.cntd.ru/document/902228011" TargetMode="External"/><Relationship Id="rId14" Type="http://schemas.openxmlformats.org/officeDocument/2006/relationships/hyperlink" Target="https://login.consultant.ru/link/?req=doc&amp;base=LAW&amp;n=494999&amp;dst=100189"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30</Pages>
  <Words>10032</Words>
  <Characters>57187</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Пользователь</cp:lastModifiedBy>
  <cp:revision>7</cp:revision>
  <cp:lastPrinted>2020-07-10T10:52:00Z</cp:lastPrinted>
  <dcterms:created xsi:type="dcterms:W3CDTF">2026-05-19T06:19:00Z</dcterms:created>
  <dcterms:modified xsi:type="dcterms:W3CDTF">2026-05-29T12:21:00Z</dcterms:modified>
</cp:coreProperties>
</file>