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2B2D5" w14:textId="77777777" w:rsidR="00E06414" w:rsidRDefault="001130B1" w:rsidP="007404B6">
      <w:pPr>
        <w:jc w:val="center"/>
        <w:rPr>
          <w:b/>
        </w:rPr>
      </w:pPr>
      <w:r>
        <w:rPr>
          <w:b/>
          <w:noProof/>
        </w:rPr>
        <w:drawing>
          <wp:inline distT="0" distB="0" distL="0" distR="0" wp14:anchorId="0E755D1B" wp14:editId="4781982B">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3834A21" w14:textId="77777777" w:rsidR="00E06414" w:rsidRPr="001130B1" w:rsidRDefault="00E06414" w:rsidP="007404B6">
      <w:pPr>
        <w:jc w:val="center"/>
        <w:rPr>
          <w:sz w:val="32"/>
        </w:rPr>
      </w:pPr>
    </w:p>
    <w:p w14:paraId="4EBFA908" w14:textId="77777777" w:rsidR="00E06414" w:rsidRDefault="00E06414" w:rsidP="007404B6">
      <w:pPr>
        <w:jc w:val="center"/>
        <w:rPr>
          <w:b/>
          <w:sz w:val="28"/>
          <w:szCs w:val="28"/>
        </w:rPr>
      </w:pPr>
      <w:r>
        <w:rPr>
          <w:b/>
          <w:sz w:val="28"/>
          <w:szCs w:val="28"/>
        </w:rPr>
        <w:t>МУНИЦИПАЛЬНОЕ ОБРАЗОВАНИЕ</w:t>
      </w:r>
    </w:p>
    <w:p w14:paraId="29C477F7" w14:textId="77777777" w:rsidR="00E06414" w:rsidRDefault="00E06414" w:rsidP="007404B6">
      <w:pPr>
        <w:jc w:val="center"/>
        <w:rPr>
          <w:b/>
          <w:sz w:val="28"/>
          <w:szCs w:val="28"/>
        </w:rPr>
      </w:pPr>
      <w:r>
        <w:rPr>
          <w:b/>
          <w:sz w:val="28"/>
          <w:szCs w:val="28"/>
        </w:rPr>
        <w:t>«МУРИНСКОЕ ГОРОДСКОЕ ПОСЕЛЕНИЕ»</w:t>
      </w:r>
    </w:p>
    <w:p w14:paraId="713B1352" w14:textId="77777777" w:rsidR="00E06414" w:rsidRDefault="00E06414" w:rsidP="007404B6">
      <w:pPr>
        <w:jc w:val="center"/>
        <w:rPr>
          <w:b/>
          <w:sz w:val="28"/>
          <w:szCs w:val="28"/>
        </w:rPr>
      </w:pPr>
      <w:r>
        <w:rPr>
          <w:b/>
          <w:sz w:val="28"/>
          <w:szCs w:val="28"/>
        </w:rPr>
        <w:t>ВСЕВОЛОЖСКОГО МУНИЦИПАЛЬНОГО РАЙОНА</w:t>
      </w:r>
    </w:p>
    <w:p w14:paraId="026133C5" w14:textId="77777777" w:rsidR="00E06414" w:rsidRDefault="00E06414" w:rsidP="007404B6">
      <w:pPr>
        <w:jc w:val="center"/>
        <w:rPr>
          <w:b/>
          <w:sz w:val="28"/>
          <w:szCs w:val="28"/>
        </w:rPr>
      </w:pPr>
      <w:r>
        <w:rPr>
          <w:b/>
          <w:sz w:val="28"/>
          <w:szCs w:val="28"/>
        </w:rPr>
        <w:t>ЛЕНИНГРАДСКОЙ ОБЛАСТИ</w:t>
      </w:r>
    </w:p>
    <w:p w14:paraId="660BAD29" w14:textId="77777777" w:rsidR="00E06414" w:rsidRDefault="00E06414" w:rsidP="007404B6">
      <w:pPr>
        <w:jc w:val="center"/>
        <w:rPr>
          <w:b/>
          <w:sz w:val="28"/>
          <w:szCs w:val="28"/>
        </w:rPr>
      </w:pPr>
    </w:p>
    <w:p w14:paraId="68FED842" w14:textId="77777777" w:rsidR="00E06414" w:rsidRDefault="00E06414" w:rsidP="007404B6">
      <w:pPr>
        <w:jc w:val="center"/>
        <w:rPr>
          <w:b/>
          <w:sz w:val="28"/>
          <w:szCs w:val="28"/>
        </w:rPr>
      </w:pPr>
      <w:r>
        <w:rPr>
          <w:b/>
          <w:sz w:val="28"/>
          <w:szCs w:val="28"/>
        </w:rPr>
        <w:t>АДМИНИСТРАЦИЯ</w:t>
      </w:r>
    </w:p>
    <w:p w14:paraId="13BB4F12" w14:textId="77777777" w:rsidR="00E06414" w:rsidRDefault="00E06414" w:rsidP="007404B6">
      <w:pPr>
        <w:jc w:val="center"/>
        <w:rPr>
          <w:b/>
        </w:rPr>
      </w:pPr>
    </w:p>
    <w:p w14:paraId="13D51905" w14:textId="7E0B0FA8" w:rsidR="00E06414" w:rsidRDefault="00256795" w:rsidP="007404B6">
      <w:pPr>
        <w:jc w:val="center"/>
        <w:rPr>
          <w:b/>
          <w:sz w:val="32"/>
          <w:szCs w:val="32"/>
        </w:rPr>
      </w:pPr>
      <w:r>
        <w:rPr>
          <w:b/>
          <w:sz w:val="32"/>
          <w:szCs w:val="32"/>
        </w:rPr>
        <w:t>ПОСТАНОВЛЕНИЕ</w:t>
      </w:r>
    </w:p>
    <w:p w14:paraId="712D801F" w14:textId="77777777" w:rsidR="00E06414" w:rsidRDefault="00E06414" w:rsidP="007404B6">
      <w:pPr>
        <w:rPr>
          <w:b/>
          <w:sz w:val="32"/>
          <w:szCs w:val="32"/>
        </w:rPr>
      </w:pPr>
    </w:p>
    <w:p w14:paraId="79992503" w14:textId="4E8445FF" w:rsidR="00E06414" w:rsidRDefault="00E06414" w:rsidP="007404B6">
      <w:pPr>
        <w:jc w:val="both"/>
        <w:rPr>
          <w:sz w:val="28"/>
          <w:szCs w:val="28"/>
        </w:rPr>
      </w:pPr>
      <w:r>
        <w:rPr>
          <w:sz w:val="28"/>
          <w:szCs w:val="28"/>
        </w:rPr>
        <w:t xml:space="preserve"> </w:t>
      </w:r>
      <w:r>
        <w:rPr>
          <w:sz w:val="28"/>
          <w:szCs w:val="28"/>
          <w:u w:val="single"/>
        </w:rPr>
        <w:t xml:space="preserve"> </w:t>
      </w:r>
      <w:r w:rsidR="007B3526">
        <w:rPr>
          <w:sz w:val="28"/>
          <w:szCs w:val="28"/>
          <w:u w:val="single"/>
        </w:rPr>
        <w:t>27.04</w:t>
      </w:r>
      <w:r w:rsidR="00515F34">
        <w:rPr>
          <w:sz w:val="28"/>
          <w:szCs w:val="28"/>
          <w:u w:val="single"/>
        </w:rPr>
        <w:t>.202</w:t>
      </w:r>
      <w:r w:rsidR="00C44742">
        <w:rPr>
          <w:sz w:val="28"/>
          <w:szCs w:val="28"/>
          <w:u w:val="single"/>
        </w:rPr>
        <w:t>6</w:t>
      </w:r>
      <w:r>
        <w:rPr>
          <w:sz w:val="28"/>
          <w:szCs w:val="28"/>
        </w:rPr>
        <w:t xml:space="preserve">                                                                                             </w:t>
      </w:r>
      <w:r w:rsidR="007B3526">
        <w:rPr>
          <w:sz w:val="28"/>
          <w:szCs w:val="28"/>
        </w:rPr>
        <w:t xml:space="preserve">    </w:t>
      </w:r>
      <w:r>
        <w:rPr>
          <w:sz w:val="28"/>
          <w:szCs w:val="28"/>
        </w:rPr>
        <w:t xml:space="preserve"> № </w:t>
      </w:r>
      <w:r w:rsidR="007B3526">
        <w:rPr>
          <w:sz w:val="28"/>
          <w:szCs w:val="28"/>
        </w:rPr>
        <w:t>282</w:t>
      </w:r>
      <w:r>
        <w:rPr>
          <w:sz w:val="28"/>
          <w:szCs w:val="28"/>
        </w:rPr>
        <w:t xml:space="preserve">   </w:t>
      </w:r>
    </w:p>
    <w:p w14:paraId="032DD8C2" w14:textId="77777777" w:rsidR="00E06414" w:rsidRDefault="00E06414" w:rsidP="007404B6">
      <w:pPr>
        <w:jc w:val="both"/>
        <w:rPr>
          <w:sz w:val="28"/>
          <w:szCs w:val="28"/>
        </w:rPr>
      </w:pPr>
      <w:r>
        <w:rPr>
          <w:sz w:val="28"/>
          <w:szCs w:val="28"/>
        </w:rPr>
        <w:t>г. Мурино</w:t>
      </w:r>
    </w:p>
    <w:p w14:paraId="10E136EA"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03"/>
      </w:tblGrid>
      <w:tr w:rsidR="00E06414" w:rsidRPr="00515F34" w14:paraId="609C8ABB" w14:textId="77777777" w:rsidTr="00A04951">
        <w:trPr>
          <w:trHeight w:val="1353"/>
        </w:trPr>
        <w:tc>
          <w:tcPr>
            <w:tcW w:w="5103" w:type="dxa"/>
            <w:hideMark/>
          </w:tcPr>
          <w:p w14:paraId="1F22FD91" w14:textId="77777777" w:rsidR="00256795" w:rsidRPr="00B5743C" w:rsidRDefault="00256795" w:rsidP="00256795">
            <w:pPr>
              <w:pStyle w:val="af2"/>
              <w:ind w:right="141"/>
              <w:rPr>
                <w:rFonts w:ascii="Times New Roman" w:hAnsi="Times New Roman" w:cs="Times New Roman"/>
                <w:sz w:val="24"/>
                <w:szCs w:val="24"/>
              </w:rPr>
            </w:pPr>
            <w:r w:rsidRPr="00B5743C">
              <w:rPr>
                <w:rFonts w:ascii="Times New Roman" w:hAnsi="Times New Roman" w:cs="Times New Roman"/>
                <w:sz w:val="24"/>
                <w:szCs w:val="24"/>
              </w:rPr>
              <w:t>Об утверждении Положения об условиях и порядке стимулирования деятельности народных дружинников, участвующих в охране общественного порядка на территории муниципального образования «Муринское городское поселение» Всеволожского муниципального района Ленинградской области</w:t>
            </w:r>
          </w:p>
          <w:p w14:paraId="2B045779" w14:textId="72D2E187" w:rsidR="001130B1" w:rsidRPr="008D7A05" w:rsidRDefault="001130B1" w:rsidP="00515F34">
            <w:pPr>
              <w:pStyle w:val="af2"/>
              <w:rPr>
                <w:rFonts w:ascii="Times New Roman" w:hAnsi="Times New Roman" w:cs="Times New Roman"/>
                <w:sz w:val="24"/>
                <w:szCs w:val="24"/>
              </w:rPr>
            </w:pPr>
          </w:p>
        </w:tc>
      </w:tr>
    </w:tbl>
    <w:p w14:paraId="5360A305" w14:textId="77777777" w:rsidR="00256795" w:rsidRDefault="00256795" w:rsidP="00256795">
      <w:pPr>
        <w:pStyle w:val="af2"/>
        <w:ind w:firstLine="708"/>
        <w:jc w:val="both"/>
        <w:rPr>
          <w:rFonts w:ascii="Times New Roman" w:hAnsi="Times New Roman" w:cs="Times New Roman"/>
          <w:sz w:val="28"/>
          <w:szCs w:val="28"/>
        </w:rPr>
      </w:pPr>
    </w:p>
    <w:p w14:paraId="57BDEEE5" w14:textId="6B517809" w:rsidR="00256795" w:rsidRDefault="00256795" w:rsidP="00256795">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 xml:space="preserve">В целях создания условий для деятельности народных дружин на территории </w:t>
      </w:r>
      <w:r>
        <w:rPr>
          <w:rFonts w:ascii="Times New Roman" w:hAnsi="Times New Roman" w:cs="Times New Roman"/>
          <w:sz w:val="28"/>
          <w:szCs w:val="28"/>
        </w:rPr>
        <w:t xml:space="preserve">муниципального образования </w:t>
      </w:r>
      <w:r w:rsidRPr="003F2CD9">
        <w:rPr>
          <w:rFonts w:ascii="Times New Roman" w:hAnsi="Times New Roman" w:cs="Times New Roman"/>
          <w:sz w:val="28"/>
          <w:szCs w:val="28"/>
        </w:rPr>
        <w:t>«</w:t>
      </w:r>
      <w:r>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r w:rsidRPr="003F2CD9">
        <w:rPr>
          <w:rFonts w:ascii="Times New Roman" w:hAnsi="Times New Roman" w:cs="Times New Roman"/>
          <w:sz w:val="28"/>
          <w:szCs w:val="28"/>
        </w:rPr>
        <w:t>, в соответстви</w:t>
      </w:r>
      <w:r>
        <w:rPr>
          <w:rFonts w:ascii="Times New Roman" w:hAnsi="Times New Roman" w:cs="Times New Roman"/>
          <w:sz w:val="28"/>
          <w:szCs w:val="28"/>
        </w:rPr>
        <w:t>и с Федеральными законами от 06.1</w:t>
      </w:r>
      <w:r w:rsidRPr="003F2CD9">
        <w:rPr>
          <w:rFonts w:ascii="Times New Roman" w:hAnsi="Times New Roman" w:cs="Times New Roman"/>
          <w:sz w:val="28"/>
          <w:szCs w:val="28"/>
        </w:rPr>
        <w:t xml:space="preserve">0.2003 № 131-ФЗ «Об общих принципах организации местного самоуправления в Российской Федерации», от 02.04.2014 № 44-ФЗ «Об участии граждан в охране общественного порядка», областным законом </w:t>
      </w:r>
      <w:r>
        <w:rPr>
          <w:rFonts w:ascii="Times New Roman" w:hAnsi="Times New Roman" w:cs="Times New Roman"/>
          <w:sz w:val="28"/>
          <w:szCs w:val="28"/>
        </w:rPr>
        <w:t xml:space="preserve">Ленинградской области </w:t>
      </w:r>
      <w:r w:rsidRPr="003F2CD9">
        <w:rPr>
          <w:rFonts w:ascii="Times New Roman" w:hAnsi="Times New Roman" w:cs="Times New Roman"/>
          <w:sz w:val="28"/>
          <w:szCs w:val="28"/>
        </w:rPr>
        <w:t>от 15.04.2015 №3</w:t>
      </w:r>
      <w:r>
        <w:rPr>
          <w:rFonts w:ascii="Times New Roman" w:hAnsi="Times New Roman" w:cs="Times New Roman"/>
          <w:sz w:val="28"/>
          <w:szCs w:val="28"/>
        </w:rPr>
        <w:t xml:space="preserve"> </w:t>
      </w:r>
      <w:r w:rsidRPr="003F2CD9">
        <w:rPr>
          <w:rFonts w:ascii="Times New Roman" w:hAnsi="Times New Roman" w:cs="Times New Roman"/>
          <w:sz w:val="28"/>
          <w:szCs w:val="28"/>
        </w:rPr>
        <w:t xml:space="preserve">8-оз «Об участии граждан в охране общественного порядка на территории Ленинградской области», администрация </w:t>
      </w:r>
      <w:r>
        <w:rPr>
          <w:rFonts w:ascii="Times New Roman" w:hAnsi="Times New Roman" w:cs="Times New Roman"/>
          <w:sz w:val="28"/>
          <w:szCs w:val="28"/>
        </w:rPr>
        <w:t xml:space="preserve">муниципального образования </w:t>
      </w:r>
      <w:r w:rsidRPr="003F2CD9">
        <w:rPr>
          <w:rFonts w:ascii="Times New Roman" w:hAnsi="Times New Roman" w:cs="Times New Roman"/>
          <w:sz w:val="28"/>
          <w:szCs w:val="28"/>
        </w:rPr>
        <w:t>«</w:t>
      </w:r>
      <w:r>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r w:rsidRPr="003F2CD9">
        <w:rPr>
          <w:rFonts w:ascii="Times New Roman" w:hAnsi="Times New Roman" w:cs="Times New Roman"/>
          <w:sz w:val="28"/>
          <w:szCs w:val="28"/>
        </w:rPr>
        <w:t xml:space="preserve"> </w:t>
      </w:r>
    </w:p>
    <w:p w14:paraId="2F76F31F" w14:textId="77777777" w:rsidR="00256795" w:rsidRDefault="00256795" w:rsidP="00256795">
      <w:pPr>
        <w:pStyle w:val="af2"/>
        <w:ind w:firstLine="708"/>
        <w:jc w:val="both"/>
        <w:rPr>
          <w:rFonts w:ascii="Times New Roman" w:hAnsi="Times New Roman" w:cs="Times New Roman"/>
          <w:sz w:val="28"/>
          <w:szCs w:val="28"/>
        </w:rPr>
      </w:pPr>
    </w:p>
    <w:p w14:paraId="2C829A10" w14:textId="1455FF6C" w:rsidR="00256795" w:rsidRPr="00256795" w:rsidRDefault="00256795" w:rsidP="00256795">
      <w:pPr>
        <w:pStyle w:val="af2"/>
        <w:jc w:val="both"/>
        <w:rPr>
          <w:rFonts w:ascii="Times New Roman" w:hAnsi="Times New Roman" w:cs="Times New Roman"/>
          <w:b/>
          <w:bCs/>
          <w:sz w:val="28"/>
          <w:szCs w:val="28"/>
        </w:rPr>
      </w:pPr>
      <w:r w:rsidRPr="00256795">
        <w:rPr>
          <w:rFonts w:ascii="Times New Roman" w:hAnsi="Times New Roman" w:cs="Times New Roman"/>
          <w:b/>
          <w:bCs/>
          <w:sz w:val="28"/>
          <w:szCs w:val="28"/>
        </w:rPr>
        <w:t>ПОСТАНОВЛЯЕТ:</w:t>
      </w:r>
    </w:p>
    <w:p w14:paraId="6AD57357" w14:textId="77777777" w:rsidR="00256795" w:rsidRPr="003F2CD9" w:rsidRDefault="00256795" w:rsidP="00256795">
      <w:pPr>
        <w:pStyle w:val="af2"/>
        <w:ind w:firstLine="708"/>
        <w:jc w:val="both"/>
        <w:rPr>
          <w:rFonts w:ascii="Times New Roman" w:hAnsi="Times New Roman" w:cs="Times New Roman"/>
          <w:sz w:val="28"/>
          <w:szCs w:val="28"/>
        </w:rPr>
      </w:pPr>
    </w:p>
    <w:p w14:paraId="295D2D9B" w14:textId="66A44807" w:rsidR="00256795" w:rsidRPr="003F2CD9" w:rsidRDefault="00256795" w:rsidP="00256795">
      <w:pPr>
        <w:pStyle w:val="af2"/>
        <w:tabs>
          <w:tab w:val="left" w:pos="851"/>
          <w:tab w:val="left" w:pos="993"/>
        </w:tabs>
        <w:ind w:firstLine="708"/>
        <w:jc w:val="both"/>
        <w:rPr>
          <w:rFonts w:ascii="Times New Roman" w:hAnsi="Times New Roman" w:cs="Times New Roman"/>
          <w:sz w:val="28"/>
          <w:szCs w:val="28"/>
        </w:rPr>
      </w:pPr>
      <w:r w:rsidRPr="003F2CD9">
        <w:rPr>
          <w:rFonts w:ascii="Times New Roman" w:hAnsi="Times New Roman" w:cs="Times New Roman"/>
          <w:sz w:val="28"/>
          <w:szCs w:val="28"/>
        </w:rPr>
        <w:t>1.</w:t>
      </w:r>
      <w:r w:rsidRPr="003F2CD9">
        <w:rPr>
          <w:rFonts w:ascii="Times New Roman" w:hAnsi="Times New Roman" w:cs="Times New Roman"/>
          <w:sz w:val="28"/>
          <w:szCs w:val="28"/>
        </w:rPr>
        <w:tab/>
        <w:t xml:space="preserve"> Утвердить Положение об условиях и порядке стимулирования деятельности народных дружинников, участвующих в охране общественного порядка на территории </w:t>
      </w:r>
      <w:r>
        <w:rPr>
          <w:rFonts w:ascii="Times New Roman" w:hAnsi="Times New Roman" w:cs="Times New Roman"/>
          <w:sz w:val="28"/>
          <w:szCs w:val="28"/>
        </w:rPr>
        <w:t xml:space="preserve">муниципального образования </w:t>
      </w:r>
      <w:r w:rsidRPr="003F2CD9">
        <w:rPr>
          <w:rFonts w:ascii="Times New Roman" w:hAnsi="Times New Roman" w:cs="Times New Roman"/>
          <w:sz w:val="28"/>
          <w:szCs w:val="28"/>
        </w:rPr>
        <w:t>«</w:t>
      </w:r>
      <w:r>
        <w:rPr>
          <w:rFonts w:ascii="Times New Roman" w:hAnsi="Times New Roman" w:cs="Times New Roman"/>
          <w:sz w:val="28"/>
          <w:szCs w:val="28"/>
        </w:rPr>
        <w:t xml:space="preserve">Муринское городское поселение» Всеволожского муниципального района Ленинградской области </w:t>
      </w:r>
      <w:r w:rsidR="00CE5A2C">
        <w:rPr>
          <w:rFonts w:ascii="Times New Roman" w:hAnsi="Times New Roman" w:cs="Times New Roman"/>
          <w:sz w:val="28"/>
          <w:szCs w:val="28"/>
        </w:rPr>
        <w:t>согласно приложению</w:t>
      </w:r>
      <w:r w:rsidRPr="003F2CD9">
        <w:rPr>
          <w:rFonts w:ascii="Times New Roman" w:hAnsi="Times New Roman" w:cs="Times New Roman"/>
          <w:sz w:val="28"/>
          <w:szCs w:val="28"/>
        </w:rPr>
        <w:t xml:space="preserve"> к настоящему постановлению.</w:t>
      </w:r>
    </w:p>
    <w:p w14:paraId="0255C0FE" w14:textId="19B130B4" w:rsidR="00256795" w:rsidRPr="007247B7" w:rsidRDefault="00FF39FA" w:rsidP="005A6DDC">
      <w:pPr>
        <w:pStyle w:val="af2"/>
        <w:ind w:right="-21" w:firstLine="708"/>
        <w:jc w:val="both"/>
        <w:rPr>
          <w:rFonts w:ascii="Times New Roman" w:hAnsi="Times New Roman" w:cs="Times New Roman"/>
          <w:sz w:val="28"/>
          <w:szCs w:val="28"/>
        </w:rPr>
      </w:pPr>
      <w:r>
        <w:rPr>
          <w:rFonts w:ascii="Times New Roman" w:hAnsi="Times New Roman" w:cs="Times New Roman"/>
          <w:sz w:val="28"/>
          <w:szCs w:val="28"/>
        </w:rPr>
        <w:lastRenderedPageBreak/>
        <w:t>2</w:t>
      </w:r>
      <w:r w:rsidR="00256795">
        <w:rPr>
          <w:rFonts w:ascii="Times New Roman" w:hAnsi="Times New Roman" w:cs="Times New Roman"/>
          <w:sz w:val="28"/>
          <w:szCs w:val="28"/>
        </w:rPr>
        <w:t xml:space="preserve">. </w:t>
      </w:r>
      <w:r w:rsidR="00256795" w:rsidRPr="007247B7">
        <w:rPr>
          <w:rFonts w:ascii="Times New Roman" w:hAnsi="Times New Roman" w:cs="Times New Roman"/>
          <w:bCs/>
          <w:sz w:val="28"/>
          <w:szCs w:val="28"/>
        </w:rPr>
        <w:t>Настоящее постановление опубликовать в газете «</w:t>
      </w:r>
      <w:r w:rsidR="005A6DDC">
        <w:rPr>
          <w:rFonts w:ascii="Times New Roman" w:hAnsi="Times New Roman" w:cs="Times New Roman"/>
          <w:bCs/>
          <w:sz w:val="28"/>
          <w:szCs w:val="28"/>
        </w:rPr>
        <w:t>Муринская панорама»</w:t>
      </w:r>
      <w:r w:rsidR="00256795" w:rsidRPr="007247B7">
        <w:rPr>
          <w:rFonts w:ascii="Times New Roman" w:hAnsi="Times New Roman" w:cs="Times New Roman"/>
          <w:bCs/>
          <w:sz w:val="28"/>
          <w:szCs w:val="28"/>
        </w:rPr>
        <w:t xml:space="preserve"> и разместить на официальном сайте </w:t>
      </w:r>
      <w:r w:rsidR="005A6DDC">
        <w:rPr>
          <w:rFonts w:ascii="Times New Roman" w:hAnsi="Times New Roman" w:cs="Times New Roman"/>
          <w:bCs/>
          <w:sz w:val="28"/>
          <w:szCs w:val="28"/>
        </w:rPr>
        <w:t>муниципального образования в информационно-</w:t>
      </w:r>
      <w:proofErr w:type="spellStart"/>
      <w:r w:rsidR="005A6DDC">
        <w:rPr>
          <w:rFonts w:ascii="Times New Roman" w:hAnsi="Times New Roman" w:cs="Times New Roman"/>
          <w:bCs/>
          <w:sz w:val="28"/>
          <w:szCs w:val="28"/>
        </w:rPr>
        <w:t>телекомму</w:t>
      </w:r>
      <w:r w:rsidR="00503E35">
        <w:rPr>
          <w:rFonts w:ascii="Times New Roman" w:hAnsi="Times New Roman" w:cs="Times New Roman"/>
          <w:bCs/>
          <w:sz w:val="28"/>
          <w:szCs w:val="28"/>
        </w:rPr>
        <w:t>кационной</w:t>
      </w:r>
      <w:proofErr w:type="spellEnd"/>
      <w:r w:rsidR="00256795" w:rsidRPr="007247B7">
        <w:rPr>
          <w:rFonts w:ascii="Times New Roman" w:hAnsi="Times New Roman" w:cs="Times New Roman"/>
          <w:bCs/>
          <w:sz w:val="28"/>
          <w:szCs w:val="28"/>
        </w:rPr>
        <w:t xml:space="preserve"> сети Интернет.</w:t>
      </w:r>
    </w:p>
    <w:p w14:paraId="48CDA673" w14:textId="2AD6297E" w:rsidR="00503E35" w:rsidRDefault="00FF39FA" w:rsidP="00256795">
      <w:pPr>
        <w:pStyle w:val="af2"/>
        <w:ind w:firstLine="708"/>
        <w:jc w:val="both"/>
        <w:rPr>
          <w:rFonts w:ascii="Times New Roman" w:hAnsi="Times New Roman" w:cs="Times New Roman"/>
          <w:sz w:val="28"/>
          <w:szCs w:val="28"/>
        </w:rPr>
      </w:pPr>
      <w:r>
        <w:rPr>
          <w:rFonts w:ascii="Times New Roman" w:hAnsi="Times New Roman" w:cs="Times New Roman"/>
          <w:sz w:val="28"/>
          <w:szCs w:val="28"/>
        </w:rPr>
        <w:t>3</w:t>
      </w:r>
      <w:r w:rsidR="00256795" w:rsidRPr="007247B7">
        <w:rPr>
          <w:rFonts w:ascii="Times New Roman" w:hAnsi="Times New Roman" w:cs="Times New Roman"/>
          <w:sz w:val="28"/>
          <w:szCs w:val="28"/>
        </w:rPr>
        <w:t>. Настоящее постановление вступает в силу с момента его опубликования.</w:t>
      </w:r>
    </w:p>
    <w:p w14:paraId="684FDD8E" w14:textId="7D2F62DD" w:rsidR="00256795" w:rsidRPr="007247B7" w:rsidRDefault="00FF39FA" w:rsidP="00256795">
      <w:pPr>
        <w:pStyle w:val="af2"/>
        <w:ind w:firstLine="708"/>
        <w:jc w:val="both"/>
        <w:rPr>
          <w:rFonts w:ascii="Times New Roman" w:hAnsi="Times New Roman" w:cs="Times New Roman"/>
          <w:sz w:val="28"/>
          <w:szCs w:val="28"/>
        </w:rPr>
      </w:pPr>
      <w:r>
        <w:rPr>
          <w:rFonts w:ascii="Times New Roman" w:hAnsi="Times New Roman" w:cs="Times New Roman"/>
          <w:sz w:val="28"/>
          <w:szCs w:val="28"/>
        </w:rPr>
        <w:t>4</w:t>
      </w:r>
      <w:r w:rsidR="00256795" w:rsidRPr="007247B7">
        <w:rPr>
          <w:rFonts w:ascii="Times New Roman" w:hAnsi="Times New Roman" w:cs="Times New Roman"/>
          <w:sz w:val="28"/>
          <w:szCs w:val="28"/>
        </w:rPr>
        <w:t xml:space="preserve">. Контроль за исполнением </w:t>
      </w:r>
      <w:r w:rsidR="00503E35">
        <w:rPr>
          <w:rFonts w:ascii="Times New Roman" w:hAnsi="Times New Roman" w:cs="Times New Roman"/>
          <w:sz w:val="28"/>
          <w:szCs w:val="28"/>
        </w:rPr>
        <w:t xml:space="preserve">настоящего </w:t>
      </w:r>
      <w:r w:rsidR="00256795" w:rsidRPr="007247B7">
        <w:rPr>
          <w:rFonts w:ascii="Times New Roman" w:hAnsi="Times New Roman" w:cs="Times New Roman"/>
          <w:sz w:val="28"/>
          <w:szCs w:val="28"/>
        </w:rPr>
        <w:t xml:space="preserve">постановления возложить на заместителя главы администрации </w:t>
      </w:r>
      <w:r w:rsidR="005A6DDC">
        <w:rPr>
          <w:rFonts w:ascii="Times New Roman" w:hAnsi="Times New Roman" w:cs="Times New Roman"/>
          <w:sz w:val="28"/>
          <w:szCs w:val="28"/>
        </w:rPr>
        <w:t>Бережного И.С</w:t>
      </w:r>
      <w:r w:rsidR="00256795" w:rsidRPr="007247B7">
        <w:rPr>
          <w:rFonts w:ascii="Times New Roman" w:hAnsi="Times New Roman" w:cs="Times New Roman"/>
          <w:sz w:val="28"/>
          <w:szCs w:val="28"/>
        </w:rPr>
        <w:t>.</w:t>
      </w:r>
    </w:p>
    <w:p w14:paraId="72816BBC" w14:textId="77777777" w:rsidR="00A04951" w:rsidRDefault="00A04951" w:rsidP="00A04951">
      <w:pPr>
        <w:pStyle w:val="a4"/>
        <w:ind w:firstLine="0"/>
        <w:rPr>
          <w:sz w:val="28"/>
          <w:szCs w:val="28"/>
          <w:lang w:eastAsia="ar-SA"/>
        </w:rPr>
      </w:pPr>
    </w:p>
    <w:p w14:paraId="5E783C66" w14:textId="77777777" w:rsidR="00A04951" w:rsidRDefault="00A04951" w:rsidP="00A04951">
      <w:pPr>
        <w:pStyle w:val="a4"/>
        <w:ind w:firstLine="0"/>
        <w:rPr>
          <w:sz w:val="28"/>
          <w:szCs w:val="28"/>
          <w:lang w:eastAsia="ar-SA"/>
        </w:rPr>
      </w:pPr>
    </w:p>
    <w:p w14:paraId="353036F7" w14:textId="77777777" w:rsidR="00474936" w:rsidRDefault="00474936" w:rsidP="00256795">
      <w:pPr>
        <w:jc w:val="both"/>
        <w:rPr>
          <w:sz w:val="28"/>
          <w:szCs w:val="28"/>
          <w:lang w:eastAsia="en-US"/>
        </w:rPr>
      </w:pPr>
      <w:r>
        <w:rPr>
          <w:sz w:val="28"/>
          <w:szCs w:val="28"/>
          <w:lang w:eastAsia="en-US"/>
        </w:rPr>
        <w:t>Врио г</w:t>
      </w:r>
      <w:r w:rsidR="00256795" w:rsidRPr="00256795">
        <w:rPr>
          <w:sz w:val="28"/>
          <w:szCs w:val="28"/>
          <w:lang w:eastAsia="en-US"/>
        </w:rPr>
        <w:t>лав</w:t>
      </w:r>
      <w:r>
        <w:rPr>
          <w:sz w:val="28"/>
          <w:szCs w:val="28"/>
          <w:lang w:eastAsia="en-US"/>
        </w:rPr>
        <w:t>ы</w:t>
      </w:r>
      <w:r w:rsidR="00256795" w:rsidRPr="00256795">
        <w:rPr>
          <w:sz w:val="28"/>
          <w:szCs w:val="28"/>
          <w:lang w:eastAsia="en-US"/>
        </w:rPr>
        <w:t xml:space="preserve"> администрации</w:t>
      </w:r>
      <w:r w:rsidR="00FF39FA">
        <w:rPr>
          <w:sz w:val="28"/>
          <w:szCs w:val="28"/>
          <w:lang w:eastAsia="en-US"/>
        </w:rPr>
        <w:t xml:space="preserve"> </w:t>
      </w:r>
    </w:p>
    <w:p w14:paraId="524A1A08" w14:textId="77777777" w:rsidR="00474936" w:rsidRDefault="00474936" w:rsidP="00256795">
      <w:pPr>
        <w:jc w:val="both"/>
        <w:rPr>
          <w:sz w:val="28"/>
          <w:szCs w:val="28"/>
          <w:lang w:eastAsia="en-US"/>
        </w:rPr>
      </w:pPr>
      <w:r>
        <w:rPr>
          <w:sz w:val="28"/>
          <w:szCs w:val="28"/>
          <w:lang w:eastAsia="en-US"/>
        </w:rPr>
        <w:t xml:space="preserve">первый заместитель </w:t>
      </w:r>
    </w:p>
    <w:p w14:paraId="110C6B67" w14:textId="23E78130" w:rsidR="00256795" w:rsidRPr="00256795" w:rsidRDefault="00474936" w:rsidP="00256795">
      <w:pPr>
        <w:jc w:val="both"/>
        <w:rPr>
          <w:sz w:val="28"/>
          <w:szCs w:val="28"/>
          <w:lang w:eastAsia="en-US"/>
        </w:rPr>
      </w:pPr>
      <w:r>
        <w:rPr>
          <w:sz w:val="28"/>
          <w:szCs w:val="28"/>
          <w:lang w:eastAsia="en-US"/>
        </w:rPr>
        <w:t>г</w:t>
      </w:r>
      <w:r w:rsidRPr="00256795">
        <w:rPr>
          <w:sz w:val="28"/>
          <w:szCs w:val="28"/>
          <w:lang w:eastAsia="en-US"/>
        </w:rPr>
        <w:t>лав</w:t>
      </w:r>
      <w:r>
        <w:rPr>
          <w:sz w:val="28"/>
          <w:szCs w:val="28"/>
          <w:lang w:eastAsia="en-US"/>
        </w:rPr>
        <w:t>ы</w:t>
      </w:r>
      <w:r w:rsidRPr="00256795">
        <w:rPr>
          <w:sz w:val="28"/>
          <w:szCs w:val="28"/>
          <w:lang w:eastAsia="en-US"/>
        </w:rPr>
        <w:t xml:space="preserve"> администрации</w:t>
      </w:r>
      <w:r w:rsidR="00FF39FA">
        <w:rPr>
          <w:sz w:val="28"/>
          <w:szCs w:val="28"/>
          <w:lang w:eastAsia="en-US"/>
        </w:rPr>
        <w:t xml:space="preserve">  </w:t>
      </w:r>
      <w:r>
        <w:rPr>
          <w:sz w:val="28"/>
          <w:szCs w:val="28"/>
          <w:lang w:eastAsia="en-US"/>
        </w:rPr>
        <w:t xml:space="preserve">                                                                       А.В. </w:t>
      </w:r>
      <w:proofErr w:type="spellStart"/>
      <w:r>
        <w:rPr>
          <w:sz w:val="28"/>
          <w:szCs w:val="28"/>
          <w:lang w:eastAsia="en-US"/>
        </w:rPr>
        <w:t>Опополь</w:t>
      </w:r>
      <w:proofErr w:type="spellEnd"/>
    </w:p>
    <w:p w14:paraId="0F6C2BCD" w14:textId="4EBA5D9E" w:rsidR="00680323" w:rsidRDefault="00680323" w:rsidP="00256795">
      <w:pPr>
        <w:pStyle w:val="a4"/>
        <w:ind w:firstLine="0"/>
        <w:rPr>
          <w:b/>
          <w:sz w:val="28"/>
          <w:szCs w:val="28"/>
        </w:rPr>
      </w:pPr>
    </w:p>
    <w:p w14:paraId="5EA64D3D" w14:textId="2CEE0B02" w:rsidR="005A6DDC" w:rsidRDefault="005A6DDC" w:rsidP="00256795">
      <w:pPr>
        <w:pStyle w:val="a4"/>
        <w:ind w:firstLine="0"/>
        <w:rPr>
          <w:b/>
          <w:sz w:val="28"/>
          <w:szCs w:val="28"/>
        </w:rPr>
      </w:pPr>
    </w:p>
    <w:p w14:paraId="43290A24" w14:textId="1876ECAF" w:rsidR="005A6DDC" w:rsidRDefault="005A6DDC" w:rsidP="00256795">
      <w:pPr>
        <w:pStyle w:val="a4"/>
        <w:ind w:firstLine="0"/>
        <w:rPr>
          <w:b/>
          <w:sz w:val="28"/>
          <w:szCs w:val="28"/>
        </w:rPr>
      </w:pPr>
    </w:p>
    <w:p w14:paraId="2562B4BE" w14:textId="56BC9538" w:rsidR="005A6DDC" w:rsidRDefault="005A6DDC" w:rsidP="00256795">
      <w:pPr>
        <w:pStyle w:val="a4"/>
        <w:ind w:firstLine="0"/>
        <w:rPr>
          <w:b/>
          <w:sz w:val="28"/>
          <w:szCs w:val="28"/>
        </w:rPr>
      </w:pPr>
    </w:p>
    <w:p w14:paraId="1BB56807" w14:textId="1964907D" w:rsidR="005A6DDC" w:rsidRDefault="005A6DDC" w:rsidP="00256795">
      <w:pPr>
        <w:pStyle w:val="a4"/>
        <w:ind w:firstLine="0"/>
        <w:rPr>
          <w:b/>
          <w:sz w:val="28"/>
          <w:szCs w:val="28"/>
        </w:rPr>
      </w:pPr>
    </w:p>
    <w:p w14:paraId="4207CAE0" w14:textId="3FFEC772" w:rsidR="005A6DDC" w:rsidRDefault="005A6DDC" w:rsidP="00256795">
      <w:pPr>
        <w:pStyle w:val="a4"/>
        <w:ind w:firstLine="0"/>
        <w:rPr>
          <w:b/>
          <w:sz w:val="28"/>
          <w:szCs w:val="28"/>
        </w:rPr>
      </w:pPr>
    </w:p>
    <w:p w14:paraId="2C36329D" w14:textId="36406E7A" w:rsidR="005A6DDC" w:rsidRDefault="005A6DDC" w:rsidP="00256795">
      <w:pPr>
        <w:pStyle w:val="a4"/>
        <w:ind w:firstLine="0"/>
        <w:rPr>
          <w:b/>
          <w:sz w:val="28"/>
          <w:szCs w:val="28"/>
        </w:rPr>
      </w:pPr>
    </w:p>
    <w:p w14:paraId="60DB160F" w14:textId="4FEA3230" w:rsidR="005A6DDC" w:rsidRDefault="005A6DDC" w:rsidP="00256795">
      <w:pPr>
        <w:pStyle w:val="a4"/>
        <w:ind w:firstLine="0"/>
        <w:rPr>
          <w:b/>
          <w:sz w:val="28"/>
          <w:szCs w:val="28"/>
        </w:rPr>
      </w:pPr>
    </w:p>
    <w:p w14:paraId="66943520" w14:textId="5EC6F6B9" w:rsidR="005A6DDC" w:rsidRDefault="005A6DDC" w:rsidP="00256795">
      <w:pPr>
        <w:pStyle w:val="a4"/>
        <w:ind w:firstLine="0"/>
        <w:rPr>
          <w:b/>
          <w:sz w:val="28"/>
          <w:szCs w:val="28"/>
        </w:rPr>
      </w:pPr>
    </w:p>
    <w:p w14:paraId="11F3F8D7" w14:textId="470E82B4" w:rsidR="005A6DDC" w:rsidRDefault="005A6DDC" w:rsidP="00256795">
      <w:pPr>
        <w:pStyle w:val="a4"/>
        <w:ind w:firstLine="0"/>
        <w:rPr>
          <w:b/>
          <w:sz w:val="28"/>
          <w:szCs w:val="28"/>
        </w:rPr>
      </w:pPr>
    </w:p>
    <w:p w14:paraId="12B90D02" w14:textId="6034C27E" w:rsidR="00503E35" w:rsidRDefault="00503E35" w:rsidP="00256795">
      <w:pPr>
        <w:pStyle w:val="a4"/>
        <w:ind w:firstLine="0"/>
        <w:rPr>
          <w:b/>
          <w:sz w:val="28"/>
          <w:szCs w:val="28"/>
        </w:rPr>
      </w:pPr>
    </w:p>
    <w:p w14:paraId="63164186" w14:textId="67DCA524" w:rsidR="00503E35" w:rsidRDefault="00503E35" w:rsidP="00256795">
      <w:pPr>
        <w:pStyle w:val="a4"/>
        <w:ind w:firstLine="0"/>
        <w:rPr>
          <w:b/>
          <w:sz w:val="28"/>
          <w:szCs w:val="28"/>
        </w:rPr>
      </w:pPr>
    </w:p>
    <w:p w14:paraId="16B852C3" w14:textId="77777777" w:rsidR="00503E35" w:rsidRDefault="00503E35" w:rsidP="00256795">
      <w:pPr>
        <w:pStyle w:val="a4"/>
        <w:ind w:firstLine="0"/>
        <w:rPr>
          <w:b/>
          <w:sz w:val="28"/>
          <w:szCs w:val="28"/>
        </w:rPr>
      </w:pPr>
    </w:p>
    <w:p w14:paraId="67E1AFEC" w14:textId="5826E5EC" w:rsidR="005A6DDC" w:rsidRDefault="005A6DDC" w:rsidP="00256795">
      <w:pPr>
        <w:pStyle w:val="a4"/>
        <w:ind w:firstLine="0"/>
        <w:rPr>
          <w:b/>
          <w:sz w:val="28"/>
          <w:szCs w:val="28"/>
        </w:rPr>
      </w:pPr>
    </w:p>
    <w:p w14:paraId="6C29627B" w14:textId="2FD9FE50" w:rsidR="005A6DDC" w:rsidRDefault="005A6DDC" w:rsidP="00256795">
      <w:pPr>
        <w:pStyle w:val="a4"/>
        <w:ind w:firstLine="0"/>
        <w:rPr>
          <w:b/>
          <w:sz w:val="28"/>
          <w:szCs w:val="28"/>
        </w:rPr>
      </w:pPr>
    </w:p>
    <w:p w14:paraId="58FE0FDD" w14:textId="3F4143C7" w:rsidR="005A6DDC" w:rsidRDefault="005A6DDC" w:rsidP="00256795">
      <w:pPr>
        <w:pStyle w:val="a4"/>
        <w:ind w:firstLine="0"/>
        <w:rPr>
          <w:b/>
          <w:sz w:val="28"/>
          <w:szCs w:val="28"/>
        </w:rPr>
      </w:pPr>
    </w:p>
    <w:p w14:paraId="45D20B73" w14:textId="260E12AC" w:rsidR="00FF39FA" w:rsidRDefault="00FF39FA" w:rsidP="00256795">
      <w:pPr>
        <w:pStyle w:val="a4"/>
        <w:ind w:firstLine="0"/>
        <w:rPr>
          <w:b/>
          <w:sz w:val="28"/>
          <w:szCs w:val="28"/>
        </w:rPr>
      </w:pPr>
    </w:p>
    <w:p w14:paraId="04EF0670" w14:textId="60D6A1C5" w:rsidR="00FF39FA" w:rsidRDefault="00FF39FA" w:rsidP="00256795">
      <w:pPr>
        <w:pStyle w:val="a4"/>
        <w:ind w:firstLine="0"/>
        <w:rPr>
          <w:b/>
          <w:sz w:val="28"/>
          <w:szCs w:val="28"/>
        </w:rPr>
      </w:pPr>
    </w:p>
    <w:p w14:paraId="2508ED6B" w14:textId="6288D618" w:rsidR="00FF39FA" w:rsidRDefault="00FF39FA" w:rsidP="00256795">
      <w:pPr>
        <w:pStyle w:val="a4"/>
        <w:ind w:firstLine="0"/>
        <w:rPr>
          <w:b/>
          <w:sz w:val="28"/>
          <w:szCs w:val="28"/>
        </w:rPr>
      </w:pPr>
    </w:p>
    <w:p w14:paraId="368A47B6" w14:textId="71EDE7A8" w:rsidR="00FF39FA" w:rsidRDefault="00FF39FA" w:rsidP="00256795">
      <w:pPr>
        <w:pStyle w:val="a4"/>
        <w:ind w:firstLine="0"/>
        <w:rPr>
          <w:b/>
          <w:sz w:val="28"/>
          <w:szCs w:val="28"/>
        </w:rPr>
      </w:pPr>
    </w:p>
    <w:p w14:paraId="4EDD105E" w14:textId="11C9B533" w:rsidR="00FF39FA" w:rsidRDefault="00FF39FA" w:rsidP="00256795">
      <w:pPr>
        <w:pStyle w:val="a4"/>
        <w:ind w:firstLine="0"/>
        <w:rPr>
          <w:b/>
          <w:sz w:val="28"/>
          <w:szCs w:val="28"/>
        </w:rPr>
      </w:pPr>
    </w:p>
    <w:p w14:paraId="02393136" w14:textId="67218343" w:rsidR="00FF39FA" w:rsidRDefault="00FF39FA" w:rsidP="00256795">
      <w:pPr>
        <w:pStyle w:val="a4"/>
        <w:ind w:firstLine="0"/>
        <w:rPr>
          <w:b/>
          <w:sz w:val="28"/>
          <w:szCs w:val="28"/>
        </w:rPr>
      </w:pPr>
    </w:p>
    <w:p w14:paraId="0BB58659" w14:textId="77777777" w:rsidR="00FF39FA" w:rsidRDefault="00FF39FA" w:rsidP="00256795">
      <w:pPr>
        <w:pStyle w:val="a4"/>
        <w:ind w:firstLine="0"/>
        <w:rPr>
          <w:b/>
          <w:sz w:val="28"/>
          <w:szCs w:val="28"/>
        </w:rPr>
      </w:pPr>
    </w:p>
    <w:p w14:paraId="42006020" w14:textId="77777777" w:rsidR="00474936" w:rsidRDefault="00474936" w:rsidP="00E07EFC">
      <w:pPr>
        <w:tabs>
          <w:tab w:val="left" w:pos="993"/>
        </w:tabs>
        <w:ind w:firstLine="709"/>
        <w:jc w:val="right"/>
        <w:rPr>
          <w:color w:val="0D0D0D" w:themeColor="text1" w:themeTint="F2"/>
        </w:rPr>
      </w:pPr>
    </w:p>
    <w:p w14:paraId="2E5682D9" w14:textId="0353D433" w:rsidR="00E07EFC" w:rsidRPr="009658D3" w:rsidRDefault="00E07EFC" w:rsidP="00E07EFC">
      <w:pPr>
        <w:tabs>
          <w:tab w:val="left" w:pos="993"/>
        </w:tabs>
        <w:ind w:firstLine="709"/>
        <w:jc w:val="right"/>
        <w:rPr>
          <w:color w:val="0D0D0D" w:themeColor="text1" w:themeTint="F2"/>
        </w:rPr>
      </w:pPr>
      <w:r w:rsidRPr="009658D3">
        <w:rPr>
          <w:color w:val="0D0D0D" w:themeColor="text1" w:themeTint="F2"/>
        </w:rPr>
        <w:lastRenderedPageBreak/>
        <w:t xml:space="preserve">Приложение </w:t>
      </w:r>
    </w:p>
    <w:p w14:paraId="47E68005" w14:textId="77777777" w:rsidR="00E07EFC" w:rsidRPr="009658D3" w:rsidRDefault="00E07EFC" w:rsidP="00E07EFC">
      <w:pPr>
        <w:tabs>
          <w:tab w:val="left" w:pos="993"/>
        </w:tabs>
        <w:ind w:firstLine="709"/>
        <w:jc w:val="right"/>
        <w:rPr>
          <w:color w:val="0D0D0D" w:themeColor="text1" w:themeTint="F2"/>
        </w:rPr>
      </w:pPr>
      <w:r w:rsidRPr="009658D3">
        <w:rPr>
          <w:color w:val="0D0D0D" w:themeColor="text1" w:themeTint="F2"/>
        </w:rPr>
        <w:t xml:space="preserve">к </w:t>
      </w:r>
      <w:r>
        <w:rPr>
          <w:color w:val="0D0D0D" w:themeColor="text1" w:themeTint="F2"/>
        </w:rPr>
        <w:t>постановлению</w:t>
      </w:r>
      <w:r w:rsidRPr="009658D3">
        <w:rPr>
          <w:color w:val="0D0D0D" w:themeColor="text1" w:themeTint="F2"/>
        </w:rPr>
        <w:t xml:space="preserve"> администрации </w:t>
      </w:r>
      <w:r w:rsidRPr="009658D3">
        <w:rPr>
          <w:color w:val="0D0D0D" w:themeColor="text1" w:themeTint="F2"/>
        </w:rPr>
        <w:br/>
      </w:r>
      <w:r>
        <w:rPr>
          <w:color w:val="0D0D0D" w:themeColor="text1" w:themeTint="F2"/>
        </w:rPr>
        <w:t xml:space="preserve">МО </w:t>
      </w:r>
      <w:r w:rsidRPr="009658D3">
        <w:rPr>
          <w:color w:val="0D0D0D" w:themeColor="text1" w:themeTint="F2"/>
        </w:rPr>
        <w:t xml:space="preserve">«Муринское городское поселение» </w:t>
      </w:r>
      <w:r w:rsidRPr="009658D3">
        <w:rPr>
          <w:color w:val="0D0D0D" w:themeColor="text1" w:themeTint="F2"/>
        </w:rPr>
        <w:br/>
        <w:t xml:space="preserve">Всеволожского муниципального района </w:t>
      </w:r>
      <w:r w:rsidRPr="009658D3">
        <w:rPr>
          <w:color w:val="0D0D0D" w:themeColor="text1" w:themeTint="F2"/>
        </w:rPr>
        <w:br/>
        <w:t>Ленинградской области</w:t>
      </w:r>
    </w:p>
    <w:p w14:paraId="70CA1AB4" w14:textId="7E815995" w:rsidR="00E07EFC" w:rsidRPr="007B3526" w:rsidRDefault="00E07EFC" w:rsidP="00E07EFC">
      <w:pPr>
        <w:tabs>
          <w:tab w:val="left" w:pos="993"/>
        </w:tabs>
        <w:ind w:firstLine="709"/>
        <w:jc w:val="right"/>
        <w:rPr>
          <w:color w:val="0D0D0D" w:themeColor="text1" w:themeTint="F2"/>
          <w:u w:val="single"/>
        </w:rPr>
      </w:pPr>
      <w:proofErr w:type="gramStart"/>
      <w:r w:rsidRPr="007B3526">
        <w:rPr>
          <w:color w:val="0D0D0D" w:themeColor="text1" w:themeTint="F2"/>
          <w:u w:val="single"/>
        </w:rPr>
        <w:t xml:space="preserve">от  </w:t>
      </w:r>
      <w:r w:rsidR="007B3526" w:rsidRPr="007B3526">
        <w:rPr>
          <w:color w:val="0D0D0D" w:themeColor="text1" w:themeTint="F2"/>
          <w:u w:val="single"/>
        </w:rPr>
        <w:t>27.04.</w:t>
      </w:r>
      <w:r w:rsidRPr="007B3526">
        <w:rPr>
          <w:color w:val="0D0D0D" w:themeColor="text1" w:themeTint="F2"/>
          <w:u w:val="single"/>
        </w:rPr>
        <w:t>2026</w:t>
      </w:r>
      <w:proofErr w:type="gramEnd"/>
      <w:r w:rsidRPr="007B3526">
        <w:rPr>
          <w:color w:val="0D0D0D" w:themeColor="text1" w:themeTint="F2"/>
          <w:u w:val="single"/>
        </w:rPr>
        <w:t xml:space="preserve"> № </w:t>
      </w:r>
      <w:r w:rsidR="007B3526" w:rsidRPr="007B3526">
        <w:rPr>
          <w:color w:val="0D0D0D" w:themeColor="text1" w:themeTint="F2"/>
          <w:u w:val="single"/>
        </w:rPr>
        <w:t>282</w:t>
      </w:r>
    </w:p>
    <w:p w14:paraId="0BC3BAE2" w14:textId="77777777" w:rsidR="005A6DDC" w:rsidRDefault="005A6DDC" w:rsidP="005A6DDC">
      <w:pPr>
        <w:pStyle w:val="af2"/>
        <w:ind w:left="7080" w:firstLine="708"/>
        <w:jc w:val="both"/>
        <w:rPr>
          <w:rFonts w:ascii="Times New Roman" w:hAnsi="Times New Roman" w:cs="Times New Roman"/>
          <w:sz w:val="28"/>
          <w:szCs w:val="28"/>
        </w:rPr>
      </w:pPr>
    </w:p>
    <w:p w14:paraId="6EE537A8" w14:textId="77777777" w:rsidR="005A6DDC" w:rsidRPr="003F2CD9" w:rsidRDefault="005A6DDC" w:rsidP="005A6DDC">
      <w:pPr>
        <w:pStyle w:val="af2"/>
        <w:ind w:left="7080" w:firstLine="708"/>
        <w:jc w:val="both"/>
        <w:rPr>
          <w:rFonts w:ascii="Times New Roman" w:hAnsi="Times New Roman" w:cs="Times New Roman"/>
          <w:sz w:val="28"/>
          <w:szCs w:val="28"/>
        </w:rPr>
      </w:pPr>
      <w:r w:rsidRPr="003F2CD9">
        <w:rPr>
          <w:rFonts w:ascii="Times New Roman" w:hAnsi="Times New Roman" w:cs="Times New Roman"/>
          <w:sz w:val="28"/>
          <w:szCs w:val="28"/>
        </w:rPr>
        <w:t xml:space="preserve"> </w:t>
      </w:r>
    </w:p>
    <w:p w14:paraId="6A9513C7" w14:textId="77777777" w:rsidR="005A6DDC" w:rsidRPr="003F2CD9" w:rsidRDefault="005A6DDC" w:rsidP="005A6DDC">
      <w:pPr>
        <w:pStyle w:val="af2"/>
        <w:jc w:val="center"/>
        <w:rPr>
          <w:rFonts w:ascii="Times New Roman" w:hAnsi="Times New Roman" w:cs="Times New Roman"/>
          <w:sz w:val="28"/>
          <w:szCs w:val="28"/>
        </w:rPr>
      </w:pPr>
      <w:bookmarkStart w:id="0" w:name="_Hlk227052735"/>
      <w:r w:rsidRPr="003F2CD9">
        <w:rPr>
          <w:rFonts w:ascii="Times New Roman" w:hAnsi="Times New Roman" w:cs="Times New Roman"/>
          <w:sz w:val="28"/>
          <w:szCs w:val="28"/>
        </w:rPr>
        <w:t>ПОЛОЖЕНИЕ</w:t>
      </w:r>
    </w:p>
    <w:p w14:paraId="74249AEC" w14:textId="77777777" w:rsidR="005A6DDC" w:rsidRPr="003F2CD9" w:rsidRDefault="005A6DDC" w:rsidP="005A6DDC">
      <w:pPr>
        <w:pStyle w:val="af2"/>
        <w:jc w:val="center"/>
        <w:rPr>
          <w:rFonts w:ascii="Times New Roman" w:hAnsi="Times New Roman" w:cs="Times New Roman"/>
          <w:sz w:val="28"/>
          <w:szCs w:val="28"/>
        </w:rPr>
      </w:pPr>
      <w:r w:rsidRPr="003F2CD9">
        <w:rPr>
          <w:rFonts w:ascii="Times New Roman" w:hAnsi="Times New Roman" w:cs="Times New Roman"/>
          <w:sz w:val="28"/>
          <w:szCs w:val="28"/>
        </w:rPr>
        <w:t>об условиях и порядке стимулирования деятельности народных дружинников, участвующих в охране общественного порядка на территории</w:t>
      </w:r>
    </w:p>
    <w:p w14:paraId="44253159" w14:textId="4D0E028B" w:rsidR="005A6DDC" w:rsidRDefault="00503E35" w:rsidP="005A6DDC">
      <w:pPr>
        <w:pStyle w:val="af2"/>
        <w:jc w:val="center"/>
        <w:rPr>
          <w:rFonts w:ascii="Times New Roman" w:hAnsi="Times New Roman" w:cs="Times New Roman"/>
          <w:sz w:val="28"/>
          <w:szCs w:val="28"/>
        </w:rPr>
      </w:pPr>
      <w:r>
        <w:rPr>
          <w:rFonts w:ascii="Times New Roman" w:hAnsi="Times New Roman" w:cs="Times New Roman"/>
          <w:sz w:val="28"/>
          <w:szCs w:val="28"/>
        </w:rPr>
        <w:t xml:space="preserve">муниципального образования </w:t>
      </w:r>
      <w:r w:rsidRPr="003F2CD9">
        <w:rPr>
          <w:rFonts w:ascii="Times New Roman" w:hAnsi="Times New Roman" w:cs="Times New Roman"/>
          <w:sz w:val="28"/>
          <w:szCs w:val="28"/>
        </w:rPr>
        <w:t>«</w:t>
      </w:r>
      <w:r>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bookmarkEnd w:id="0"/>
    </w:p>
    <w:p w14:paraId="61E30017" w14:textId="21CF5EB9" w:rsidR="005A6DDC" w:rsidRDefault="005A6DDC" w:rsidP="005A6DDC">
      <w:pPr>
        <w:pStyle w:val="af2"/>
        <w:jc w:val="center"/>
        <w:rPr>
          <w:rFonts w:ascii="Times New Roman" w:hAnsi="Times New Roman" w:cs="Times New Roman"/>
          <w:sz w:val="28"/>
          <w:szCs w:val="28"/>
        </w:rPr>
      </w:pPr>
    </w:p>
    <w:p w14:paraId="2B71A006" w14:textId="77777777" w:rsidR="00E07EFC" w:rsidRPr="003F2CD9" w:rsidRDefault="00E07EFC" w:rsidP="005A6DDC">
      <w:pPr>
        <w:pStyle w:val="af2"/>
        <w:jc w:val="center"/>
        <w:rPr>
          <w:rFonts w:ascii="Times New Roman" w:hAnsi="Times New Roman" w:cs="Times New Roman"/>
          <w:sz w:val="28"/>
          <w:szCs w:val="28"/>
        </w:rPr>
      </w:pPr>
    </w:p>
    <w:p w14:paraId="5C876D9C" w14:textId="20602654" w:rsidR="005A6DDC" w:rsidRPr="00E07EFC" w:rsidRDefault="005A6DDC" w:rsidP="005A6DDC">
      <w:pPr>
        <w:pStyle w:val="af2"/>
        <w:ind w:firstLine="708"/>
        <w:jc w:val="center"/>
        <w:rPr>
          <w:rFonts w:ascii="Times New Roman" w:hAnsi="Times New Roman" w:cs="Times New Roman"/>
          <w:b/>
          <w:bCs/>
          <w:sz w:val="28"/>
          <w:szCs w:val="28"/>
        </w:rPr>
      </w:pPr>
      <w:r w:rsidRPr="00E07EFC">
        <w:rPr>
          <w:rFonts w:ascii="Times New Roman" w:hAnsi="Times New Roman" w:cs="Times New Roman"/>
          <w:b/>
          <w:bCs/>
          <w:sz w:val="28"/>
          <w:szCs w:val="28"/>
        </w:rPr>
        <w:t>1.</w:t>
      </w:r>
      <w:r w:rsidR="0040143F">
        <w:rPr>
          <w:rFonts w:ascii="Times New Roman" w:hAnsi="Times New Roman" w:cs="Times New Roman"/>
          <w:b/>
          <w:bCs/>
          <w:sz w:val="28"/>
          <w:szCs w:val="28"/>
        </w:rPr>
        <w:t xml:space="preserve"> </w:t>
      </w:r>
      <w:r w:rsidRPr="00E07EFC">
        <w:rPr>
          <w:rFonts w:ascii="Times New Roman" w:hAnsi="Times New Roman" w:cs="Times New Roman"/>
          <w:b/>
          <w:bCs/>
          <w:sz w:val="28"/>
          <w:szCs w:val="28"/>
        </w:rPr>
        <w:t>Общие положения</w:t>
      </w:r>
    </w:p>
    <w:p w14:paraId="5284F228" w14:textId="77777777" w:rsidR="005A6DDC" w:rsidRPr="003F2CD9" w:rsidRDefault="005A6DDC" w:rsidP="005A6DDC">
      <w:pPr>
        <w:pStyle w:val="af2"/>
        <w:ind w:firstLine="708"/>
        <w:jc w:val="center"/>
        <w:rPr>
          <w:rFonts w:ascii="Times New Roman" w:hAnsi="Times New Roman" w:cs="Times New Roman"/>
          <w:sz w:val="28"/>
          <w:szCs w:val="28"/>
        </w:rPr>
      </w:pPr>
    </w:p>
    <w:p w14:paraId="514AC55E" w14:textId="03CDE55F"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1.1.</w:t>
      </w:r>
      <w:r w:rsidRPr="003F2CD9">
        <w:rPr>
          <w:rFonts w:ascii="Times New Roman" w:hAnsi="Times New Roman" w:cs="Times New Roman"/>
          <w:sz w:val="28"/>
          <w:szCs w:val="28"/>
        </w:rPr>
        <w:tab/>
        <w:t xml:space="preserve"> Настоящее Положение об условиях и порядке стимулирования деятельности народных дружинников, участвующих в охране общественного порядка на территории </w:t>
      </w:r>
      <w:r w:rsidR="00503E35">
        <w:rPr>
          <w:rFonts w:ascii="Times New Roman" w:hAnsi="Times New Roman" w:cs="Times New Roman"/>
          <w:sz w:val="28"/>
          <w:szCs w:val="28"/>
        </w:rPr>
        <w:t xml:space="preserve">муниципального образования </w:t>
      </w:r>
      <w:r w:rsidR="00503E35" w:rsidRPr="003F2CD9">
        <w:rPr>
          <w:rFonts w:ascii="Times New Roman" w:hAnsi="Times New Roman" w:cs="Times New Roman"/>
          <w:sz w:val="28"/>
          <w:szCs w:val="28"/>
        </w:rPr>
        <w:t>«</w:t>
      </w:r>
      <w:r w:rsidR="00503E35">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r w:rsidR="004E3D83">
        <w:rPr>
          <w:rStyle w:val="af9"/>
          <w:rFonts w:ascii="Times New Roman" w:hAnsi="Times New Roman" w:cs="Times New Roman"/>
          <w:sz w:val="28"/>
          <w:szCs w:val="28"/>
        </w:rPr>
        <w:footnoteReference w:id="1"/>
      </w:r>
      <w:r w:rsidR="00503E35">
        <w:rPr>
          <w:rFonts w:ascii="Times New Roman" w:hAnsi="Times New Roman" w:cs="Times New Roman"/>
          <w:sz w:val="28"/>
          <w:szCs w:val="28"/>
        </w:rPr>
        <w:t xml:space="preserve"> </w:t>
      </w:r>
      <w:r w:rsidRPr="003F2CD9">
        <w:rPr>
          <w:rFonts w:ascii="Times New Roman" w:hAnsi="Times New Roman" w:cs="Times New Roman"/>
          <w:sz w:val="28"/>
          <w:szCs w:val="28"/>
        </w:rPr>
        <w:t>(далее - Положение) разработано с целью активизации участия граждан в мероприятиях по охране общественного порядка и социальной защиты деятельности народных дружинников, являющихся членами народных дружин</w:t>
      </w:r>
      <w:r>
        <w:rPr>
          <w:rFonts w:ascii="Times New Roman" w:hAnsi="Times New Roman" w:cs="Times New Roman"/>
          <w:sz w:val="28"/>
          <w:szCs w:val="28"/>
        </w:rPr>
        <w:t>,</w:t>
      </w:r>
      <w:r w:rsidRPr="003F2CD9">
        <w:rPr>
          <w:rFonts w:ascii="Times New Roman" w:hAnsi="Times New Roman" w:cs="Times New Roman"/>
          <w:sz w:val="28"/>
          <w:szCs w:val="28"/>
        </w:rPr>
        <w:t xml:space="preserve"> осуществляющих свою деятельность на территории </w:t>
      </w:r>
      <w:r w:rsidR="00503E35">
        <w:rPr>
          <w:rFonts w:ascii="Times New Roman" w:hAnsi="Times New Roman" w:cs="Times New Roman"/>
          <w:sz w:val="28"/>
          <w:szCs w:val="28"/>
        </w:rPr>
        <w:t xml:space="preserve">муниципального образования </w:t>
      </w:r>
      <w:r w:rsidR="00503E35" w:rsidRPr="003F2CD9">
        <w:rPr>
          <w:rFonts w:ascii="Times New Roman" w:hAnsi="Times New Roman" w:cs="Times New Roman"/>
          <w:sz w:val="28"/>
          <w:szCs w:val="28"/>
        </w:rPr>
        <w:t>«</w:t>
      </w:r>
      <w:r w:rsidR="00503E35">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r w:rsidR="004E3D83">
        <w:rPr>
          <w:rStyle w:val="af9"/>
          <w:rFonts w:ascii="Times New Roman" w:hAnsi="Times New Roman" w:cs="Times New Roman"/>
          <w:sz w:val="28"/>
          <w:szCs w:val="28"/>
        </w:rPr>
        <w:footnoteReference w:id="2"/>
      </w:r>
      <w:r w:rsidRPr="003F2CD9">
        <w:rPr>
          <w:rFonts w:ascii="Times New Roman" w:hAnsi="Times New Roman" w:cs="Times New Roman"/>
          <w:sz w:val="28"/>
          <w:szCs w:val="28"/>
        </w:rPr>
        <w:t>, и устанавливает условия, размеры и порядок выплаты материального стимулирования деятельности</w:t>
      </w:r>
      <w:r w:rsidR="00E07EFC">
        <w:rPr>
          <w:rFonts w:ascii="Times New Roman" w:hAnsi="Times New Roman" w:cs="Times New Roman"/>
          <w:sz w:val="28"/>
          <w:szCs w:val="28"/>
        </w:rPr>
        <w:t xml:space="preserve"> народных</w:t>
      </w:r>
      <w:r w:rsidRPr="003F2CD9">
        <w:rPr>
          <w:rFonts w:ascii="Times New Roman" w:hAnsi="Times New Roman" w:cs="Times New Roman"/>
          <w:sz w:val="28"/>
          <w:szCs w:val="28"/>
        </w:rPr>
        <w:t xml:space="preserve"> дружинников.</w:t>
      </w:r>
    </w:p>
    <w:p w14:paraId="3C828303" w14:textId="61A75960"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1.2.</w:t>
      </w:r>
      <w:r w:rsidRPr="003F2CD9">
        <w:rPr>
          <w:rFonts w:ascii="Times New Roman" w:hAnsi="Times New Roman" w:cs="Times New Roman"/>
          <w:sz w:val="28"/>
          <w:szCs w:val="28"/>
        </w:rPr>
        <w:tab/>
        <w:t xml:space="preserve"> Право на получение стимулирования в соответствии с настоящим Положением имеют народные дружинники, являющиеся членами народной дружины, осуществляющей свою деятельность </w:t>
      </w:r>
      <w:r>
        <w:rPr>
          <w:rFonts w:ascii="Times New Roman" w:hAnsi="Times New Roman" w:cs="Times New Roman"/>
          <w:sz w:val="28"/>
          <w:szCs w:val="28"/>
        </w:rPr>
        <w:t>на территории</w:t>
      </w:r>
      <w:r w:rsidRPr="003F2CD9">
        <w:rPr>
          <w:rFonts w:ascii="Times New Roman" w:hAnsi="Times New Roman" w:cs="Times New Roman"/>
          <w:sz w:val="28"/>
          <w:szCs w:val="28"/>
        </w:rPr>
        <w:t xml:space="preserve"> </w:t>
      </w:r>
      <w:r w:rsidR="004E3D83">
        <w:rPr>
          <w:rFonts w:ascii="Times New Roman" w:hAnsi="Times New Roman" w:cs="Times New Roman"/>
          <w:sz w:val="28"/>
          <w:szCs w:val="28"/>
        </w:rPr>
        <w:t>МО</w:t>
      </w:r>
      <w:r w:rsidR="00503E35">
        <w:rPr>
          <w:rFonts w:ascii="Times New Roman" w:hAnsi="Times New Roman" w:cs="Times New Roman"/>
          <w:sz w:val="28"/>
          <w:szCs w:val="28"/>
        </w:rPr>
        <w:t xml:space="preserve"> </w:t>
      </w:r>
      <w:r w:rsidR="00503E35" w:rsidRPr="003F2CD9">
        <w:rPr>
          <w:rFonts w:ascii="Times New Roman" w:hAnsi="Times New Roman" w:cs="Times New Roman"/>
          <w:sz w:val="28"/>
          <w:szCs w:val="28"/>
        </w:rPr>
        <w:t>«</w:t>
      </w:r>
      <w:r w:rsidR="00503E35">
        <w:rPr>
          <w:rFonts w:ascii="Times New Roman" w:hAnsi="Times New Roman" w:cs="Times New Roman"/>
          <w:sz w:val="28"/>
          <w:szCs w:val="28"/>
        </w:rPr>
        <w:t xml:space="preserve">Муринское </w:t>
      </w:r>
      <w:r w:rsidR="004E3D83">
        <w:rPr>
          <w:rFonts w:ascii="Times New Roman" w:hAnsi="Times New Roman" w:cs="Times New Roman"/>
          <w:sz w:val="28"/>
          <w:szCs w:val="28"/>
        </w:rPr>
        <w:t>ГП»</w:t>
      </w:r>
      <w:r w:rsidR="00503E35">
        <w:rPr>
          <w:rFonts w:ascii="Times New Roman" w:hAnsi="Times New Roman" w:cs="Times New Roman"/>
          <w:sz w:val="28"/>
          <w:szCs w:val="28"/>
        </w:rPr>
        <w:t xml:space="preserve"> </w:t>
      </w:r>
      <w:r w:rsidRPr="003F2CD9">
        <w:rPr>
          <w:rFonts w:ascii="Times New Roman" w:hAnsi="Times New Roman" w:cs="Times New Roman"/>
          <w:sz w:val="28"/>
          <w:szCs w:val="28"/>
        </w:rPr>
        <w:t>и включенной в региональный реестр народных дружин и общественных объединений правоохранительной направленности, и принимающие в ее составе участие в охране общественного порядка.</w:t>
      </w:r>
    </w:p>
    <w:p w14:paraId="75E8D816" w14:textId="189B1103"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1.3.</w:t>
      </w:r>
      <w:r w:rsidRPr="003F2CD9">
        <w:rPr>
          <w:rFonts w:ascii="Times New Roman" w:hAnsi="Times New Roman" w:cs="Times New Roman"/>
          <w:sz w:val="28"/>
          <w:szCs w:val="28"/>
        </w:rPr>
        <w:tab/>
        <w:t xml:space="preserve"> Финансирование расходов на материальное стимулирование </w:t>
      </w:r>
      <w:r w:rsidR="004E3D83">
        <w:rPr>
          <w:rFonts w:ascii="Times New Roman" w:hAnsi="Times New Roman" w:cs="Times New Roman"/>
          <w:sz w:val="28"/>
          <w:szCs w:val="28"/>
        </w:rPr>
        <w:t xml:space="preserve">народных </w:t>
      </w:r>
      <w:r w:rsidRPr="003F2CD9">
        <w:rPr>
          <w:rFonts w:ascii="Times New Roman" w:hAnsi="Times New Roman" w:cs="Times New Roman"/>
          <w:sz w:val="28"/>
          <w:szCs w:val="28"/>
        </w:rPr>
        <w:t xml:space="preserve">дружинников </w:t>
      </w:r>
      <w:r w:rsidR="004E3D83" w:rsidRPr="003F2CD9">
        <w:rPr>
          <w:rFonts w:ascii="Times New Roman" w:hAnsi="Times New Roman" w:cs="Times New Roman"/>
          <w:sz w:val="28"/>
          <w:szCs w:val="28"/>
        </w:rPr>
        <w:t>осуществляется</w:t>
      </w:r>
      <w:r w:rsidR="004E3D83">
        <w:rPr>
          <w:rFonts w:ascii="Times New Roman" w:hAnsi="Times New Roman" w:cs="Times New Roman"/>
          <w:sz w:val="28"/>
          <w:szCs w:val="28"/>
        </w:rPr>
        <w:t xml:space="preserve"> в</w:t>
      </w:r>
      <w:r w:rsidR="004E3D83" w:rsidRPr="003F2CD9">
        <w:rPr>
          <w:rFonts w:ascii="Times New Roman" w:hAnsi="Times New Roman" w:cs="Times New Roman"/>
          <w:sz w:val="28"/>
          <w:szCs w:val="28"/>
        </w:rPr>
        <w:t xml:space="preserve"> </w:t>
      </w:r>
      <w:r w:rsidRPr="003F2CD9">
        <w:rPr>
          <w:rFonts w:ascii="Times New Roman" w:hAnsi="Times New Roman" w:cs="Times New Roman"/>
          <w:sz w:val="28"/>
          <w:szCs w:val="28"/>
        </w:rPr>
        <w:t>пределах средств, предусмотренных решением о бюджете</w:t>
      </w:r>
      <w:r>
        <w:rPr>
          <w:rFonts w:ascii="Times New Roman" w:hAnsi="Times New Roman" w:cs="Times New Roman"/>
          <w:sz w:val="28"/>
          <w:szCs w:val="28"/>
        </w:rPr>
        <w:t xml:space="preserve"> </w:t>
      </w:r>
      <w:r w:rsidR="004E3D83">
        <w:rPr>
          <w:rFonts w:ascii="Times New Roman" w:hAnsi="Times New Roman" w:cs="Times New Roman"/>
          <w:sz w:val="28"/>
          <w:szCs w:val="28"/>
        </w:rPr>
        <w:t>МО</w:t>
      </w:r>
      <w:r w:rsidR="00503E35">
        <w:rPr>
          <w:rFonts w:ascii="Times New Roman" w:hAnsi="Times New Roman" w:cs="Times New Roman"/>
          <w:sz w:val="28"/>
          <w:szCs w:val="28"/>
        </w:rPr>
        <w:t xml:space="preserve"> </w:t>
      </w:r>
      <w:r w:rsidR="00503E35" w:rsidRPr="003F2CD9">
        <w:rPr>
          <w:rFonts w:ascii="Times New Roman" w:hAnsi="Times New Roman" w:cs="Times New Roman"/>
          <w:sz w:val="28"/>
          <w:szCs w:val="28"/>
        </w:rPr>
        <w:t>«</w:t>
      </w:r>
      <w:r w:rsidR="00503E35">
        <w:rPr>
          <w:rFonts w:ascii="Times New Roman" w:hAnsi="Times New Roman" w:cs="Times New Roman"/>
          <w:sz w:val="28"/>
          <w:szCs w:val="28"/>
        </w:rPr>
        <w:t xml:space="preserve">Муринское </w:t>
      </w:r>
      <w:r w:rsidR="00E07EFC">
        <w:rPr>
          <w:rFonts w:ascii="Times New Roman" w:hAnsi="Times New Roman" w:cs="Times New Roman"/>
          <w:sz w:val="28"/>
          <w:szCs w:val="28"/>
        </w:rPr>
        <w:t>ГП»</w:t>
      </w:r>
      <w:r w:rsidRPr="003F2CD9">
        <w:rPr>
          <w:rFonts w:ascii="Times New Roman" w:hAnsi="Times New Roman" w:cs="Times New Roman"/>
          <w:sz w:val="28"/>
          <w:szCs w:val="28"/>
        </w:rPr>
        <w:t xml:space="preserve"> на соответствующий финансовый год.</w:t>
      </w:r>
    </w:p>
    <w:p w14:paraId="00B6C792" w14:textId="77777777"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1.4.</w:t>
      </w:r>
      <w:r w:rsidRPr="003F2CD9">
        <w:rPr>
          <w:rFonts w:ascii="Times New Roman" w:hAnsi="Times New Roman" w:cs="Times New Roman"/>
          <w:sz w:val="28"/>
          <w:szCs w:val="28"/>
        </w:rPr>
        <w:tab/>
        <w:t xml:space="preserve"> К мерам материального стимулирования относятся:</w:t>
      </w:r>
    </w:p>
    <w:p w14:paraId="7F12DE03" w14:textId="77777777" w:rsidR="005A6DDC" w:rsidRPr="003F2CD9" w:rsidRDefault="005A6DDC" w:rsidP="005A6DDC">
      <w:pPr>
        <w:pStyle w:val="af2"/>
        <w:tabs>
          <w:tab w:val="left" w:pos="993"/>
        </w:tabs>
        <w:ind w:firstLine="708"/>
        <w:jc w:val="both"/>
        <w:rPr>
          <w:rFonts w:ascii="Times New Roman" w:hAnsi="Times New Roman" w:cs="Times New Roman"/>
          <w:sz w:val="28"/>
          <w:szCs w:val="28"/>
        </w:rPr>
      </w:pP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ежемесячное материальное стимулирование по итогам дежурств за отчетный период;</w:t>
      </w:r>
    </w:p>
    <w:p w14:paraId="11DC1F37" w14:textId="77777777" w:rsidR="005A6DDC" w:rsidRPr="003F2CD9" w:rsidRDefault="005A6DDC" w:rsidP="005A6DDC">
      <w:pPr>
        <w:pStyle w:val="af2"/>
        <w:tabs>
          <w:tab w:val="left" w:pos="993"/>
        </w:tabs>
        <w:ind w:firstLine="708"/>
        <w:jc w:val="both"/>
        <w:rPr>
          <w:rFonts w:ascii="Times New Roman" w:hAnsi="Times New Roman" w:cs="Times New Roman"/>
          <w:sz w:val="28"/>
          <w:szCs w:val="28"/>
        </w:rPr>
      </w:pP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выплата единовременной денежной премии.</w:t>
      </w:r>
    </w:p>
    <w:p w14:paraId="44A6453D" w14:textId="77777777"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lastRenderedPageBreak/>
        <w:t>1.5.</w:t>
      </w:r>
      <w:r w:rsidRPr="003F2CD9">
        <w:rPr>
          <w:rFonts w:ascii="Times New Roman" w:hAnsi="Times New Roman" w:cs="Times New Roman"/>
          <w:sz w:val="28"/>
          <w:szCs w:val="28"/>
        </w:rPr>
        <w:tab/>
        <w:t xml:space="preserve"> К мерам морального стимулирования относятся:</w:t>
      </w:r>
    </w:p>
    <w:p w14:paraId="39BB2135" w14:textId="77777777" w:rsidR="005A6DDC" w:rsidRPr="003F2CD9" w:rsidRDefault="005A6DDC" w:rsidP="005A6DDC">
      <w:pPr>
        <w:pStyle w:val="af2"/>
        <w:jc w:val="both"/>
        <w:rPr>
          <w:rFonts w:ascii="Times New Roman" w:hAnsi="Times New Roman" w:cs="Times New Roman"/>
          <w:sz w:val="28"/>
          <w:szCs w:val="28"/>
        </w:rPr>
      </w:pPr>
      <w:r>
        <w:rPr>
          <w:rFonts w:ascii="Times New Roman" w:hAnsi="Times New Roman" w:cs="Times New Roman"/>
          <w:sz w:val="28"/>
          <w:szCs w:val="28"/>
        </w:rPr>
        <w:tab/>
      </w:r>
      <w:r w:rsidRPr="003F2CD9">
        <w:rPr>
          <w:rFonts w:ascii="Times New Roman" w:hAnsi="Times New Roman" w:cs="Times New Roman"/>
          <w:sz w:val="28"/>
          <w:szCs w:val="28"/>
        </w:rPr>
        <w:t>-</w:t>
      </w:r>
      <w:r>
        <w:rPr>
          <w:rFonts w:ascii="Times New Roman" w:hAnsi="Times New Roman" w:cs="Times New Roman"/>
          <w:sz w:val="28"/>
          <w:szCs w:val="28"/>
        </w:rPr>
        <w:t xml:space="preserve"> </w:t>
      </w:r>
      <w:r w:rsidRPr="003F2CD9">
        <w:rPr>
          <w:rFonts w:ascii="Times New Roman" w:hAnsi="Times New Roman" w:cs="Times New Roman"/>
          <w:sz w:val="28"/>
          <w:szCs w:val="28"/>
        </w:rPr>
        <w:t>награждение Благодарственным письмом администрации;</w:t>
      </w:r>
    </w:p>
    <w:p w14:paraId="5AF5C53F" w14:textId="77777777" w:rsidR="005A6DDC" w:rsidRPr="003F2CD9" w:rsidRDefault="005A6DDC" w:rsidP="005A6DDC">
      <w:pPr>
        <w:pStyle w:val="af2"/>
        <w:tabs>
          <w:tab w:val="left" w:pos="1843"/>
        </w:tabs>
        <w:ind w:firstLine="709"/>
        <w:jc w:val="both"/>
        <w:rPr>
          <w:rFonts w:ascii="Times New Roman" w:hAnsi="Times New Roman" w:cs="Times New Roman"/>
          <w:sz w:val="28"/>
          <w:szCs w:val="28"/>
        </w:rPr>
      </w:pPr>
      <w:r w:rsidRPr="003F2CD9">
        <w:rPr>
          <w:rFonts w:ascii="Times New Roman" w:hAnsi="Times New Roman" w:cs="Times New Roman"/>
          <w:sz w:val="28"/>
          <w:szCs w:val="28"/>
        </w:rPr>
        <w:t>-</w:t>
      </w:r>
      <w:r>
        <w:rPr>
          <w:rFonts w:ascii="Times New Roman" w:hAnsi="Times New Roman" w:cs="Times New Roman"/>
          <w:sz w:val="28"/>
          <w:szCs w:val="28"/>
        </w:rPr>
        <w:t xml:space="preserve"> </w:t>
      </w:r>
      <w:r w:rsidRPr="003F2CD9">
        <w:rPr>
          <w:rFonts w:ascii="Times New Roman" w:hAnsi="Times New Roman" w:cs="Times New Roman"/>
          <w:sz w:val="28"/>
          <w:szCs w:val="28"/>
        </w:rPr>
        <w:t>награждение Почетной грамотой администрации;</w:t>
      </w:r>
    </w:p>
    <w:p w14:paraId="219CD74F" w14:textId="77777777" w:rsidR="005A6DDC" w:rsidRDefault="005A6DDC" w:rsidP="005A6DDC">
      <w:pPr>
        <w:pStyle w:val="af2"/>
        <w:tabs>
          <w:tab w:val="left" w:pos="1843"/>
        </w:tabs>
        <w:ind w:left="708"/>
        <w:jc w:val="both"/>
        <w:rPr>
          <w:rFonts w:ascii="Times New Roman" w:hAnsi="Times New Roman" w:cs="Times New Roman"/>
          <w:sz w:val="28"/>
          <w:szCs w:val="28"/>
        </w:rPr>
      </w:pPr>
      <w:r w:rsidRPr="003F2CD9">
        <w:rPr>
          <w:rFonts w:ascii="Times New Roman" w:hAnsi="Times New Roman" w:cs="Times New Roman"/>
          <w:sz w:val="28"/>
          <w:szCs w:val="28"/>
        </w:rPr>
        <w:t>-</w:t>
      </w:r>
      <w:r>
        <w:rPr>
          <w:rFonts w:ascii="Times New Roman" w:hAnsi="Times New Roman" w:cs="Times New Roman"/>
          <w:sz w:val="28"/>
          <w:szCs w:val="28"/>
        </w:rPr>
        <w:t xml:space="preserve"> </w:t>
      </w:r>
      <w:r w:rsidRPr="003F2CD9">
        <w:rPr>
          <w:rFonts w:ascii="Times New Roman" w:hAnsi="Times New Roman" w:cs="Times New Roman"/>
          <w:sz w:val="28"/>
          <w:szCs w:val="28"/>
        </w:rPr>
        <w:t xml:space="preserve">представление к награждению государственными наградами Российской Федерации </w:t>
      </w:r>
      <w:r>
        <w:rPr>
          <w:rFonts w:ascii="Times New Roman" w:hAnsi="Times New Roman" w:cs="Times New Roman"/>
          <w:sz w:val="28"/>
          <w:szCs w:val="28"/>
        </w:rPr>
        <w:t>(</w:t>
      </w:r>
      <w:r w:rsidRPr="003F2CD9">
        <w:rPr>
          <w:rFonts w:ascii="Times New Roman" w:hAnsi="Times New Roman" w:cs="Times New Roman"/>
          <w:sz w:val="28"/>
          <w:szCs w:val="28"/>
        </w:rPr>
        <w:t>в соответствии с действующим законодательством Российской Федерации</w:t>
      </w:r>
      <w:r>
        <w:rPr>
          <w:rFonts w:ascii="Times New Roman" w:hAnsi="Times New Roman" w:cs="Times New Roman"/>
          <w:sz w:val="28"/>
          <w:szCs w:val="28"/>
        </w:rPr>
        <w:t>)</w:t>
      </w:r>
      <w:r w:rsidRPr="003F2CD9">
        <w:rPr>
          <w:rFonts w:ascii="Times New Roman" w:hAnsi="Times New Roman" w:cs="Times New Roman"/>
          <w:sz w:val="28"/>
          <w:szCs w:val="28"/>
        </w:rPr>
        <w:t>.</w:t>
      </w:r>
    </w:p>
    <w:p w14:paraId="18FCA7E0" w14:textId="265C39C3" w:rsidR="005A6DDC"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1.6.</w:t>
      </w:r>
      <w:r w:rsidRPr="003F2CD9">
        <w:rPr>
          <w:rFonts w:ascii="Times New Roman" w:hAnsi="Times New Roman" w:cs="Times New Roman"/>
          <w:sz w:val="28"/>
          <w:szCs w:val="28"/>
        </w:rPr>
        <w:tab/>
        <w:t>Оформление мер морального стимулирования осуществляется в установленном</w:t>
      </w:r>
      <w:r>
        <w:rPr>
          <w:rFonts w:ascii="Times New Roman" w:hAnsi="Times New Roman" w:cs="Times New Roman"/>
          <w:sz w:val="28"/>
          <w:szCs w:val="28"/>
        </w:rPr>
        <w:t xml:space="preserve"> администрацией </w:t>
      </w:r>
      <w:r w:rsidR="00E07EFC">
        <w:rPr>
          <w:rFonts w:ascii="Times New Roman" w:hAnsi="Times New Roman" w:cs="Times New Roman"/>
          <w:sz w:val="28"/>
          <w:szCs w:val="28"/>
        </w:rPr>
        <w:t>МО</w:t>
      </w:r>
      <w:r w:rsidR="00503E35">
        <w:rPr>
          <w:rFonts w:ascii="Times New Roman" w:hAnsi="Times New Roman" w:cs="Times New Roman"/>
          <w:sz w:val="28"/>
          <w:szCs w:val="28"/>
        </w:rPr>
        <w:t xml:space="preserve"> </w:t>
      </w:r>
      <w:r w:rsidR="00503E35" w:rsidRPr="003F2CD9">
        <w:rPr>
          <w:rFonts w:ascii="Times New Roman" w:hAnsi="Times New Roman" w:cs="Times New Roman"/>
          <w:sz w:val="28"/>
          <w:szCs w:val="28"/>
        </w:rPr>
        <w:t>«</w:t>
      </w:r>
      <w:r w:rsidR="00503E35">
        <w:rPr>
          <w:rFonts w:ascii="Times New Roman" w:hAnsi="Times New Roman" w:cs="Times New Roman"/>
          <w:sz w:val="28"/>
          <w:szCs w:val="28"/>
        </w:rPr>
        <w:t xml:space="preserve">Муринское </w:t>
      </w:r>
      <w:r w:rsidR="00E07EFC">
        <w:rPr>
          <w:rFonts w:ascii="Times New Roman" w:hAnsi="Times New Roman" w:cs="Times New Roman"/>
          <w:sz w:val="28"/>
          <w:szCs w:val="28"/>
        </w:rPr>
        <w:t>ГП»</w:t>
      </w:r>
      <w:r w:rsidRPr="003F2CD9">
        <w:rPr>
          <w:rFonts w:ascii="Times New Roman" w:hAnsi="Times New Roman" w:cs="Times New Roman"/>
          <w:sz w:val="28"/>
          <w:szCs w:val="28"/>
        </w:rPr>
        <w:t xml:space="preserve"> порядке.</w:t>
      </w:r>
    </w:p>
    <w:p w14:paraId="3B20BB64" w14:textId="77777777" w:rsidR="0040143F" w:rsidRPr="003F2CD9" w:rsidRDefault="0040143F" w:rsidP="005A6DDC">
      <w:pPr>
        <w:pStyle w:val="af2"/>
        <w:ind w:firstLine="708"/>
        <w:jc w:val="both"/>
        <w:rPr>
          <w:rFonts w:ascii="Times New Roman" w:hAnsi="Times New Roman" w:cs="Times New Roman"/>
          <w:sz w:val="28"/>
          <w:szCs w:val="28"/>
        </w:rPr>
      </w:pPr>
    </w:p>
    <w:p w14:paraId="7A04D494" w14:textId="74273D1B" w:rsidR="0040143F" w:rsidRPr="0040143F" w:rsidRDefault="005A6DDC" w:rsidP="0040143F">
      <w:pPr>
        <w:pStyle w:val="af2"/>
        <w:shd w:val="clear" w:color="auto" w:fill="FFFFFF" w:themeFill="background1"/>
        <w:ind w:firstLine="708"/>
        <w:jc w:val="center"/>
        <w:rPr>
          <w:rFonts w:ascii="Times New Roman" w:hAnsi="Times New Roman" w:cs="Times New Roman"/>
          <w:b/>
          <w:bCs/>
          <w:sz w:val="28"/>
          <w:szCs w:val="28"/>
        </w:rPr>
      </w:pPr>
      <w:r w:rsidRPr="0040143F">
        <w:rPr>
          <w:rFonts w:ascii="Times New Roman" w:hAnsi="Times New Roman" w:cs="Times New Roman"/>
          <w:b/>
          <w:bCs/>
          <w:sz w:val="28"/>
          <w:szCs w:val="28"/>
        </w:rPr>
        <w:t>2.</w:t>
      </w:r>
      <w:r w:rsidR="0040143F" w:rsidRPr="0040143F">
        <w:rPr>
          <w:rFonts w:ascii="Times New Roman" w:hAnsi="Times New Roman" w:cs="Times New Roman"/>
          <w:b/>
          <w:bCs/>
          <w:sz w:val="28"/>
          <w:szCs w:val="28"/>
        </w:rPr>
        <w:t xml:space="preserve"> </w:t>
      </w:r>
      <w:r w:rsidRPr="0040143F">
        <w:rPr>
          <w:rFonts w:ascii="Times New Roman" w:hAnsi="Times New Roman" w:cs="Times New Roman"/>
          <w:b/>
          <w:bCs/>
          <w:sz w:val="28"/>
          <w:szCs w:val="28"/>
        </w:rPr>
        <w:t xml:space="preserve">Условия, размер и порядок выплаты </w:t>
      </w:r>
    </w:p>
    <w:p w14:paraId="2FC0FC5D" w14:textId="23AB1F30" w:rsidR="005A6DDC" w:rsidRPr="0040143F" w:rsidRDefault="005A6DDC" w:rsidP="0040143F">
      <w:pPr>
        <w:pStyle w:val="af2"/>
        <w:shd w:val="clear" w:color="auto" w:fill="FFFFFF" w:themeFill="background1"/>
        <w:ind w:firstLine="708"/>
        <w:jc w:val="center"/>
        <w:rPr>
          <w:rFonts w:ascii="Times New Roman" w:hAnsi="Times New Roman" w:cs="Times New Roman"/>
          <w:b/>
          <w:bCs/>
          <w:sz w:val="28"/>
          <w:szCs w:val="28"/>
        </w:rPr>
      </w:pPr>
      <w:r w:rsidRPr="0040143F">
        <w:rPr>
          <w:rFonts w:ascii="Times New Roman" w:hAnsi="Times New Roman" w:cs="Times New Roman"/>
          <w:b/>
          <w:bCs/>
          <w:sz w:val="28"/>
          <w:szCs w:val="28"/>
        </w:rPr>
        <w:t>ежемесячного материального стимулирования</w:t>
      </w:r>
    </w:p>
    <w:p w14:paraId="31B2F46C" w14:textId="77777777" w:rsidR="0040143F" w:rsidRPr="003F2CD9" w:rsidRDefault="0040143F" w:rsidP="0040143F">
      <w:pPr>
        <w:pStyle w:val="af2"/>
        <w:ind w:firstLine="708"/>
        <w:jc w:val="center"/>
        <w:rPr>
          <w:rFonts w:ascii="Times New Roman" w:hAnsi="Times New Roman" w:cs="Times New Roman"/>
          <w:sz w:val="28"/>
          <w:szCs w:val="28"/>
        </w:rPr>
      </w:pPr>
    </w:p>
    <w:p w14:paraId="199E5A46" w14:textId="03AB85B9"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2.1.</w:t>
      </w:r>
      <w:r w:rsidRPr="003F2CD9">
        <w:rPr>
          <w:rFonts w:ascii="Times New Roman" w:hAnsi="Times New Roman" w:cs="Times New Roman"/>
          <w:sz w:val="28"/>
          <w:szCs w:val="28"/>
        </w:rPr>
        <w:tab/>
        <w:t xml:space="preserve"> Основанием для материального стимулирования народных дружинников является их участие в охране общественного порядка в составе народной дружины, отвечающей условиям, указанным в пункте 1.4 настоящего Положения, в соответствии с ежемесячным графиком дежурства и табелем учета времени участия народных дружинников в охране общественного порядка (далее - Табель), согласованным с заместителем главы </w:t>
      </w:r>
      <w:r w:rsidR="00E07EFC">
        <w:rPr>
          <w:rFonts w:ascii="Times New Roman" w:hAnsi="Times New Roman" w:cs="Times New Roman"/>
          <w:sz w:val="28"/>
          <w:szCs w:val="28"/>
        </w:rPr>
        <w:t xml:space="preserve">администрации МО </w:t>
      </w:r>
      <w:r w:rsidR="00E07EFC" w:rsidRPr="003F2CD9">
        <w:rPr>
          <w:rFonts w:ascii="Times New Roman" w:hAnsi="Times New Roman" w:cs="Times New Roman"/>
          <w:sz w:val="28"/>
          <w:szCs w:val="28"/>
        </w:rPr>
        <w:t>«</w:t>
      </w:r>
      <w:r w:rsidR="00E07EFC">
        <w:rPr>
          <w:rFonts w:ascii="Times New Roman" w:hAnsi="Times New Roman" w:cs="Times New Roman"/>
          <w:sz w:val="28"/>
          <w:szCs w:val="28"/>
        </w:rPr>
        <w:t>Муринское ГП»</w:t>
      </w:r>
      <w:r w:rsidRPr="003F2CD9">
        <w:rPr>
          <w:rFonts w:ascii="Times New Roman" w:hAnsi="Times New Roman" w:cs="Times New Roman"/>
          <w:sz w:val="28"/>
          <w:szCs w:val="28"/>
        </w:rPr>
        <w:t xml:space="preserve"> и начальник</w:t>
      </w:r>
      <w:r w:rsidR="00503E35">
        <w:rPr>
          <w:rFonts w:ascii="Times New Roman" w:hAnsi="Times New Roman" w:cs="Times New Roman"/>
          <w:sz w:val="28"/>
          <w:szCs w:val="28"/>
        </w:rPr>
        <w:t>ом 87 отдела</w:t>
      </w:r>
      <w:r w:rsidRPr="003F2CD9">
        <w:rPr>
          <w:rFonts w:ascii="Times New Roman" w:hAnsi="Times New Roman" w:cs="Times New Roman"/>
          <w:sz w:val="28"/>
          <w:szCs w:val="28"/>
        </w:rPr>
        <w:t xml:space="preserve"> полиции У</w:t>
      </w:r>
      <w:r w:rsidR="000D78C8">
        <w:rPr>
          <w:rFonts w:ascii="Times New Roman" w:hAnsi="Times New Roman" w:cs="Times New Roman"/>
          <w:sz w:val="28"/>
          <w:szCs w:val="28"/>
        </w:rPr>
        <w:t xml:space="preserve">правления </w:t>
      </w:r>
      <w:r w:rsidRPr="003F2CD9">
        <w:rPr>
          <w:rFonts w:ascii="Times New Roman" w:hAnsi="Times New Roman" w:cs="Times New Roman"/>
          <w:sz w:val="28"/>
          <w:szCs w:val="28"/>
        </w:rPr>
        <w:t>М</w:t>
      </w:r>
      <w:r w:rsidR="000D78C8">
        <w:rPr>
          <w:rFonts w:ascii="Times New Roman" w:hAnsi="Times New Roman" w:cs="Times New Roman"/>
          <w:sz w:val="28"/>
          <w:szCs w:val="28"/>
        </w:rPr>
        <w:t>инистерства внутренних дел</w:t>
      </w:r>
      <w:r w:rsidRPr="003F2CD9">
        <w:rPr>
          <w:rFonts w:ascii="Times New Roman" w:hAnsi="Times New Roman" w:cs="Times New Roman"/>
          <w:sz w:val="28"/>
          <w:szCs w:val="28"/>
        </w:rPr>
        <w:t xml:space="preserve"> Росси</w:t>
      </w:r>
      <w:r w:rsidR="000D78C8">
        <w:rPr>
          <w:rFonts w:ascii="Times New Roman" w:hAnsi="Times New Roman" w:cs="Times New Roman"/>
          <w:sz w:val="28"/>
          <w:szCs w:val="28"/>
        </w:rPr>
        <w:t>йской Федерации</w:t>
      </w:r>
      <w:r w:rsidRPr="003F2CD9">
        <w:rPr>
          <w:rFonts w:ascii="Times New Roman" w:hAnsi="Times New Roman" w:cs="Times New Roman"/>
          <w:sz w:val="28"/>
          <w:szCs w:val="28"/>
        </w:rPr>
        <w:t xml:space="preserve"> по Всеволожскому району </w:t>
      </w:r>
      <w:r w:rsidR="00D33D69">
        <w:rPr>
          <w:rFonts w:ascii="Times New Roman" w:hAnsi="Times New Roman" w:cs="Times New Roman"/>
          <w:sz w:val="28"/>
          <w:szCs w:val="28"/>
        </w:rPr>
        <w:t>Ленинградской области</w:t>
      </w:r>
      <w:r w:rsidR="004E3D83">
        <w:rPr>
          <w:rFonts w:ascii="Times New Roman" w:hAnsi="Times New Roman" w:cs="Times New Roman"/>
          <w:sz w:val="28"/>
          <w:szCs w:val="28"/>
        </w:rPr>
        <w:t xml:space="preserve"> </w:t>
      </w:r>
      <w:r w:rsidR="004E3D83" w:rsidRPr="003F2CD9">
        <w:rPr>
          <w:rFonts w:ascii="Times New Roman" w:hAnsi="Times New Roman" w:cs="Times New Roman"/>
          <w:sz w:val="28"/>
          <w:szCs w:val="28"/>
        </w:rPr>
        <w:t xml:space="preserve">(далее - </w:t>
      </w:r>
      <w:r w:rsidR="004E3D83">
        <w:rPr>
          <w:rFonts w:ascii="Times New Roman" w:hAnsi="Times New Roman" w:cs="Times New Roman"/>
          <w:sz w:val="28"/>
          <w:szCs w:val="28"/>
        </w:rPr>
        <w:t>87 ОП</w:t>
      </w:r>
      <w:r w:rsidR="004E3D83" w:rsidRPr="003F2CD9">
        <w:rPr>
          <w:rFonts w:ascii="Times New Roman" w:hAnsi="Times New Roman" w:cs="Times New Roman"/>
          <w:sz w:val="28"/>
          <w:szCs w:val="28"/>
        </w:rPr>
        <w:t xml:space="preserve"> УМВД</w:t>
      </w:r>
      <w:r w:rsidR="004E3D83">
        <w:rPr>
          <w:rFonts w:ascii="Times New Roman" w:hAnsi="Times New Roman" w:cs="Times New Roman"/>
          <w:sz w:val="28"/>
          <w:szCs w:val="28"/>
        </w:rPr>
        <w:t xml:space="preserve"> России</w:t>
      </w:r>
      <w:r w:rsidR="004E3D83" w:rsidRPr="003F2CD9">
        <w:rPr>
          <w:rFonts w:ascii="Times New Roman" w:hAnsi="Times New Roman" w:cs="Times New Roman"/>
          <w:sz w:val="28"/>
          <w:szCs w:val="28"/>
        </w:rPr>
        <w:t>)</w:t>
      </w:r>
      <w:r w:rsidRPr="003F2CD9">
        <w:rPr>
          <w:rFonts w:ascii="Times New Roman" w:hAnsi="Times New Roman" w:cs="Times New Roman"/>
          <w:sz w:val="28"/>
          <w:szCs w:val="28"/>
        </w:rPr>
        <w:t>, а в период его отсутствия - лицом, его замещающим.</w:t>
      </w:r>
    </w:p>
    <w:p w14:paraId="73F36B03" w14:textId="7CF45216" w:rsidR="00760743" w:rsidRDefault="00760743" w:rsidP="00760743">
      <w:pPr>
        <w:pStyle w:val="af2"/>
        <w:ind w:firstLine="708"/>
        <w:jc w:val="both"/>
        <w:rPr>
          <w:rFonts w:ascii="Times New Roman" w:hAnsi="Times New Roman" w:cs="Times New Roman"/>
          <w:sz w:val="28"/>
          <w:szCs w:val="28"/>
        </w:rPr>
      </w:pPr>
      <w:r>
        <w:rPr>
          <w:rFonts w:ascii="Times New Roman" w:hAnsi="Times New Roman" w:cs="Times New Roman"/>
          <w:sz w:val="28"/>
          <w:szCs w:val="28"/>
        </w:rPr>
        <w:t xml:space="preserve">2.2. </w:t>
      </w:r>
      <w:r w:rsidRPr="003F2CD9">
        <w:rPr>
          <w:rFonts w:ascii="Times New Roman" w:hAnsi="Times New Roman" w:cs="Times New Roman"/>
          <w:sz w:val="28"/>
          <w:szCs w:val="28"/>
        </w:rPr>
        <w:t xml:space="preserve">График выходов дружинников на охрану общественного порядка составляется командиром народной дружины ежемесячно и согласовывается с заместителем главы </w:t>
      </w:r>
      <w:r>
        <w:rPr>
          <w:rFonts w:ascii="Times New Roman" w:hAnsi="Times New Roman" w:cs="Times New Roman"/>
          <w:sz w:val="28"/>
          <w:szCs w:val="28"/>
        </w:rPr>
        <w:t xml:space="preserve">администрации МО </w:t>
      </w:r>
      <w:r w:rsidRPr="003F2CD9">
        <w:rPr>
          <w:rFonts w:ascii="Times New Roman" w:hAnsi="Times New Roman" w:cs="Times New Roman"/>
          <w:sz w:val="28"/>
          <w:szCs w:val="28"/>
        </w:rPr>
        <w:t>«</w:t>
      </w:r>
      <w:r>
        <w:rPr>
          <w:rFonts w:ascii="Times New Roman" w:hAnsi="Times New Roman" w:cs="Times New Roman"/>
          <w:sz w:val="28"/>
          <w:szCs w:val="28"/>
        </w:rPr>
        <w:t>Муринское ГП»</w:t>
      </w:r>
      <w:r w:rsidRPr="003F2CD9">
        <w:rPr>
          <w:rFonts w:ascii="Times New Roman" w:hAnsi="Times New Roman" w:cs="Times New Roman"/>
          <w:sz w:val="28"/>
          <w:szCs w:val="28"/>
        </w:rPr>
        <w:t xml:space="preserve"> и начальник</w:t>
      </w:r>
      <w:r>
        <w:rPr>
          <w:rFonts w:ascii="Times New Roman" w:hAnsi="Times New Roman" w:cs="Times New Roman"/>
          <w:sz w:val="28"/>
          <w:szCs w:val="28"/>
        </w:rPr>
        <w:t>ом</w:t>
      </w:r>
      <w:r w:rsidRPr="003F2CD9">
        <w:rPr>
          <w:rFonts w:ascii="Times New Roman" w:hAnsi="Times New Roman" w:cs="Times New Roman"/>
          <w:sz w:val="28"/>
          <w:szCs w:val="28"/>
        </w:rPr>
        <w:t xml:space="preserve"> </w:t>
      </w:r>
      <w:r>
        <w:rPr>
          <w:rFonts w:ascii="Times New Roman" w:hAnsi="Times New Roman" w:cs="Times New Roman"/>
          <w:sz w:val="28"/>
          <w:szCs w:val="28"/>
        </w:rPr>
        <w:t>87 ОП</w:t>
      </w:r>
      <w:r w:rsidRPr="003F2CD9">
        <w:rPr>
          <w:rFonts w:ascii="Times New Roman" w:hAnsi="Times New Roman" w:cs="Times New Roman"/>
          <w:sz w:val="28"/>
          <w:szCs w:val="28"/>
        </w:rPr>
        <w:t xml:space="preserve"> УМВД</w:t>
      </w:r>
      <w:r>
        <w:rPr>
          <w:rFonts w:ascii="Times New Roman" w:hAnsi="Times New Roman" w:cs="Times New Roman"/>
          <w:sz w:val="28"/>
          <w:szCs w:val="28"/>
        </w:rPr>
        <w:t xml:space="preserve"> России</w:t>
      </w:r>
      <w:r w:rsidRPr="003F2CD9">
        <w:rPr>
          <w:rFonts w:ascii="Times New Roman" w:hAnsi="Times New Roman" w:cs="Times New Roman"/>
          <w:sz w:val="28"/>
          <w:szCs w:val="28"/>
        </w:rPr>
        <w:t xml:space="preserve"> не позднее 25 числа месяца, предшествующего месяцу дежурства. Командир осуществляет учет и контроль выходов дружинников на охрану общественного порядка. </w:t>
      </w:r>
    </w:p>
    <w:p w14:paraId="7FC0CD2B" w14:textId="1170EF99" w:rsidR="00760743" w:rsidRPr="003F2CD9" w:rsidRDefault="00760743" w:rsidP="00760743">
      <w:pPr>
        <w:pStyle w:val="af2"/>
        <w:ind w:firstLine="708"/>
        <w:jc w:val="both"/>
        <w:rPr>
          <w:rFonts w:ascii="Times New Roman" w:hAnsi="Times New Roman" w:cs="Times New Roman"/>
          <w:sz w:val="28"/>
          <w:szCs w:val="28"/>
        </w:rPr>
      </w:pPr>
      <w:r>
        <w:rPr>
          <w:rFonts w:ascii="Times New Roman" w:hAnsi="Times New Roman" w:cs="Times New Roman"/>
          <w:sz w:val="28"/>
          <w:szCs w:val="28"/>
        </w:rPr>
        <w:t xml:space="preserve">2.3. </w:t>
      </w:r>
      <w:r w:rsidRPr="003F2CD9">
        <w:rPr>
          <w:rFonts w:ascii="Times New Roman" w:hAnsi="Times New Roman" w:cs="Times New Roman"/>
          <w:sz w:val="28"/>
          <w:szCs w:val="28"/>
        </w:rPr>
        <w:t>Учет времени участия народных дружинников в охране общественного порядка осуществляется путем заполнения командиром народной дружины Табеля</w:t>
      </w:r>
      <w:r w:rsidRPr="00760743">
        <w:rPr>
          <w:rFonts w:ascii="Times New Roman" w:hAnsi="Times New Roman" w:cs="Times New Roman"/>
          <w:sz w:val="28"/>
          <w:szCs w:val="28"/>
        </w:rPr>
        <w:t xml:space="preserve"> </w:t>
      </w:r>
      <w:r w:rsidRPr="003F2CD9">
        <w:rPr>
          <w:rFonts w:ascii="Times New Roman" w:hAnsi="Times New Roman" w:cs="Times New Roman"/>
          <w:sz w:val="28"/>
          <w:szCs w:val="28"/>
        </w:rPr>
        <w:t>по форме</w:t>
      </w:r>
      <w:r>
        <w:rPr>
          <w:rFonts w:ascii="Times New Roman" w:hAnsi="Times New Roman" w:cs="Times New Roman"/>
          <w:sz w:val="28"/>
          <w:szCs w:val="28"/>
        </w:rPr>
        <w:t>, согласно приложению</w:t>
      </w:r>
      <w:r w:rsidRPr="003F2CD9">
        <w:rPr>
          <w:rFonts w:ascii="Times New Roman" w:hAnsi="Times New Roman" w:cs="Times New Roman"/>
          <w:sz w:val="28"/>
          <w:szCs w:val="28"/>
        </w:rPr>
        <w:t xml:space="preserve"> к настоящему Положению, в котором фиксируется:</w:t>
      </w:r>
    </w:p>
    <w:p w14:paraId="228BE9DA" w14:textId="77777777" w:rsidR="00760743" w:rsidRPr="003F2CD9" w:rsidRDefault="00760743" w:rsidP="00760743">
      <w:pPr>
        <w:pStyle w:val="af2"/>
        <w:tabs>
          <w:tab w:val="left" w:pos="993"/>
        </w:tabs>
        <w:ind w:firstLine="708"/>
        <w:jc w:val="both"/>
        <w:rPr>
          <w:rFonts w:ascii="Times New Roman" w:hAnsi="Times New Roman" w:cs="Times New Roman"/>
          <w:sz w:val="28"/>
          <w:szCs w:val="28"/>
        </w:rPr>
      </w:pP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фамилия, имя, отчество дружинника;</w:t>
      </w:r>
    </w:p>
    <w:p w14:paraId="3B7EDB35" w14:textId="1FF28AFC" w:rsidR="00760743" w:rsidRDefault="00760743" w:rsidP="00760743">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день дежурства (дата) и количество часов</w:t>
      </w:r>
      <w:r>
        <w:rPr>
          <w:rFonts w:ascii="Times New Roman" w:hAnsi="Times New Roman" w:cs="Times New Roman"/>
          <w:sz w:val="28"/>
          <w:szCs w:val="28"/>
        </w:rPr>
        <w:t>.</w:t>
      </w:r>
    </w:p>
    <w:p w14:paraId="0FCA8CB9" w14:textId="21F077A4" w:rsidR="005A6DDC"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Табель согласовывается с заместителем главы администрации</w:t>
      </w:r>
      <w:r w:rsidR="00E07EFC">
        <w:rPr>
          <w:rFonts w:ascii="Times New Roman" w:hAnsi="Times New Roman" w:cs="Times New Roman"/>
          <w:sz w:val="28"/>
          <w:szCs w:val="28"/>
        </w:rPr>
        <w:t xml:space="preserve"> МО </w:t>
      </w:r>
      <w:r w:rsidR="00E07EFC" w:rsidRPr="003F2CD9">
        <w:rPr>
          <w:rFonts w:ascii="Times New Roman" w:hAnsi="Times New Roman" w:cs="Times New Roman"/>
          <w:sz w:val="28"/>
          <w:szCs w:val="28"/>
        </w:rPr>
        <w:t>«</w:t>
      </w:r>
      <w:r w:rsidR="00E07EFC">
        <w:rPr>
          <w:rFonts w:ascii="Times New Roman" w:hAnsi="Times New Roman" w:cs="Times New Roman"/>
          <w:sz w:val="28"/>
          <w:szCs w:val="28"/>
        </w:rPr>
        <w:t>Муринское ГП»</w:t>
      </w:r>
      <w:r w:rsidRPr="003F2CD9">
        <w:rPr>
          <w:rFonts w:ascii="Times New Roman" w:hAnsi="Times New Roman" w:cs="Times New Roman"/>
          <w:sz w:val="28"/>
          <w:szCs w:val="28"/>
        </w:rPr>
        <w:t xml:space="preserve"> и </w:t>
      </w:r>
      <w:r w:rsidR="00503E35" w:rsidRPr="003F2CD9">
        <w:rPr>
          <w:rFonts w:ascii="Times New Roman" w:hAnsi="Times New Roman" w:cs="Times New Roman"/>
          <w:sz w:val="28"/>
          <w:szCs w:val="28"/>
        </w:rPr>
        <w:t>начальник</w:t>
      </w:r>
      <w:r w:rsidR="00503E35">
        <w:rPr>
          <w:rFonts w:ascii="Times New Roman" w:hAnsi="Times New Roman" w:cs="Times New Roman"/>
          <w:sz w:val="28"/>
          <w:szCs w:val="28"/>
        </w:rPr>
        <w:t>ом</w:t>
      </w:r>
      <w:r w:rsidR="00503E35" w:rsidRPr="003F2CD9">
        <w:rPr>
          <w:rFonts w:ascii="Times New Roman" w:hAnsi="Times New Roman" w:cs="Times New Roman"/>
          <w:sz w:val="28"/>
          <w:szCs w:val="28"/>
        </w:rPr>
        <w:t xml:space="preserve"> </w:t>
      </w:r>
      <w:r w:rsidR="00503E35">
        <w:rPr>
          <w:rFonts w:ascii="Times New Roman" w:hAnsi="Times New Roman" w:cs="Times New Roman"/>
          <w:sz w:val="28"/>
          <w:szCs w:val="28"/>
        </w:rPr>
        <w:t>87 ОП</w:t>
      </w:r>
      <w:r w:rsidR="00503E35" w:rsidRPr="003F2CD9">
        <w:rPr>
          <w:rFonts w:ascii="Times New Roman" w:hAnsi="Times New Roman" w:cs="Times New Roman"/>
          <w:sz w:val="28"/>
          <w:szCs w:val="28"/>
        </w:rPr>
        <w:t xml:space="preserve"> УМВД</w:t>
      </w:r>
      <w:r w:rsidR="00503E35">
        <w:rPr>
          <w:rFonts w:ascii="Times New Roman" w:hAnsi="Times New Roman" w:cs="Times New Roman"/>
          <w:sz w:val="28"/>
          <w:szCs w:val="28"/>
        </w:rPr>
        <w:t xml:space="preserve"> России</w:t>
      </w:r>
      <w:r w:rsidR="00760743">
        <w:rPr>
          <w:rFonts w:ascii="Times New Roman" w:hAnsi="Times New Roman" w:cs="Times New Roman"/>
          <w:sz w:val="28"/>
          <w:szCs w:val="28"/>
        </w:rPr>
        <w:t xml:space="preserve"> и</w:t>
      </w:r>
      <w:r w:rsidRPr="003F2CD9">
        <w:rPr>
          <w:rFonts w:ascii="Times New Roman" w:hAnsi="Times New Roman" w:cs="Times New Roman"/>
          <w:sz w:val="28"/>
          <w:szCs w:val="28"/>
        </w:rPr>
        <w:t xml:space="preserve"> </w:t>
      </w:r>
      <w:r w:rsidRPr="00E07EFC">
        <w:rPr>
          <w:rFonts w:ascii="Times New Roman" w:hAnsi="Times New Roman" w:cs="Times New Roman"/>
          <w:sz w:val="28"/>
          <w:szCs w:val="28"/>
        </w:rPr>
        <w:t xml:space="preserve">представляется командиром народной дружины в </w:t>
      </w:r>
      <w:r w:rsidR="00E07EFC">
        <w:rPr>
          <w:rFonts w:ascii="Times New Roman" w:hAnsi="Times New Roman" w:cs="Times New Roman"/>
          <w:sz w:val="28"/>
          <w:szCs w:val="28"/>
        </w:rPr>
        <w:t xml:space="preserve">администрацию МО </w:t>
      </w:r>
      <w:r w:rsidR="00E07EFC" w:rsidRPr="003F2CD9">
        <w:rPr>
          <w:rFonts w:ascii="Times New Roman" w:hAnsi="Times New Roman" w:cs="Times New Roman"/>
          <w:sz w:val="28"/>
          <w:szCs w:val="28"/>
        </w:rPr>
        <w:t>«</w:t>
      </w:r>
      <w:r w:rsidR="00E07EFC">
        <w:rPr>
          <w:rFonts w:ascii="Times New Roman" w:hAnsi="Times New Roman" w:cs="Times New Roman"/>
          <w:sz w:val="28"/>
          <w:szCs w:val="28"/>
        </w:rPr>
        <w:t>Муринское ГП»</w:t>
      </w:r>
      <w:r w:rsidR="00FF39FA">
        <w:rPr>
          <w:rFonts w:ascii="Times New Roman" w:hAnsi="Times New Roman" w:cs="Times New Roman"/>
          <w:color w:val="FF0000"/>
          <w:sz w:val="28"/>
          <w:szCs w:val="28"/>
        </w:rPr>
        <w:t xml:space="preserve"> </w:t>
      </w:r>
      <w:r w:rsidRPr="003F2CD9">
        <w:rPr>
          <w:rFonts w:ascii="Times New Roman" w:hAnsi="Times New Roman" w:cs="Times New Roman"/>
          <w:sz w:val="28"/>
          <w:szCs w:val="28"/>
        </w:rPr>
        <w:t>ежемесячно не позднее 5 числа месяца, следующего за отчетным.</w:t>
      </w:r>
    </w:p>
    <w:p w14:paraId="6885545F" w14:textId="2455B180" w:rsidR="005A6DDC" w:rsidRPr="00FE14FB" w:rsidRDefault="005A6DDC" w:rsidP="005A6DDC">
      <w:pPr>
        <w:pStyle w:val="af2"/>
        <w:ind w:firstLine="708"/>
        <w:jc w:val="both"/>
        <w:rPr>
          <w:rFonts w:ascii="Times New Roman" w:hAnsi="Times New Roman" w:cs="Times New Roman"/>
          <w:sz w:val="28"/>
          <w:szCs w:val="28"/>
        </w:rPr>
      </w:pPr>
      <w:r w:rsidRPr="00FE14FB">
        <w:rPr>
          <w:rFonts w:ascii="Times New Roman" w:hAnsi="Times New Roman" w:cs="Times New Roman"/>
          <w:sz w:val="28"/>
          <w:szCs w:val="28"/>
        </w:rPr>
        <w:t>2.</w:t>
      </w:r>
      <w:r w:rsidR="00760743">
        <w:rPr>
          <w:rFonts w:ascii="Times New Roman" w:hAnsi="Times New Roman" w:cs="Times New Roman"/>
          <w:sz w:val="28"/>
          <w:szCs w:val="28"/>
        </w:rPr>
        <w:t>4</w:t>
      </w:r>
      <w:r w:rsidRPr="00FE14FB">
        <w:rPr>
          <w:rFonts w:ascii="Times New Roman" w:hAnsi="Times New Roman" w:cs="Times New Roman"/>
          <w:sz w:val="28"/>
          <w:szCs w:val="28"/>
        </w:rPr>
        <w:t>. Размер материального стимулирования народных дружинников определяется из расчета:</w:t>
      </w:r>
    </w:p>
    <w:p w14:paraId="5E029F12" w14:textId="586C7267" w:rsidR="005A6DDC" w:rsidRPr="00FE14FB" w:rsidRDefault="005A6DDC" w:rsidP="005A6DDC">
      <w:pPr>
        <w:pStyle w:val="af2"/>
        <w:ind w:firstLine="708"/>
        <w:jc w:val="both"/>
        <w:rPr>
          <w:rFonts w:ascii="Times New Roman" w:hAnsi="Times New Roman" w:cs="Times New Roman"/>
          <w:sz w:val="28"/>
          <w:szCs w:val="28"/>
        </w:rPr>
      </w:pPr>
      <w:r w:rsidRPr="00FE14FB">
        <w:rPr>
          <w:rFonts w:ascii="Times New Roman" w:hAnsi="Times New Roman" w:cs="Times New Roman"/>
          <w:sz w:val="28"/>
          <w:szCs w:val="28"/>
        </w:rPr>
        <w:t xml:space="preserve">- для народного дружинника – </w:t>
      </w:r>
      <w:r w:rsidR="001F397F">
        <w:rPr>
          <w:rFonts w:ascii="Times New Roman" w:hAnsi="Times New Roman" w:cs="Times New Roman"/>
          <w:sz w:val="28"/>
          <w:szCs w:val="28"/>
        </w:rPr>
        <w:t>400</w:t>
      </w:r>
      <w:r w:rsidRPr="00FE14FB">
        <w:rPr>
          <w:rFonts w:ascii="Times New Roman" w:hAnsi="Times New Roman" w:cs="Times New Roman"/>
          <w:sz w:val="28"/>
          <w:szCs w:val="28"/>
        </w:rPr>
        <w:t xml:space="preserve"> (</w:t>
      </w:r>
      <w:r w:rsidR="001F397F">
        <w:rPr>
          <w:rFonts w:ascii="Times New Roman" w:hAnsi="Times New Roman" w:cs="Times New Roman"/>
          <w:sz w:val="28"/>
          <w:szCs w:val="28"/>
        </w:rPr>
        <w:t>четыреста</w:t>
      </w:r>
      <w:r w:rsidRPr="00FE14FB">
        <w:rPr>
          <w:rFonts w:ascii="Times New Roman" w:hAnsi="Times New Roman" w:cs="Times New Roman"/>
          <w:sz w:val="28"/>
          <w:szCs w:val="28"/>
        </w:rPr>
        <w:t>) рублей</w:t>
      </w:r>
      <w:r w:rsidR="00840DD5">
        <w:rPr>
          <w:rFonts w:ascii="Times New Roman" w:hAnsi="Times New Roman" w:cs="Times New Roman"/>
          <w:sz w:val="28"/>
          <w:szCs w:val="28"/>
        </w:rPr>
        <w:t xml:space="preserve"> 00 коп.</w:t>
      </w:r>
      <w:r w:rsidRPr="00FE14FB">
        <w:rPr>
          <w:rFonts w:ascii="Times New Roman" w:hAnsi="Times New Roman" w:cs="Times New Roman"/>
          <w:sz w:val="28"/>
          <w:szCs w:val="28"/>
        </w:rPr>
        <w:t xml:space="preserve"> за </w:t>
      </w:r>
      <w:r w:rsidR="00E07EFC">
        <w:rPr>
          <w:rFonts w:ascii="Times New Roman" w:hAnsi="Times New Roman" w:cs="Times New Roman"/>
          <w:sz w:val="28"/>
          <w:szCs w:val="28"/>
        </w:rPr>
        <w:t xml:space="preserve">1 </w:t>
      </w:r>
      <w:r w:rsidRPr="00FE14FB">
        <w:rPr>
          <w:rFonts w:ascii="Times New Roman" w:hAnsi="Times New Roman" w:cs="Times New Roman"/>
          <w:sz w:val="28"/>
          <w:szCs w:val="28"/>
        </w:rPr>
        <w:t>час участия в мероприятиях по охране общественного порядка;</w:t>
      </w:r>
    </w:p>
    <w:p w14:paraId="259D5839" w14:textId="4541D0D7" w:rsidR="005A6DDC" w:rsidRPr="00FE14FB" w:rsidRDefault="005A6DDC" w:rsidP="005A6DDC">
      <w:pPr>
        <w:pStyle w:val="af2"/>
        <w:ind w:firstLine="708"/>
        <w:jc w:val="both"/>
        <w:rPr>
          <w:rFonts w:ascii="Times New Roman" w:hAnsi="Times New Roman" w:cs="Times New Roman"/>
          <w:sz w:val="28"/>
          <w:szCs w:val="28"/>
        </w:rPr>
      </w:pPr>
      <w:r w:rsidRPr="00FE14FB">
        <w:rPr>
          <w:rFonts w:ascii="Times New Roman" w:hAnsi="Times New Roman" w:cs="Times New Roman"/>
          <w:sz w:val="28"/>
          <w:szCs w:val="28"/>
        </w:rPr>
        <w:t>- для командира народной дружины – 1</w:t>
      </w:r>
      <w:r w:rsidR="00F40D3F">
        <w:rPr>
          <w:rFonts w:ascii="Times New Roman" w:hAnsi="Times New Roman" w:cs="Times New Roman"/>
          <w:sz w:val="28"/>
          <w:szCs w:val="28"/>
        </w:rPr>
        <w:t>1</w:t>
      </w:r>
      <w:r w:rsidRPr="00FE14FB">
        <w:rPr>
          <w:rFonts w:ascii="Times New Roman" w:hAnsi="Times New Roman" w:cs="Times New Roman"/>
          <w:sz w:val="28"/>
          <w:szCs w:val="28"/>
        </w:rPr>
        <w:t xml:space="preserve"> </w:t>
      </w:r>
      <w:r w:rsidR="001F397F">
        <w:rPr>
          <w:rFonts w:ascii="Times New Roman" w:hAnsi="Times New Roman" w:cs="Times New Roman"/>
          <w:sz w:val="28"/>
          <w:szCs w:val="28"/>
        </w:rPr>
        <w:t>5</w:t>
      </w:r>
      <w:r w:rsidRPr="00FE14FB">
        <w:rPr>
          <w:rFonts w:ascii="Times New Roman" w:hAnsi="Times New Roman" w:cs="Times New Roman"/>
          <w:sz w:val="28"/>
          <w:szCs w:val="28"/>
        </w:rPr>
        <w:t>00 (</w:t>
      </w:r>
      <w:r w:rsidR="00F40D3F">
        <w:rPr>
          <w:rFonts w:ascii="Times New Roman" w:hAnsi="Times New Roman" w:cs="Times New Roman"/>
          <w:sz w:val="28"/>
          <w:szCs w:val="28"/>
        </w:rPr>
        <w:t xml:space="preserve">одиннадцать тысяч </w:t>
      </w:r>
      <w:r w:rsidR="001F397F">
        <w:rPr>
          <w:rFonts w:ascii="Times New Roman" w:hAnsi="Times New Roman" w:cs="Times New Roman"/>
          <w:sz w:val="28"/>
          <w:szCs w:val="28"/>
        </w:rPr>
        <w:t>пятьсот</w:t>
      </w:r>
      <w:r w:rsidRPr="00FE14FB">
        <w:rPr>
          <w:rFonts w:ascii="Times New Roman" w:hAnsi="Times New Roman" w:cs="Times New Roman"/>
          <w:sz w:val="28"/>
          <w:szCs w:val="28"/>
        </w:rPr>
        <w:t>)</w:t>
      </w:r>
      <w:r w:rsidR="00840DD5">
        <w:rPr>
          <w:rFonts w:ascii="Times New Roman" w:hAnsi="Times New Roman" w:cs="Times New Roman"/>
          <w:sz w:val="28"/>
          <w:szCs w:val="28"/>
        </w:rPr>
        <w:t xml:space="preserve"> </w:t>
      </w:r>
      <w:r w:rsidRPr="00FE14FB">
        <w:rPr>
          <w:rFonts w:ascii="Times New Roman" w:hAnsi="Times New Roman" w:cs="Times New Roman"/>
          <w:sz w:val="28"/>
          <w:szCs w:val="28"/>
        </w:rPr>
        <w:t>рублей</w:t>
      </w:r>
      <w:r w:rsidR="00840DD5">
        <w:rPr>
          <w:rFonts w:ascii="Times New Roman" w:hAnsi="Times New Roman" w:cs="Times New Roman"/>
          <w:sz w:val="28"/>
          <w:szCs w:val="28"/>
        </w:rPr>
        <w:t xml:space="preserve"> 00 коп.</w:t>
      </w:r>
      <w:r w:rsidRPr="00FE14FB">
        <w:rPr>
          <w:rFonts w:ascii="Times New Roman" w:hAnsi="Times New Roman" w:cs="Times New Roman"/>
          <w:sz w:val="28"/>
          <w:szCs w:val="28"/>
        </w:rPr>
        <w:t xml:space="preserve"> в месяц за руководство деятельностью народной </w:t>
      </w:r>
      <w:r w:rsidRPr="00FE14FB">
        <w:rPr>
          <w:rFonts w:ascii="Times New Roman" w:hAnsi="Times New Roman" w:cs="Times New Roman"/>
          <w:sz w:val="28"/>
          <w:szCs w:val="28"/>
        </w:rPr>
        <w:lastRenderedPageBreak/>
        <w:t xml:space="preserve">дружины без учета времени его личного участия в мероприятиях по охране общественного порядка». </w:t>
      </w:r>
    </w:p>
    <w:p w14:paraId="204E3EA7" w14:textId="10C4FD93"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2.</w:t>
      </w:r>
      <w:r w:rsidR="00760743">
        <w:rPr>
          <w:rFonts w:ascii="Times New Roman" w:hAnsi="Times New Roman" w:cs="Times New Roman"/>
          <w:sz w:val="28"/>
          <w:szCs w:val="28"/>
        </w:rPr>
        <w:t>5</w:t>
      </w: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w:t>
      </w:r>
      <w:bookmarkStart w:id="1" w:name="_Hlk227054171"/>
      <w:r w:rsidRPr="003F2CD9">
        <w:rPr>
          <w:rFonts w:ascii="Times New Roman" w:hAnsi="Times New Roman" w:cs="Times New Roman"/>
          <w:sz w:val="28"/>
          <w:szCs w:val="28"/>
        </w:rPr>
        <w:t xml:space="preserve">На получение ежемесячного материального стимулирования имеют право дружинники, которые совершили не менее </w:t>
      </w:r>
      <w:r w:rsidR="00F40D3F">
        <w:rPr>
          <w:rFonts w:ascii="Times New Roman" w:hAnsi="Times New Roman" w:cs="Times New Roman"/>
          <w:sz w:val="28"/>
          <w:szCs w:val="28"/>
        </w:rPr>
        <w:t>2</w:t>
      </w:r>
      <w:r w:rsidRPr="003F2CD9">
        <w:rPr>
          <w:rFonts w:ascii="Times New Roman" w:hAnsi="Times New Roman" w:cs="Times New Roman"/>
          <w:sz w:val="28"/>
          <w:szCs w:val="28"/>
        </w:rPr>
        <w:t xml:space="preserve"> выходов на дежурство в течение месяца. Длительность каждого выхода на дежурство должна составлять не менее 2 часов непрерывно в течение суток.</w:t>
      </w:r>
    </w:p>
    <w:bookmarkEnd w:id="1"/>
    <w:p w14:paraId="74C64C21" w14:textId="74B8AB9E" w:rsidR="005A6DDC"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 xml:space="preserve">В случае, если дружинник произвел менее </w:t>
      </w:r>
      <w:r w:rsidR="00F40D3F">
        <w:rPr>
          <w:rFonts w:ascii="Times New Roman" w:hAnsi="Times New Roman" w:cs="Times New Roman"/>
          <w:sz w:val="28"/>
          <w:szCs w:val="28"/>
        </w:rPr>
        <w:t>2</w:t>
      </w:r>
      <w:r w:rsidRPr="003F2CD9">
        <w:rPr>
          <w:rFonts w:ascii="Times New Roman" w:hAnsi="Times New Roman" w:cs="Times New Roman"/>
          <w:sz w:val="28"/>
          <w:szCs w:val="28"/>
        </w:rPr>
        <w:t xml:space="preserve"> выходов на дежурство в месяц, то ежемесячное материальное стимулирование не производится. В случае, если длительность выхода на дежурство составила менее </w:t>
      </w:r>
      <w:r w:rsidR="00F40D3F">
        <w:rPr>
          <w:rFonts w:ascii="Times New Roman" w:hAnsi="Times New Roman" w:cs="Times New Roman"/>
          <w:sz w:val="28"/>
          <w:szCs w:val="28"/>
        </w:rPr>
        <w:t>2</w:t>
      </w:r>
      <w:r w:rsidRPr="003F2CD9">
        <w:rPr>
          <w:rFonts w:ascii="Times New Roman" w:hAnsi="Times New Roman" w:cs="Times New Roman"/>
          <w:sz w:val="28"/>
          <w:szCs w:val="28"/>
        </w:rPr>
        <w:t xml:space="preserve"> часов, то данный выход не оплачивается и не учитывается при общем подсчете количества выходов в месяц.</w:t>
      </w:r>
    </w:p>
    <w:p w14:paraId="4A33DE99" w14:textId="7B37BC45"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2.</w:t>
      </w:r>
      <w:r w:rsidR="00760743">
        <w:rPr>
          <w:rFonts w:ascii="Times New Roman" w:hAnsi="Times New Roman" w:cs="Times New Roman"/>
          <w:sz w:val="28"/>
          <w:szCs w:val="28"/>
        </w:rPr>
        <w:t>6</w:t>
      </w: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Расчет выплат производится </w:t>
      </w:r>
      <w:r w:rsidR="00E07EFC">
        <w:rPr>
          <w:rFonts w:ascii="Times New Roman" w:hAnsi="Times New Roman" w:cs="Times New Roman"/>
          <w:sz w:val="28"/>
          <w:szCs w:val="28"/>
        </w:rPr>
        <w:t xml:space="preserve">администрацией МО </w:t>
      </w:r>
      <w:r w:rsidR="00E07EFC" w:rsidRPr="003F2CD9">
        <w:rPr>
          <w:rFonts w:ascii="Times New Roman" w:hAnsi="Times New Roman" w:cs="Times New Roman"/>
          <w:sz w:val="28"/>
          <w:szCs w:val="28"/>
        </w:rPr>
        <w:t>«</w:t>
      </w:r>
      <w:r w:rsidR="00E07EFC">
        <w:rPr>
          <w:rFonts w:ascii="Times New Roman" w:hAnsi="Times New Roman" w:cs="Times New Roman"/>
          <w:sz w:val="28"/>
          <w:szCs w:val="28"/>
        </w:rPr>
        <w:t>Муринское ГП»</w:t>
      </w:r>
      <w:r w:rsidRPr="003F2CD9">
        <w:rPr>
          <w:rFonts w:ascii="Times New Roman" w:hAnsi="Times New Roman" w:cs="Times New Roman"/>
          <w:sz w:val="28"/>
          <w:szCs w:val="28"/>
        </w:rPr>
        <w:t xml:space="preserve"> на основании представленных в учреждение в срок до 05 числа месяца, следующего за расчетными, и до 25 декабря текущего года за декабрь месяц, следующих документов:</w:t>
      </w:r>
    </w:p>
    <w:p w14:paraId="42EF5E96" w14:textId="77777777" w:rsidR="005A6DDC" w:rsidRPr="003F2CD9" w:rsidRDefault="005A6DDC" w:rsidP="005A6DDC">
      <w:pPr>
        <w:pStyle w:val="af2"/>
        <w:tabs>
          <w:tab w:val="left" w:pos="993"/>
        </w:tabs>
        <w:ind w:firstLine="708"/>
        <w:jc w:val="both"/>
        <w:rPr>
          <w:rFonts w:ascii="Times New Roman" w:hAnsi="Times New Roman" w:cs="Times New Roman"/>
          <w:sz w:val="28"/>
          <w:szCs w:val="28"/>
        </w:rPr>
      </w:pP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ходатайство командира народной дружины об осуществлении расчета и выплаты ежемесячного денежного поощрения и единовременной денежной премии по итогам работы за год с указанием сведений о дружиннике: идентификационные данные гражданина (фамилия, имя, отчество, дата рождения, реквизиты документа, удостоверяющего личность, адрес места жительства (регистрации) или места пребывания (с приложением копии документа), контактные телефоны, банковские реквизиты лицевого счета, индивидуальный номер налогоплательщика, номер СНИЛС);</w:t>
      </w:r>
    </w:p>
    <w:p w14:paraId="740C7383" w14:textId="77777777" w:rsidR="005A6DDC" w:rsidRPr="003F2CD9" w:rsidRDefault="005A6DDC" w:rsidP="005A6DDC">
      <w:pPr>
        <w:pStyle w:val="af2"/>
        <w:tabs>
          <w:tab w:val="left" w:pos="993"/>
        </w:tabs>
        <w:ind w:firstLine="708"/>
        <w:jc w:val="both"/>
        <w:rPr>
          <w:rFonts w:ascii="Times New Roman" w:hAnsi="Times New Roman" w:cs="Times New Roman"/>
          <w:sz w:val="28"/>
          <w:szCs w:val="28"/>
        </w:rPr>
      </w:pP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табель учета времени участия народных дружинников в охране общественного порядка за месяц отдельно (оригиналы).</w:t>
      </w:r>
    </w:p>
    <w:p w14:paraId="1CB84C52" w14:textId="0F7AFD4E"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2.</w:t>
      </w:r>
      <w:r w:rsidR="00760743">
        <w:rPr>
          <w:rFonts w:ascii="Times New Roman" w:hAnsi="Times New Roman" w:cs="Times New Roman"/>
          <w:sz w:val="28"/>
          <w:szCs w:val="28"/>
        </w:rPr>
        <w:t>7</w:t>
      </w: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Ежемесячное материальное стимулирование командиру дружины и народным дружинникам по итогам деятельности за отчетный период </w:t>
      </w:r>
      <w:r w:rsidR="00FF39FA" w:rsidRPr="003F2CD9">
        <w:rPr>
          <w:rFonts w:ascii="Times New Roman" w:hAnsi="Times New Roman" w:cs="Times New Roman"/>
          <w:sz w:val="28"/>
          <w:szCs w:val="28"/>
        </w:rPr>
        <w:t xml:space="preserve">выплачивается </w:t>
      </w:r>
      <w:r w:rsidRPr="003F2CD9">
        <w:rPr>
          <w:rFonts w:ascii="Times New Roman" w:hAnsi="Times New Roman" w:cs="Times New Roman"/>
          <w:sz w:val="28"/>
          <w:szCs w:val="28"/>
        </w:rPr>
        <w:t>на основании Табеля в срок до 15 числа месяца, следующего за отчетным.</w:t>
      </w:r>
    </w:p>
    <w:p w14:paraId="6554B6A2" w14:textId="47224F9C" w:rsidR="005A6DDC" w:rsidRPr="003F2CD9"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2.</w:t>
      </w:r>
      <w:r w:rsidR="00760743">
        <w:rPr>
          <w:rFonts w:ascii="Times New Roman" w:hAnsi="Times New Roman" w:cs="Times New Roman"/>
          <w:sz w:val="28"/>
          <w:szCs w:val="28"/>
        </w:rPr>
        <w:t>8</w:t>
      </w: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Командир народной дружины несет ответственность за достоверность и полноту представленных сведений о дружинниках в соответствии с законодательством Российской Федерации.</w:t>
      </w:r>
    </w:p>
    <w:p w14:paraId="7DEF64AD" w14:textId="74B5E874" w:rsidR="005A6DDC" w:rsidRDefault="005A6DDC" w:rsidP="005A6DDC">
      <w:pPr>
        <w:pStyle w:val="af2"/>
        <w:ind w:firstLine="708"/>
        <w:jc w:val="both"/>
        <w:rPr>
          <w:rFonts w:ascii="Times New Roman" w:hAnsi="Times New Roman" w:cs="Times New Roman"/>
          <w:sz w:val="28"/>
          <w:szCs w:val="28"/>
        </w:rPr>
      </w:pPr>
      <w:r w:rsidRPr="003F2CD9">
        <w:rPr>
          <w:rFonts w:ascii="Times New Roman" w:hAnsi="Times New Roman" w:cs="Times New Roman"/>
          <w:sz w:val="28"/>
          <w:szCs w:val="28"/>
        </w:rPr>
        <w:t>2.</w:t>
      </w:r>
      <w:r w:rsidR="00760743">
        <w:rPr>
          <w:rFonts w:ascii="Times New Roman" w:hAnsi="Times New Roman" w:cs="Times New Roman"/>
          <w:sz w:val="28"/>
          <w:szCs w:val="28"/>
        </w:rPr>
        <w:t>9</w:t>
      </w:r>
      <w:r w:rsidRPr="003F2CD9">
        <w:rPr>
          <w:rFonts w:ascii="Times New Roman" w:hAnsi="Times New Roman" w:cs="Times New Roman"/>
          <w:sz w:val="28"/>
          <w:szCs w:val="28"/>
        </w:rPr>
        <w:t>.</w:t>
      </w:r>
      <w:r w:rsidRPr="003F2CD9">
        <w:rPr>
          <w:rFonts w:ascii="Times New Roman" w:hAnsi="Times New Roman" w:cs="Times New Roman"/>
          <w:sz w:val="28"/>
          <w:szCs w:val="28"/>
        </w:rPr>
        <w:tab/>
        <w:t xml:space="preserve"> Уплата налогов с сумм материального стимулирования и единовременной денежной премии осуществляется в соответствии с действующим законодательством Российской Федерации.</w:t>
      </w:r>
    </w:p>
    <w:p w14:paraId="3D6D9AAA" w14:textId="77777777" w:rsidR="0040143F" w:rsidRPr="003F2CD9" w:rsidRDefault="0040143F" w:rsidP="005A6DDC">
      <w:pPr>
        <w:pStyle w:val="af2"/>
        <w:ind w:firstLine="708"/>
        <w:jc w:val="both"/>
        <w:rPr>
          <w:rFonts w:ascii="Times New Roman" w:hAnsi="Times New Roman" w:cs="Times New Roman"/>
          <w:sz w:val="28"/>
          <w:szCs w:val="28"/>
        </w:rPr>
      </w:pPr>
    </w:p>
    <w:p w14:paraId="35111F15" w14:textId="77777777" w:rsidR="0040143F" w:rsidRDefault="005A6DDC" w:rsidP="0040143F">
      <w:pPr>
        <w:pStyle w:val="af2"/>
        <w:ind w:firstLine="708"/>
        <w:jc w:val="center"/>
        <w:rPr>
          <w:rFonts w:ascii="Times New Roman" w:hAnsi="Times New Roman" w:cs="Times New Roman"/>
          <w:b/>
          <w:bCs/>
          <w:sz w:val="28"/>
          <w:szCs w:val="28"/>
        </w:rPr>
      </w:pPr>
      <w:r w:rsidRPr="0040143F">
        <w:rPr>
          <w:rFonts w:ascii="Times New Roman" w:hAnsi="Times New Roman" w:cs="Times New Roman"/>
          <w:b/>
          <w:bCs/>
          <w:sz w:val="28"/>
          <w:szCs w:val="28"/>
        </w:rPr>
        <w:t>3.</w:t>
      </w:r>
      <w:r w:rsidR="0040143F" w:rsidRPr="0040143F">
        <w:rPr>
          <w:rFonts w:ascii="Times New Roman" w:hAnsi="Times New Roman" w:cs="Times New Roman"/>
          <w:b/>
          <w:bCs/>
          <w:sz w:val="28"/>
          <w:szCs w:val="28"/>
        </w:rPr>
        <w:t xml:space="preserve"> </w:t>
      </w:r>
      <w:r w:rsidRPr="0040143F">
        <w:rPr>
          <w:rFonts w:ascii="Times New Roman" w:hAnsi="Times New Roman" w:cs="Times New Roman"/>
          <w:b/>
          <w:bCs/>
          <w:sz w:val="28"/>
          <w:szCs w:val="28"/>
        </w:rPr>
        <w:t xml:space="preserve">Условия, размер и порядок выплаты </w:t>
      </w:r>
    </w:p>
    <w:p w14:paraId="63F63C67" w14:textId="69A3340F" w:rsidR="005A6DDC" w:rsidRPr="0040143F" w:rsidRDefault="005A6DDC" w:rsidP="0040143F">
      <w:pPr>
        <w:pStyle w:val="af2"/>
        <w:ind w:firstLine="708"/>
        <w:jc w:val="center"/>
        <w:rPr>
          <w:rFonts w:ascii="Times New Roman" w:hAnsi="Times New Roman" w:cs="Times New Roman"/>
          <w:b/>
          <w:bCs/>
          <w:sz w:val="28"/>
          <w:szCs w:val="28"/>
        </w:rPr>
      </w:pPr>
      <w:r w:rsidRPr="0040143F">
        <w:rPr>
          <w:rFonts w:ascii="Times New Roman" w:hAnsi="Times New Roman" w:cs="Times New Roman"/>
          <w:b/>
          <w:bCs/>
          <w:sz w:val="28"/>
          <w:szCs w:val="28"/>
        </w:rPr>
        <w:t>единовременной денежной премии</w:t>
      </w:r>
    </w:p>
    <w:p w14:paraId="34B74988" w14:textId="77777777" w:rsidR="0040143F" w:rsidRDefault="0040143F" w:rsidP="005A6DDC">
      <w:pPr>
        <w:pStyle w:val="af2"/>
        <w:ind w:firstLine="708"/>
        <w:jc w:val="both"/>
        <w:rPr>
          <w:rFonts w:ascii="Times New Roman" w:hAnsi="Times New Roman" w:cs="Times New Roman"/>
          <w:sz w:val="28"/>
          <w:szCs w:val="28"/>
        </w:rPr>
      </w:pPr>
    </w:p>
    <w:p w14:paraId="7878297C" w14:textId="30D3497F" w:rsidR="005A6DDC" w:rsidRPr="00FE14FB" w:rsidRDefault="005A6DDC" w:rsidP="005A6DDC">
      <w:pPr>
        <w:pStyle w:val="af2"/>
        <w:ind w:firstLine="708"/>
        <w:jc w:val="both"/>
        <w:rPr>
          <w:rFonts w:ascii="Times New Roman" w:hAnsi="Times New Roman" w:cs="Times New Roman"/>
          <w:sz w:val="28"/>
          <w:szCs w:val="28"/>
        </w:rPr>
      </w:pPr>
      <w:r w:rsidRPr="00FE14FB">
        <w:rPr>
          <w:rFonts w:ascii="Times New Roman" w:hAnsi="Times New Roman" w:cs="Times New Roman"/>
          <w:sz w:val="28"/>
          <w:szCs w:val="28"/>
        </w:rPr>
        <w:t>3.1.</w:t>
      </w:r>
      <w:r w:rsidRPr="00FE14FB">
        <w:rPr>
          <w:rFonts w:ascii="Times New Roman" w:hAnsi="Times New Roman" w:cs="Times New Roman"/>
          <w:sz w:val="28"/>
          <w:szCs w:val="28"/>
        </w:rPr>
        <w:tab/>
        <w:t>В случае экономии финансовых средств, предусмотренных на выплату материального стимулирования дружинников на соответствующий финансовый год, по итогам года дружинникам могут выплачиваться единовременные денежные премии по ходатайству командира народной дружины в следующих случаях:</w:t>
      </w:r>
    </w:p>
    <w:p w14:paraId="34DC73BB" w14:textId="527F8E84" w:rsidR="005A6DDC" w:rsidRPr="00FE14FB" w:rsidRDefault="005A6DDC" w:rsidP="005A6DDC">
      <w:pPr>
        <w:pStyle w:val="af2"/>
        <w:ind w:firstLine="708"/>
        <w:jc w:val="both"/>
        <w:rPr>
          <w:rFonts w:ascii="Times New Roman" w:hAnsi="Times New Roman" w:cs="Times New Roman"/>
          <w:sz w:val="28"/>
          <w:szCs w:val="28"/>
        </w:rPr>
      </w:pPr>
      <w:r w:rsidRPr="00FE14FB">
        <w:rPr>
          <w:rFonts w:ascii="Times New Roman" w:hAnsi="Times New Roman" w:cs="Times New Roman"/>
          <w:sz w:val="28"/>
          <w:szCs w:val="28"/>
        </w:rPr>
        <w:lastRenderedPageBreak/>
        <w:t xml:space="preserve">- за однократную помощь в раскрытии преступлений и задержании лиц, их совершивших (подтверждается официальной информацией из </w:t>
      </w:r>
      <w:r w:rsidR="00315AC5">
        <w:rPr>
          <w:rFonts w:ascii="Times New Roman" w:hAnsi="Times New Roman" w:cs="Times New Roman"/>
          <w:sz w:val="28"/>
          <w:szCs w:val="28"/>
        </w:rPr>
        <w:t xml:space="preserve">87 </w:t>
      </w:r>
      <w:r w:rsidR="004E3D83">
        <w:rPr>
          <w:rFonts w:ascii="Times New Roman" w:hAnsi="Times New Roman" w:cs="Times New Roman"/>
          <w:sz w:val="28"/>
          <w:szCs w:val="28"/>
        </w:rPr>
        <w:t>ОП</w:t>
      </w:r>
      <w:r w:rsidR="00315AC5" w:rsidRPr="003F2CD9">
        <w:rPr>
          <w:rFonts w:ascii="Times New Roman" w:hAnsi="Times New Roman" w:cs="Times New Roman"/>
          <w:sz w:val="28"/>
          <w:szCs w:val="28"/>
        </w:rPr>
        <w:t xml:space="preserve"> УМВД России</w:t>
      </w:r>
      <w:r w:rsidRPr="00FE14FB">
        <w:rPr>
          <w:rFonts w:ascii="Times New Roman" w:hAnsi="Times New Roman" w:cs="Times New Roman"/>
          <w:sz w:val="28"/>
          <w:szCs w:val="28"/>
        </w:rPr>
        <w:t>) - в размере</w:t>
      </w:r>
      <w:r w:rsidR="004E3D83">
        <w:rPr>
          <w:rFonts w:ascii="Times New Roman" w:hAnsi="Times New Roman" w:cs="Times New Roman"/>
          <w:sz w:val="28"/>
          <w:szCs w:val="28"/>
        </w:rPr>
        <w:t xml:space="preserve"> </w:t>
      </w:r>
      <w:r w:rsidRPr="00FE14FB">
        <w:rPr>
          <w:rFonts w:ascii="Times New Roman" w:hAnsi="Times New Roman" w:cs="Times New Roman"/>
          <w:sz w:val="28"/>
          <w:szCs w:val="28"/>
        </w:rPr>
        <w:t xml:space="preserve">не более 10 000 </w:t>
      </w:r>
      <w:r w:rsidR="00FF39FA">
        <w:rPr>
          <w:rFonts w:ascii="Times New Roman" w:hAnsi="Times New Roman" w:cs="Times New Roman"/>
          <w:sz w:val="28"/>
          <w:szCs w:val="28"/>
        </w:rPr>
        <w:t xml:space="preserve">(десяти тысяч) </w:t>
      </w:r>
      <w:r w:rsidRPr="00FE14FB">
        <w:rPr>
          <w:rFonts w:ascii="Times New Roman" w:hAnsi="Times New Roman" w:cs="Times New Roman"/>
          <w:sz w:val="28"/>
          <w:szCs w:val="28"/>
        </w:rPr>
        <w:t>рублей</w:t>
      </w:r>
      <w:r w:rsidR="00FF39FA">
        <w:rPr>
          <w:rFonts w:ascii="Times New Roman" w:hAnsi="Times New Roman" w:cs="Times New Roman"/>
          <w:sz w:val="28"/>
          <w:szCs w:val="28"/>
        </w:rPr>
        <w:t xml:space="preserve"> 00 коп.</w:t>
      </w:r>
      <w:r w:rsidRPr="00FE14FB">
        <w:rPr>
          <w:rFonts w:ascii="Times New Roman" w:hAnsi="Times New Roman" w:cs="Times New Roman"/>
          <w:sz w:val="28"/>
          <w:szCs w:val="28"/>
        </w:rPr>
        <w:t>;</w:t>
      </w:r>
    </w:p>
    <w:p w14:paraId="0850A62D" w14:textId="45E77BDF" w:rsidR="005A6DDC" w:rsidRPr="00FE14FB" w:rsidRDefault="005A6DDC" w:rsidP="005A6DDC">
      <w:pPr>
        <w:pStyle w:val="af2"/>
        <w:ind w:firstLine="708"/>
        <w:jc w:val="both"/>
        <w:rPr>
          <w:rFonts w:ascii="Times New Roman" w:hAnsi="Times New Roman" w:cs="Times New Roman"/>
          <w:sz w:val="28"/>
          <w:szCs w:val="28"/>
        </w:rPr>
      </w:pPr>
      <w:r w:rsidRPr="00FE14FB">
        <w:rPr>
          <w:rFonts w:ascii="Times New Roman" w:hAnsi="Times New Roman" w:cs="Times New Roman"/>
          <w:sz w:val="28"/>
          <w:szCs w:val="28"/>
        </w:rPr>
        <w:t xml:space="preserve">- </w:t>
      </w:r>
      <w:r w:rsidRPr="00FE14FB">
        <w:rPr>
          <w:rFonts w:ascii="Times New Roman" w:hAnsi="Times New Roman" w:cs="Times New Roman"/>
          <w:spacing w:val="-6"/>
          <w:sz w:val="28"/>
          <w:szCs w:val="28"/>
        </w:rPr>
        <w:t xml:space="preserve">за однократное участие дружинника при пресечении и предупреждении нарушения общественного порядка (подтверждается официальной информацией из </w:t>
      </w:r>
      <w:r w:rsidR="00315AC5">
        <w:rPr>
          <w:rFonts w:ascii="Times New Roman" w:hAnsi="Times New Roman" w:cs="Times New Roman"/>
          <w:sz w:val="28"/>
          <w:szCs w:val="28"/>
        </w:rPr>
        <w:t xml:space="preserve">87 </w:t>
      </w:r>
      <w:r w:rsidR="004E3D83">
        <w:rPr>
          <w:rFonts w:ascii="Times New Roman" w:hAnsi="Times New Roman" w:cs="Times New Roman"/>
          <w:sz w:val="28"/>
          <w:szCs w:val="28"/>
        </w:rPr>
        <w:t>ОП</w:t>
      </w:r>
      <w:r w:rsidR="00315AC5" w:rsidRPr="003F2CD9">
        <w:rPr>
          <w:rFonts w:ascii="Times New Roman" w:hAnsi="Times New Roman" w:cs="Times New Roman"/>
          <w:sz w:val="28"/>
          <w:szCs w:val="28"/>
        </w:rPr>
        <w:t xml:space="preserve"> УМВД России</w:t>
      </w:r>
      <w:r w:rsidRPr="00FE14FB">
        <w:rPr>
          <w:rFonts w:ascii="Times New Roman" w:hAnsi="Times New Roman" w:cs="Times New Roman"/>
          <w:sz w:val="28"/>
          <w:szCs w:val="28"/>
        </w:rPr>
        <w:t>)</w:t>
      </w:r>
      <w:r w:rsidR="00315AC5">
        <w:rPr>
          <w:rFonts w:ascii="Times New Roman" w:hAnsi="Times New Roman" w:cs="Times New Roman"/>
          <w:sz w:val="28"/>
          <w:szCs w:val="28"/>
        </w:rPr>
        <w:t xml:space="preserve"> </w:t>
      </w:r>
      <w:r w:rsidRPr="00FE14FB">
        <w:rPr>
          <w:rFonts w:ascii="Times New Roman" w:hAnsi="Times New Roman" w:cs="Times New Roman"/>
          <w:sz w:val="28"/>
          <w:szCs w:val="28"/>
        </w:rPr>
        <w:t>–</w:t>
      </w:r>
      <w:r w:rsidR="00315AC5">
        <w:rPr>
          <w:rFonts w:ascii="Times New Roman" w:hAnsi="Times New Roman" w:cs="Times New Roman"/>
          <w:sz w:val="28"/>
          <w:szCs w:val="28"/>
        </w:rPr>
        <w:t xml:space="preserve"> </w:t>
      </w:r>
      <w:r w:rsidRPr="00FE14FB">
        <w:rPr>
          <w:rFonts w:ascii="Times New Roman" w:hAnsi="Times New Roman" w:cs="Times New Roman"/>
          <w:sz w:val="28"/>
          <w:szCs w:val="28"/>
        </w:rPr>
        <w:t xml:space="preserve">в размере не более </w:t>
      </w:r>
      <w:r w:rsidR="00FF39FA">
        <w:rPr>
          <w:rFonts w:ascii="Times New Roman" w:hAnsi="Times New Roman" w:cs="Times New Roman"/>
          <w:sz w:val="28"/>
          <w:szCs w:val="28"/>
        </w:rPr>
        <w:t xml:space="preserve">(одной тысячи) </w:t>
      </w:r>
      <w:r w:rsidR="00FF39FA" w:rsidRPr="00FE14FB">
        <w:rPr>
          <w:rFonts w:ascii="Times New Roman" w:hAnsi="Times New Roman" w:cs="Times New Roman"/>
          <w:sz w:val="28"/>
          <w:szCs w:val="28"/>
        </w:rPr>
        <w:t>рублей</w:t>
      </w:r>
      <w:r w:rsidR="00FF39FA">
        <w:rPr>
          <w:rFonts w:ascii="Times New Roman" w:hAnsi="Times New Roman" w:cs="Times New Roman"/>
          <w:sz w:val="28"/>
          <w:szCs w:val="28"/>
        </w:rPr>
        <w:t xml:space="preserve"> 00 коп.</w:t>
      </w:r>
      <w:r w:rsidRPr="00FE14FB">
        <w:rPr>
          <w:rFonts w:ascii="Times New Roman" w:hAnsi="Times New Roman" w:cs="Times New Roman"/>
          <w:sz w:val="28"/>
          <w:szCs w:val="28"/>
        </w:rPr>
        <w:t>;</w:t>
      </w:r>
    </w:p>
    <w:p w14:paraId="24DAABD9" w14:textId="1796577D" w:rsidR="005A6DDC" w:rsidRPr="00FE14FB" w:rsidRDefault="005A6DDC" w:rsidP="005A6DDC">
      <w:pPr>
        <w:pStyle w:val="af2"/>
        <w:ind w:firstLine="708"/>
        <w:jc w:val="both"/>
        <w:rPr>
          <w:rFonts w:ascii="Times New Roman" w:hAnsi="Times New Roman" w:cs="Times New Roman"/>
          <w:spacing w:val="-10"/>
          <w:sz w:val="28"/>
          <w:szCs w:val="28"/>
        </w:rPr>
      </w:pPr>
      <w:r w:rsidRPr="00FE14FB">
        <w:rPr>
          <w:rFonts w:ascii="Times New Roman" w:hAnsi="Times New Roman" w:cs="Times New Roman"/>
          <w:sz w:val="28"/>
          <w:szCs w:val="28"/>
        </w:rPr>
        <w:t xml:space="preserve">- </w:t>
      </w:r>
      <w:r w:rsidRPr="00FE14FB">
        <w:rPr>
          <w:rFonts w:ascii="Times New Roman" w:hAnsi="Times New Roman" w:cs="Times New Roman"/>
          <w:spacing w:val="-10"/>
          <w:sz w:val="28"/>
          <w:szCs w:val="28"/>
        </w:rPr>
        <w:t xml:space="preserve">в иных случаях по ходатайству командира дружины – в размере </w:t>
      </w:r>
      <w:r w:rsidR="00FF39FA">
        <w:rPr>
          <w:rFonts w:ascii="Times New Roman" w:hAnsi="Times New Roman" w:cs="Times New Roman"/>
          <w:spacing w:val="-10"/>
          <w:sz w:val="28"/>
          <w:szCs w:val="28"/>
        </w:rPr>
        <w:t>5</w:t>
      </w:r>
      <w:r w:rsidRPr="00FE14FB">
        <w:rPr>
          <w:rFonts w:ascii="Times New Roman" w:hAnsi="Times New Roman" w:cs="Times New Roman"/>
          <w:spacing w:val="-10"/>
          <w:sz w:val="28"/>
          <w:szCs w:val="28"/>
        </w:rPr>
        <w:t xml:space="preserve">000 </w:t>
      </w:r>
      <w:r w:rsidR="004E3D83">
        <w:rPr>
          <w:rFonts w:ascii="Times New Roman" w:hAnsi="Times New Roman" w:cs="Times New Roman"/>
          <w:sz w:val="28"/>
          <w:szCs w:val="28"/>
        </w:rPr>
        <w:t xml:space="preserve">(пяти) тысяч) </w:t>
      </w:r>
      <w:r w:rsidR="004E3D83" w:rsidRPr="00FE14FB">
        <w:rPr>
          <w:rFonts w:ascii="Times New Roman" w:hAnsi="Times New Roman" w:cs="Times New Roman"/>
          <w:sz w:val="28"/>
          <w:szCs w:val="28"/>
        </w:rPr>
        <w:t>рублей</w:t>
      </w:r>
      <w:r w:rsidR="004E3D83">
        <w:rPr>
          <w:rFonts w:ascii="Times New Roman" w:hAnsi="Times New Roman" w:cs="Times New Roman"/>
          <w:sz w:val="28"/>
          <w:szCs w:val="28"/>
        </w:rPr>
        <w:t xml:space="preserve"> 00 </w:t>
      </w:r>
      <w:r w:rsidR="00CE5A2C">
        <w:rPr>
          <w:rFonts w:ascii="Times New Roman" w:hAnsi="Times New Roman" w:cs="Times New Roman"/>
          <w:sz w:val="28"/>
          <w:szCs w:val="28"/>
        </w:rPr>
        <w:t>коп.</w:t>
      </w:r>
    </w:p>
    <w:p w14:paraId="27E1AB0F" w14:textId="7B60EB07" w:rsidR="005A6DDC" w:rsidRPr="00272FFF" w:rsidRDefault="005A6DDC" w:rsidP="005A6DDC">
      <w:pPr>
        <w:pStyle w:val="af2"/>
        <w:ind w:firstLine="708"/>
        <w:jc w:val="both"/>
        <w:rPr>
          <w:rFonts w:ascii="Times New Roman" w:hAnsi="Times New Roman" w:cs="Times New Roman"/>
          <w:sz w:val="28"/>
          <w:szCs w:val="28"/>
        </w:rPr>
      </w:pPr>
      <w:r w:rsidRPr="00272FFF">
        <w:rPr>
          <w:rFonts w:ascii="Times New Roman" w:hAnsi="Times New Roman" w:cs="Times New Roman"/>
          <w:sz w:val="28"/>
          <w:szCs w:val="28"/>
        </w:rPr>
        <w:t>3.</w:t>
      </w:r>
      <w:r w:rsidR="004E3D83">
        <w:rPr>
          <w:rFonts w:ascii="Times New Roman" w:hAnsi="Times New Roman" w:cs="Times New Roman"/>
          <w:sz w:val="28"/>
          <w:szCs w:val="28"/>
        </w:rPr>
        <w:t>2</w:t>
      </w:r>
      <w:r w:rsidRPr="00272FFF">
        <w:rPr>
          <w:rFonts w:ascii="Times New Roman" w:hAnsi="Times New Roman" w:cs="Times New Roman"/>
          <w:sz w:val="28"/>
          <w:szCs w:val="28"/>
        </w:rPr>
        <w:t xml:space="preserve">. Расчет выплат производится за счет средств экономии, предусмотренных на выплату материального стимулирования дружинников на соответствующий финансовый год, на основании ходатайства командира народной дружины с указанием сведений </w:t>
      </w:r>
      <w:r w:rsidRPr="00272FFF">
        <w:rPr>
          <w:rFonts w:ascii="Times New Roman" w:hAnsi="Times New Roman" w:cs="Times New Roman"/>
          <w:spacing w:val="-6"/>
          <w:sz w:val="28"/>
          <w:szCs w:val="28"/>
        </w:rPr>
        <w:t>о дружиннике, указанных в абзаце 2 п.2.</w:t>
      </w:r>
      <w:r w:rsidR="00760743">
        <w:rPr>
          <w:rFonts w:ascii="Times New Roman" w:hAnsi="Times New Roman" w:cs="Times New Roman"/>
          <w:spacing w:val="-6"/>
          <w:sz w:val="28"/>
          <w:szCs w:val="28"/>
        </w:rPr>
        <w:t>6</w:t>
      </w:r>
      <w:r w:rsidRPr="00272FFF">
        <w:rPr>
          <w:rFonts w:ascii="Times New Roman" w:hAnsi="Times New Roman" w:cs="Times New Roman"/>
          <w:spacing w:val="-6"/>
          <w:sz w:val="28"/>
          <w:szCs w:val="28"/>
        </w:rPr>
        <w:t xml:space="preserve"> настоящего Положения и документа, подтверждающего</w:t>
      </w:r>
      <w:r w:rsidRPr="00272FFF">
        <w:rPr>
          <w:rFonts w:ascii="Times New Roman" w:hAnsi="Times New Roman" w:cs="Times New Roman"/>
          <w:sz w:val="28"/>
          <w:szCs w:val="28"/>
        </w:rPr>
        <w:t xml:space="preserve"> наступление случая, при котором выплачивается единовременная денежная премия</w:t>
      </w:r>
      <w:r w:rsidRPr="00272FFF">
        <w:rPr>
          <w:rFonts w:ascii="Times New Roman" w:hAnsi="Times New Roman" w:cs="Times New Roman"/>
          <w:bCs/>
          <w:sz w:val="28"/>
          <w:szCs w:val="28"/>
        </w:rPr>
        <w:t>.</w:t>
      </w:r>
    </w:p>
    <w:p w14:paraId="590E6F7D" w14:textId="7AD31F63" w:rsidR="005A6DDC" w:rsidRDefault="005A6DDC" w:rsidP="00256795">
      <w:pPr>
        <w:pStyle w:val="a4"/>
        <w:ind w:firstLine="0"/>
        <w:rPr>
          <w:b/>
          <w:sz w:val="28"/>
          <w:szCs w:val="28"/>
        </w:rPr>
      </w:pPr>
    </w:p>
    <w:p w14:paraId="10681400" w14:textId="03D4015F" w:rsidR="005A6DDC" w:rsidRDefault="005A6DDC" w:rsidP="00256795">
      <w:pPr>
        <w:pStyle w:val="a4"/>
        <w:ind w:firstLine="0"/>
        <w:rPr>
          <w:b/>
          <w:sz w:val="28"/>
          <w:szCs w:val="28"/>
        </w:rPr>
      </w:pPr>
    </w:p>
    <w:p w14:paraId="774543EB" w14:textId="374B873B" w:rsidR="005A6DDC" w:rsidRDefault="005A6DDC" w:rsidP="00256795">
      <w:pPr>
        <w:pStyle w:val="a4"/>
        <w:ind w:firstLine="0"/>
        <w:rPr>
          <w:b/>
          <w:sz w:val="28"/>
          <w:szCs w:val="28"/>
        </w:rPr>
      </w:pPr>
    </w:p>
    <w:p w14:paraId="678FBBD2" w14:textId="10255BE1" w:rsidR="005A6DDC" w:rsidRDefault="005A6DDC" w:rsidP="00256795">
      <w:pPr>
        <w:pStyle w:val="a4"/>
        <w:ind w:firstLine="0"/>
        <w:rPr>
          <w:b/>
          <w:sz w:val="28"/>
          <w:szCs w:val="28"/>
        </w:rPr>
      </w:pPr>
    </w:p>
    <w:p w14:paraId="14B1E369" w14:textId="076DEA98" w:rsidR="005A6DDC" w:rsidRDefault="005A6DDC" w:rsidP="00256795">
      <w:pPr>
        <w:pStyle w:val="a4"/>
        <w:ind w:firstLine="0"/>
        <w:rPr>
          <w:b/>
          <w:sz w:val="28"/>
          <w:szCs w:val="28"/>
        </w:rPr>
      </w:pPr>
    </w:p>
    <w:p w14:paraId="1ECD8C95" w14:textId="4E96EEEB" w:rsidR="005A6DDC" w:rsidRDefault="005A6DDC" w:rsidP="00256795">
      <w:pPr>
        <w:pStyle w:val="a4"/>
        <w:ind w:firstLine="0"/>
        <w:rPr>
          <w:b/>
          <w:sz w:val="28"/>
          <w:szCs w:val="28"/>
        </w:rPr>
      </w:pPr>
    </w:p>
    <w:p w14:paraId="0F588F75" w14:textId="53842610" w:rsidR="005A6DDC" w:rsidRDefault="005A6DDC" w:rsidP="00256795">
      <w:pPr>
        <w:pStyle w:val="a4"/>
        <w:ind w:firstLine="0"/>
        <w:rPr>
          <w:b/>
          <w:sz w:val="28"/>
          <w:szCs w:val="28"/>
        </w:rPr>
      </w:pPr>
    </w:p>
    <w:p w14:paraId="0FB51440" w14:textId="30D685F6" w:rsidR="005A6DDC" w:rsidRDefault="005A6DDC" w:rsidP="00256795">
      <w:pPr>
        <w:pStyle w:val="a4"/>
        <w:ind w:firstLine="0"/>
        <w:rPr>
          <w:b/>
          <w:sz w:val="28"/>
          <w:szCs w:val="28"/>
        </w:rPr>
      </w:pPr>
    </w:p>
    <w:p w14:paraId="30DDF660" w14:textId="4E4189B4" w:rsidR="005A6DDC" w:rsidRDefault="005A6DDC" w:rsidP="00256795">
      <w:pPr>
        <w:pStyle w:val="a4"/>
        <w:ind w:firstLine="0"/>
        <w:rPr>
          <w:b/>
          <w:sz w:val="28"/>
          <w:szCs w:val="28"/>
        </w:rPr>
      </w:pPr>
    </w:p>
    <w:p w14:paraId="434CAD82" w14:textId="6FA93C60" w:rsidR="005A6DDC" w:rsidRDefault="005A6DDC" w:rsidP="00256795">
      <w:pPr>
        <w:pStyle w:val="a4"/>
        <w:ind w:firstLine="0"/>
        <w:rPr>
          <w:b/>
          <w:sz w:val="28"/>
          <w:szCs w:val="28"/>
        </w:rPr>
      </w:pPr>
    </w:p>
    <w:p w14:paraId="4A7E1B25" w14:textId="62E44669" w:rsidR="005A6DDC" w:rsidRDefault="005A6DDC" w:rsidP="00256795">
      <w:pPr>
        <w:pStyle w:val="a4"/>
        <w:ind w:firstLine="0"/>
        <w:rPr>
          <w:b/>
          <w:sz w:val="28"/>
          <w:szCs w:val="28"/>
        </w:rPr>
      </w:pPr>
    </w:p>
    <w:p w14:paraId="6A6E2087" w14:textId="1DE2DAF3" w:rsidR="005A6DDC" w:rsidRDefault="005A6DDC" w:rsidP="00256795">
      <w:pPr>
        <w:pStyle w:val="a4"/>
        <w:ind w:firstLine="0"/>
        <w:rPr>
          <w:b/>
          <w:sz w:val="28"/>
          <w:szCs w:val="28"/>
        </w:rPr>
      </w:pPr>
    </w:p>
    <w:p w14:paraId="22F65214" w14:textId="5EB78CC6" w:rsidR="005A6DDC" w:rsidRDefault="005A6DDC" w:rsidP="00256795">
      <w:pPr>
        <w:pStyle w:val="a4"/>
        <w:ind w:firstLine="0"/>
        <w:rPr>
          <w:b/>
          <w:sz w:val="28"/>
          <w:szCs w:val="28"/>
        </w:rPr>
      </w:pPr>
    </w:p>
    <w:p w14:paraId="42A07B05" w14:textId="219C48A8" w:rsidR="005A6DDC" w:rsidRDefault="005A6DDC" w:rsidP="00256795">
      <w:pPr>
        <w:pStyle w:val="a4"/>
        <w:ind w:firstLine="0"/>
        <w:rPr>
          <w:b/>
          <w:sz w:val="28"/>
          <w:szCs w:val="28"/>
        </w:rPr>
      </w:pPr>
    </w:p>
    <w:p w14:paraId="039C26B5" w14:textId="1885A0C8" w:rsidR="005A6DDC" w:rsidRDefault="005A6DDC" w:rsidP="00256795">
      <w:pPr>
        <w:pStyle w:val="a4"/>
        <w:ind w:firstLine="0"/>
        <w:rPr>
          <w:b/>
          <w:sz w:val="28"/>
          <w:szCs w:val="28"/>
        </w:rPr>
      </w:pPr>
    </w:p>
    <w:p w14:paraId="5975E6E1" w14:textId="1B2737DB" w:rsidR="005A6DDC" w:rsidRDefault="005A6DDC" w:rsidP="00256795">
      <w:pPr>
        <w:pStyle w:val="a4"/>
        <w:ind w:firstLine="0"/>
        <w:rPr>
          <w:b/>
          <w:sz w:val="28"/>
          <w:szCs w:val="28"/>
        </w:rPr>
      </w:pPr>
    </w:p>
    <w:p w14:paraId="090A3616" w14:textId="77777777" w:rsidR="005A6DDC" w:rsidRDefault="005A6DDC" w:rsidP="00256795">
      <w:pPr>
        <w:pStyle w:val="a4"/>
        <w:ind w:firstLine="0"/>
        <w:rPr>
          <w:b/>
          <w:sz w:val="28"/>
          <w:szCs w:val="28"/>
        </w:rPr>
        <w:sectPr w:rsidR="005A6DDC">
          <w:pgSz w:w="11906" w:h="16838"/>
          <w:pgMar w:top="1134" w:right="850" w:bottom="1134" w:left="1701" w:header="708" w:footer="708" w:gutter="0"/>
          <w:cols w:space="708"/>
          <w:docGrid w:linePitch="360"/>
        </w:sectPr>
      </w:pPr>
    </w:p>
    <w:tbl>
      <w:tblPr>
        <w:tblW w:w="14885" w:type="dxa"/>
        <w:tblInd w:w="-426" w:type="dxa"/>
        <w:tblLayout w:type="fixed"/>
        <w:tblLook w:val="04A0" w:firstRow="1" w:lastRow="0" w:firstColumn="1" w:lastColumn="0" w:noHBand="0" w:noVBand="1"/>
      </w:tblPr>
      <w:tblGrid>
        <w:gridCol w:w="6096"/>
        <w:gridCol w:w="1843"/>
        <w:gridCol w:w="6946"/>
      </w:tblGrid>
      <w:tr w:rsidR="005A6DDC" w:rsidRPr="003D7C54" w14:paraId="69220D28" w14:textId="77777777" w:rsidTr="0040143F">
        <w:tc>
          <w:tcPr>
            <w:tcW w:w="6096" w:type="dxa"/>
          </w:tcPr>
          <w:p w14:paraId="1A04F2A2" w14:textId="77777777" w:rsidR="00B5566D" w:rsidRDefault="0040143F" w:rsidP="00023558">
            <w:pPr>
              <w:widowControl w:val="0"/>
              <w:autoSpaceDE w:val="0"/>
              <w:autoSpaceDN w:val="0"/>
              <w:adjustRightInd w:val="0"/>
              <w:rPr>
                <w:b/>
              </w:rPr>
            </w:pPr>
            <w:r>
              <w:rPr>
                <w:b/>
              </w:rPr>
              <w:lastRenderedPageBreak/>
              <w:t xml:space="preserve">                 </w:t>
            </w:r>
          </w:p>
          <w:p w14:paraId="280EF7CB" w14:textId="6144FFFC" w:rsidR="00B5566D" w:rsidRDefault="00B5566D" w:rsidP="00023558">
            <w:pPr>
              <w:widowControl w:val="0"/>
              <w:autoSpaceDE w:val="0"/>
              <w:autoSpaceDN w:val="0"/>
              <w:adjustRightInd w:val="0"/>
              <w:rPr>
                <w:b/>
              </w:rPr>
            </w:pPr>
          </w:p>
          <w:p w14:paraId="2F1D4D33" w14:textId="12277186" w:rsidR="00B5566D" w:rsidRDefault="00B5566D" w:rsidP="00023558">
            <w:pPr>
              <w:widowControl w:val="0"/>
              <w:autoSpaceDE w:val="0"/>
              <w:autoSpaceDN w:val="0"/>
              <w:adjustRightInd w:val="0"/>
              <w:rPr>
                <w:b/>
              </w:rPr>
            </w:pPr>
          </w:p>
          <w:p w14:paraId="0E3AECE9" w14:textId="059F6836" w:rsidR="00B5566D" w:rsidRDefault="00B5566D" w:rsidP="00023558">
            <w:pPr>
              <w:widowControl w:val="0"/>
              <w:autoSpaceDE w:val="0"/>
              <w:autoSpaceDN w:val="0"/>
              <w:adjustRightInd w:val="0"/>
              <w:rPr>
                <w:b/>
              </w:rPr>
            </w:pPr>
          </w:p>
          <w:p w14:paraId="4F6D909F" w14:textId="77777777" w:rsidR="00B5566D" w:rsidRDefault="00B5566D" w:rsidP="00023558">
            <w:pPr>
              <w:widowControl w:val="0"/>
              <w:autoSpaceDE w:val="0"/>
              <w:autoSpaceDN w:val="0"/>
              <w:adjustRightInd w:val="0"/>
              <w:rPr>
                <w:b/>
              </w:rPr>
            </w:pPr>
          </w:p>
          <w:p w14:paraId="40075612" w14:textId="77777777" w:rsidR="005056E7" w:rsidRDefault="005056E7" w:rsidP="00023558">
            <w:pPr>
              <w:widowControl w:val="0"/>
              <w:autoSpaceDE w:val="0"/>
              <w:autoSpaceDN w:val="0"/>
              <w:adjustRightInd w:val="0"/>
              <w:rPr>
                <w:b/>
              </w:rPr>
            </w:pPr>
          </w:p>
          <w:p w14:paraId="1C976564" w14:textId="39990FFE" w:rsidR="005A6DDC" w:rsidRPr="00E029A1" w:rsidRDefault="00B5566D" w:rsidP="00023558">
            <w:pPr>
              <w:widowControl w:val="0"/>
              <w:autoSpaceDE w:val="0"/>
              <w:autoSpaceDN w:val="0"/>
              <w:adjustRightInd w:val="0"/>
              <w:rPr>
                <w:b/>
              </w:rPr>
            </w:pPr>
            <w:r>
              <w:rPr>
                <w:b/>
              </w:rPr>
              <w:t xml:space="preserve">                 </w:t>
            </w:r>
            <w:r w:rsidR="005A6DDC" w:rsidRPr="00E029A1">
              <w:rPr>
                <w:b/>
              </w:rPr>
              <w:t>СОГЛАСОВАНО</w:t>
            </w:r>
          </w:p>
          <w:p w14:paraId="1FCF38AF" w14:textId="275BADEE" w:rsidR="0040143F" w:rsidRPr="00E029A1" w:rsidRDefault="005A6DDC" w:rsidP="0040143F">
            <w:pPr>
              <w:widowControl w:val="0"/>
              <w:autoSpaceDE w:val="0"/>
              <w:autoSpaceDN w:val="0"/>
              <w:adjustRightInd w:val="0"/>
            </w:pPr>
            <w:r w:rsidRPr="00E029A1">
              <w:t>Начальник</w:t>
            </w:r>
            <w:r>
              <w:t xml:space="preserve"> 87 отдела</w:t>
            </w:r>
            <w:r w:rsidRPr="00E029A1">
              <w:t xml:space="preserve"> полиции У</w:t>
            </w:r>
            <w:r w:rsidR="0040143F">
              <w:t xml:space="preserve">правления </w:t>
            </w:r>
            <w:r w:rsidRPr="00E029A1">
              <w:t>М</w:t>
            </w:r>
            <w:r w:rsidR="0040143F">
              <w:t xml:space="preserve">инистерства внутренних дел </w:t>
            </w:r>
            <w:r w:rsidR="0040143F" w:rsidRPr="00E029A1">
              <w:t>Росси</w:t>
            </w:r>
            <w:r w:rsidR="0040143F">
              <w:t>йской Федерации</w:t>
            </w:r>
            <w:r w:rsidR="0040143F" w:rsidRPr="00E029A1">
              <w:t xml:space="preserve"> по Всеволожскому району</w:t>
            </w:r>
            <w:r w:rsidR="0040143F">
              <w:t xml:space="preserve"> Ленинградской области</w:t>
            </w:r>
          </w:p>
          <w:p w14:paraId="0B02FB5B" w14:textId="77777777" w:rsidR="005056E7" w:rsidRDefault="005056E7" w:rsidP="00023558">
            <w:pPr>
              <w:widowControl w:val="0"/>
              <w:tabs>
                <w:tab w:val="left" w:pos="4464"/>
              </w:tabs>
              <w:autoSpaceDE w:val="0"/>
              <w:autoSpaceDN w:val="0"/>
              <w:adjustRightInd w:val="0"/>
              <w:jc w:val="both"/>
            </w:pPr>
          </w:p>
          <w:p w14:paraId="15BF9BA9" w14:textId="7BFF44E5" w:rsidR="005A6DDC" w:rsidRPr="003D7C54" w:rsidRDefault="005A6DDC" w:rsidP="00023558">
            <w:pPr>
              <w:widowControl w:val="0"/>
              <w:tabs>
                <w:tab w:val="left" w:pos="4464"/>
              </w:tabs>
              <w:autoSpaceDE w:val="0"/>
              <w:autoSpaceDN w:val="0"/>
              <w:adjustRightInd w:val="0"/>
              <w:jc w:val="both"/>
            </w:pPr>
            <w:r w:rsidRPr="003D7C54">
              <w:t xml:space="preserve">____________         </w:t>
            </w:r>
            <w:r>
              <w:t xml:space="preserve">       ________</w:t>
            </w:r>
            <w:r w:rsidRPr="003D7C54">
              <w:t xml:space="preserve">____________         </w:t>
            </w:r>
            <w:r>
              <w:t xml:space="preserve">              </w:t>
            </w:r>
          </w:p>
          <w:p w14:paraId="72C35FC2" w14:textId="77777777" w:rsidR="005A6DDC" w:rsidRDefault="005A6DDC" w:rsidP="00023558">
            <w:pPr>
              <w:widowControl w:val="0"/>
              <w:tabs>
                <w:tab w:val="left" w:pos="4464"/>
              </w:tabs>
              <w:autoSpaceDE w:val="0"/>
              <w:autoSpaceDN w:val="0"/>
              <w:adjustRightInd w:val="0"/>
              <w:jc w:val="both"/>
              <w:rPr>
                <w:sz w:val="16"/>
              </w:rPr>
            </w:pPr>
            <w:r w:rsidRPr="003D7C54">
              <w:rPr>
                <w:sz w:val="16"/>
              </w:rPr>
              <w:t xml:space="preserve">         </w:t>
            </w:r>
            <w:r>
              <w:rPr>
                <w:sz w:val="16"/>
              </w:rPr>
              <w:t>(</w:t>
            </w:r>
            <w:proofErr w:type="gramStart"/>
            <w:r w:rsidRPr="003D7C54">
              <w:rPr>
                <w:sz w:val="16"/>
              </w:rPr>
              <w:t>подпись</w:t>
            </w:r>
            <w:r>
              <w:rPr>
                <w:sz w:val="16"/>
              </w:rPr>
              <w:t>)</w:t>
            </w:r>
            <w:r w:rsidRPr="003D7C54">
              <w:rPr>
                <w:sz w:val="16"/>
              </w:rPr>
              <w:t xml:space="preserve">   </w:t>
            </w:r>
            <w:proofErr w:type="gramEnd"/>
            <w:r w:rsidRPr="003D7C54">
              <w:rPr>
                <w:sz w:val="16"/>
              </w:rPr>
              <w:t xml:space="preserve">          </w:t>
            </w:r>
            <w:r>
              <w:rPr>
                <w:sz w:val="16"/>
              </w:rPr>
              <w:t xml:space="preserve">                              </w:t>
            </w:r>
            <w:proofErr w:type="gramStart"/>
            <w:r>
              <w:rPr>
                <w:sz w:val="16"/>
              </w:rPr>
              <w:t xml:space="preserve">   (</w:t>
            </w:r>
            <w:proofErr w:type="gramEnd"/>
            <w:r>
              <w:rPr>
                <w:sz w:val="16"/>
              </w:rPr>
              <w:t xml:space="preserve">расшифровка </w:t>
            </w:r>
            <w:r w:rsidRPr="003D7C54">
              <w:rPr>
                <w:sz w:val="16"/>
              </w:rPr>
              <w:t>подпис</w:t>
            </w:r>
            <w:r>
              <w:rPr>
                <w:sz w:val="16"/>
              </w:rPr>
              <w:t>и)</w:t>
            </w:r>
            <w:r w:rsidRPr="003D7C54">
              <w:rPr>
                <w:sz w:val="16"/>
              </w:rPr>
              <w:t xml:space="preserve"> </w:t>
            </w:r>
          </w:p>
          <w:p w14:paraId="4C3D8C9D" w14:textId="77777777" w:rsidR="005A6DDC" w:rsidRPr="00E029A1" w:rsidRDefault="005A6DDC" w:rsidP="00023558">
            <w:pPr>
              <w:widowControl w:val="0"/>
              <w:tabs>
                <w:tab w:val="left" w:pos="4464"/>
              </w:tabs>
              <w:autoSpaceDE w:val="0"/>
              <w:autoSpaceDN w:val="0"/>
              <w:adjustRightInd w:val="0"/>
              <w:jc w:val="both"/>
            </w:pPr>
            <w:r w:rsidRPr="003D7C54">
              <w:rPr>
                <w:sz w:val="16"/>
              </w:rPr>
              <w:t xml:space="preserve">                               </w:t>
            </w:r>
            <w:r>
              <w:rPr>
                <w:sz w:val="16"/>
              </w:rPr>
              <w:t xml:space="preserve">              МП</w:t>
            </w:r>
          </w:p>
          <w:p w14:paraId="1D403B77" w14:textId="77777777" w:rsidR="005A6DDC" w:rsidRPr="003D7C54" w:rsidRDefault="005A6DDC" w:rsidP="00023558">
            <w:pPr>
              <w:widowControl w:val="0"/>
              <w:autoSpaceDE w:val="0"/>
              <w:autoSpaceDN w:val="0"/>
              <w:adjustRightInd w:val="0"/>
              <w:jc w:val="both"/>
            </w:pPr>
            <w:r w:rsidRPr="003D7C54">
              <w:rPr>
                <w:szCs w:val="28"/>
              </w:rPr>
              <w:t>«</w:t>
            </w:r>
            <w:r w:rsidRPr="003D7C54">
              <w:t>_</w:t>
            </w:r>
            <w:r w:rsidRPr="0033560E">
              <w:rPr>
                <w:szCs w:val="28"/>
                <w:u w:val="single"/>
              </w:rPr>
              <w:t>____</w:t>
            </w:r>
            <w:r w:rsidRPr="003D7C54">
              <w:rPr>
                <w:szCs w:val="28"/>
              </w:rPr>
              <w:t>»</w:t>
            </w:r>
            <w:r>
              <w:rPr>
                <w:szCs w:val="28"/>
              </w:rPr>
              <w:t xml:space="preserve"> ___________ </w:t>
            </w:r>
            <w:r w:rsidRPr="003D7C54">
              <w:rPr>
                <w:szCs w:val="28"/>
              </w:rPr>
              <w:t>20</w:t>
            </w:r>
            <w:r>
              <w:rPr>
                <w:szCs w:val="28"/>
              </w:rPr>
              <w:t xml:space="preserve"> ___</w:t>
            </w:r>
            <w:r w:rsidRPr="003D7C54">
              <w:rPr>
                <w:szCs w:val="28"/>
              </w:rPr>
              <w:t xml:space="preserve"> г</w:t>
            </w:r>
            <w:r>
              <w:rPr>
                <w:szCs w:val="28"/>
              </w:rPr>
              <w:t>ода</w:t>
            </w:r>
          </w:p>
        </w:tc>
        <w:tc>
          <w:tcPr>
            <w:tcW w:w="1843" w:type="dxa"/>
          </w:tcPr>
          <w:p w14:paraId="44360365" w14:textId="77777777" w:rsidR="005A6DDC" w:rsidRPr="003D7C54" w:rsidRDefault="005A6DDC" w:rsidP="00023558">
            <w:pPr>
              <w:widowControl w:val="0"/>
              <w:autoSpaceDE w:val="0"/>
              <w:autoSpaceDN w:val="0"/>
              <w:adjustRightInd w:val="0"/>
              <w:ind w:left="34" w:right="34"/>
              <w:jc w:val="both"/>
            </w:pPr>
          </w:p>
        </w:tc>
        <w:tc>
          <w:tcPr>
            <w:tcW w:w="6946" w:type="dxa"/>
          </w:tcPr>
          <w:p w14:paraId="22AC0F71" w14:textId="77777777" w:rsidR="00B5566D" w:rsidRPr="00B5566D" w:rsidRDefault="00B5566D" w:rsidP="00B5566D">
            <w:pPr>
              <w:tabs>
                <w:tab w:val="left" w:pos="993"/>
              </w:tabs>
              <w:ind w:firstLine="35"/>
              <w:jc w:val="right"/>
              <w:rPr>
                <w:color w:val="0D0D0D" w:themeColor="text1" w:themeTint="F2"/>
                <w:sz w:val="20"/>
                <w:szCs w:val="20"/>
              </w:rPr>
            </w:pPr>
            <w:r w:rsidRPr="00B5566D">
              <w:rPr>
                <w:color w:val="0D0D0D" w:themeColor="text1" w:themeTint="F2"/>
                <w:sz w:val="20"/>
                <w:szCs w:val="20"/>
              </w:rPr>
              <w:t xml:space="preserve">Приложение </w:t>
            </w:r>
          </w:p>
          <w:p w14:paraId="7332487F" w14:textId="4C06AD4B" w:rsidR="00B5566D" w:rsidRDefault="00B5566D" w:rsidP="00B5566D">
            <w:pPr>
              <w:pStyle w:val="af2"/>
              <w:ind w:left="1594"/>
              <w:jc w:val="right"/>
              <w:rPr>
                <w:rFonts w:ascii="Times New Roman" w:hAnsi="Times New Roman" w:cs="Times New Roman"/>
                <w:sz w:val="20"/>
                <w:szCs w:val="20"/>
              </w:rPr>
            </w:pPr>
            <w:r w:rsidRPr="00B5566D">
              <w:rPr>
                <w:rFonts w:ascii="Times New Roman" w:hAnsi="Times New Roman" w:cs="Times New Roman"/>
                <w:sz w:val="20"/>
                <w:szCs w:val="20"/>
              </w:rPr>
              <w:t>к Положению</w:t>
            </w:r>
            <w:r>
              <w:rPr>
                <w:rFonts w:ascii="Times New Roman" w:hAnsi="Times New Roman" w:cs="Times New Roman"/>
                <w:sz w:val="20"/>
                <w:szCs w:val="20"/>
              </w:rPr>
              <w:t xml:space="preserve"> </w:t>
            </w:r>
            <w:r w:rsidRPr="00B5566D">
              <w:rPr>
                <w:rFonts w:ascii="Times New Roman" w:hAnsi="Times New Roman" w:cs="Times New Roman"/>
                <w:sz w:val="20"/>
                <w:szCs w:val="20"/>
              </w:rPr>
              <w:t xml:space="preserve">об условиях и порядке стимулирования деятельности народных дружинников, участвующих в охране </w:t>
            </w:r>
            <w:r>
              <w:rPr>
                <w:rFonts w:ascii="Times New Roman" w:hAnsi="Times New Roman" w:cs="Times New Roman"/>
                <w:sz w:val="20"/>
                <w:szCs w:val="20"/>
              </w:rPr>
              <w:t>о</w:t>
            </w:r>
            <w:r w:rsidRPr="00B5566D">
              <w:rPr>
                <w:rFonts w:ascii="Times New Roman" w:hAnsi="Times New Roman" w:cs="Times New Roman"/>
                <w:sz w:val="20"/>
                <w:szCs w:val="20"/>
              </w:rPr>
              <w:t>бщественного порядка на территории</w:t>
            </w:r>
            <w:r>
              <w:rPr>
                <w:rFonts w:ascii="Times New Roman" w:hAnsi="Times New Roman" w:cs="Times New Roman"/>
                <w:sz w:val="20"/>
                <w:szCs w:val="20"/>
              </w:rPr>
              <w:t xml:space="preserve"> МО</w:t>
            </w:r>
            <w:r w:rsidRPr="00B5566D">
              <w:rPr>
                <w:rFonts w:ascii="Times New Roman" w:hAnsi="Times New Roman" w:cs="Times New Roman"/>
                <w:sz w:val="20"/>
                <w:szCs w:val="20"/>
              </w:rPr>
              <w:t xml:space="preserve"> «Муринское городское поселение» Всеволожского муниципального района Ленинградской области</w:t>
            </w:r>
          </w:p>
          <w:p w14:paraId="3732EDFD" w14:textId="77777777" w:rsidR="005056E7" w:rsidRPr="00B5566D" w:rsidRDefault="005056E7" w:rsidP="00B5566D">
            <w:pPr>
              <w:pStyle w:val="af2"/>
              <w:ind w:left="1594"/>
              <w:jc w:val="right"/>
              <w:rPr>
                <w:rFonts w:ascii="Times New Roman" w:hAnsi="Times New Roman" w:cs="Times New Roman"/>
                <w:sz w:val="20"/>
                <w:szCs w:val="20"/>
              </w:rPr>
            </w:pPr>
          </w:p>
          <w:p w14:paraId="672D1840" w14:textId="7158F015" w:rsidR="005A6DDC" w:rsidRPr="00E029A1" w:rsidRDefault="0040143F" w:rsidP="00023558">
            <w:pPr>
              <w:widowControl w:val="0"/>
              <w:autoSpaceDE w:val="0"/>
              <w:autoSpaceDN w:val="0"/>
              <w:adjustRightInd w:val="0"/>
              <w:rPr>
                <w:b/>
              </w:rPr>
            </w:pPr>
            <w:r>
              <w:rPr>
                <w:b/>
              </w:rPr>
              <w:t xml:space="preserve">                           </w:t>
            </w:r>
            <w:r w:rsidR="005A6DDC" w:rsidRPr="00E029A1">
              <w:rPr>
                <w:b/>
              </w:rPr>
              <w:t>СОГЛАСОВАНО</w:t>
            </w:r>
          </w:p>
          <w:p w14:paraId="480831EE" w14:textId="4E0F9308" w:rsidR="005A6DDC" w:rsidRDefault="005A6DDC" w:rsidP="00023558">
            <w:pPr>
              <w:widowControl w:val="0"/>
              <w:autoSpaceDE w:val="0"/>
              <w:autoSpaceDN w:val="0"/>
              <w:adjustRightInd w:val="0"/>
            </w:pPr>
            <w:r w:rsidRPr="00E029A1">
              <w:t>Заместитель главы администрации</w:t>
            </w:r>
            <w:r w:rsidR="0040143F">
              <w:t xml:space="preserve"> муниципального образования</w:t>
            </w:r>
          </w:p>
          <w:p w14:paraId="7D7059C3" w14:textId="646341C2" w:rsidR="005A6DDC" w:rsidRPr="00E029A1" w:rsidRDefault="005A6DDC" w:rsidP="00023558">
            <w:pPr>
              <w:widowControl w:val="0"/>
              <w:autoSpaceDE w:val="0"/>
              <w:autoSpaceDN w:val="0"/>
              <w:adjustRightInd w:val="0"/>
            </w:pPr>
            <w:r>
              <w:t>«Муринское городское поселение»</w:t>
            </w:r>
            <w:r w:rsidR="0040143F">
              <w:t xml:space="preserve"> </w:t>
            </w:r>
            <w:r w:rsidRPr="00E029A1">
              <w:t>Всеволожск</w:t>
            </w:r>
            <w:r>
              <w:t>ого</w:t>
            </w:r>
            <w:r w:rsidRPr="00E029A1">
              <w:t xml:space="preserve"> муниципальн</w:t>
            </w:r>
            <w:r>
              <w:t>ого</w:t>
            </w:r>
            <w:r w:rsidRPr="00E029A1">
              <w:t xml:space="preserve"> район</w:t>
            </w:r>
            <w:r>
              <w:t>а</w:t>
            </w:r>
            <w:r w:rsidRPr="00E029A1">
              <w:t xml:space="preserve"> Ленинградской области </w:t>
            </w:r>
          </w:p>
          <w:p w14:paraId="7CB1CCB1" w14:textId="77777777" w:rsidR="005056E7" w:rsidRDefault="005056E7" w:rsidP="00023558">
            <w:pPr>
              <w:widowControl w:val="0"/>
              <w:tabs>
                <w:tab w:val="left" w:pos="4464"/>
              </w:tabs>
              <w:autoSpaceDE w:val="0"/>
              <w:autoSpaceDN w:val="0"/>
              <w:adjustRightInd w:val="0"/>
              <w:jc w:val="both"/>
            </w:pPr>
          </w:p>
          <w:p w14:paraId="1C0C40E4" w14:textId="0C7196C5" w:rsidR="005A6DDC" w:rsidRPr="003D7C54" w:rsidRDefault="005A6DDC" w:rsidP="00023558">
            <w:pPr>
              <w:widowControl w:val="0"/>
              <w:tabs>
                <w:tab w:val="left" w:pos="4464"/>
              </w:tabs>
              <w:autoSpaceDE w:val="0"/>
              <w:autoSpaceDN w:val="0"/>
              <w:adjustRightInd w:val="0"/>
              <w:jc w:val="both"/>
            </w:pPr>
            <w:r w:rsidRPr="003D7C54">
              <w:t xml:space="preserve">____________         </w:t>
            </w:r>
            <w:r>
              <w:t xml:space="preserve">       ________</w:t>
            </w:r>
            <w:r w:rsidRPr="003D7C54">
              <w:t xml:space="preserve">____________         </w:t>
            </w:r>
            <w:r>
              <w:t xml:space="preserve">              </w:t>
            </w:r>
          </w:p>
          <w:p w14:paraId="1D222427" w14:textId="77777777" w:rsidR="005A6DDC" w:rsidRDefault="005A6DDC" w:rsidP="00023558">
            <w:pPr>
              <w:widowControl w:val="0"/>
              <w:tabs>
                <w:tab w:val="left" w:pos="4464"/>
              </w:tabs>
              <w:autoSpaceDE w:val="0"/>
              <w:autoSpaceDN w:val="0"/>
              <w:adjustRightInd w:val="0"/>
              <w:jc w:val="both"/>
              <w:rPr>
                <w:sz w:val="16"/>
              </w:rPr>
            </w:pPr>
            <w:r w:rsidRPr="003D7C54">
              <w:rPr>
                <w:sz w:val="16"/>
              </w:rPr>
              <w:t xml:space="preserve">         </w:t>
            </w:r>
            <w:r>
              <w:rPr>
                <w:sz w:val="16"/>
              </w:rPr>
              <w:t>(</w:t>
            </w:r>
            <w:proofErr w:type="gramStart"/>
            <w:r w:rsidRPr="003D7C54">
              <w:rPr>
                <w:sz w:val="16"/>
              </w:rPr>
              <w:t>подпись</w:t>
            </w:r>
            <w:r>
              <w:rPr>
                <w:sz w:val="16"/>
              </w:rPr>
              <w:t>)</w:t>
            </w:r>
            <w:r w:rsidRPr="003D7C54">
              <w:rPr>
                <w:sz w:val="16"/>
              </w:rPr>
              <w:t xml:space="preserve">   </w:t>
            </w:r>
            <w:proofErr w:type="gramEnd"/>
            <w:r w:rsidRPr="003D7C54">
              <w:rPr>
                <w:sz w:val="16"/>
              </w:rPr>
              <w:t xml:space="preserve">          </w:t>
            </w:r>
            <w:r>
              <w:rPr>
                <w:sz w:val="16"/>
              </w:rPr>
              <w:t xml:space="preserve">                              </w:t>
            </w:r>
            <w:proofErr w:type="gramStart"/>
            <w:r>
              <w:rPr>
                <w:sz w:val="16"/>
              </w:rPr>
              <w:t xml:space="preserve">   (</w:t>
            </w:r>
            <w:proofErr w:type="gramEnd"/>
            <w:r>
              <w:rPr>
                <w:sz w:val="16"/>
              </w:rPr>
              <w:t xml:space="preserve">расшифровка </w:t>
            </w:r>
            <w:r w:rsidRPr="003D7C54">
              <w:rPr>
                <w:sz w:val="16"/>
              </w:rPr>
              <w:t>подпис</w:t>
            </w:r>
            <w:r>
              <w:rPr>
                <w:sz w:val="16"/>
              </w:rPr>
              <w:t>и)</w:t>
            </w:r>
            <w:r w:rsidRPr="003D7C54">
              <w:rPr>
                <w:sz w:val="16"/>
              </w:rPr>
              <w:t xml:space="preserve"> </w:t>
            </w:r>
          </w:p>
          <w:p w14:paraId="41D19DEC" w14:textId="77777777" w:rsidR="005A6DDC" w:rsidRPr="00E029A1" w:rsidRDefault="005A6DDC" w:rsidP="00023558">
            <w:pPr>
              <w:widowControl w:val="0"/>
              <w:tabs>
                <w:tab w:val="left" w:pos="4464"/>
              </w:tabs>
              <w:autoSpaceDE w:val="0"/>
              <w:autoSpaceDN w:val="0"/>
              <w:adjustRightInd w:val="0"/>
              <w:jc w:val="both"/>
            </w:pPr>
            <w:r w:rsidRPr="003D7C54">
              <w:rPr>
                <w:sz w:val="16"/>
              </w:rPr>
              <w:t xml:space="preserve">                               </w:t>
            </w:r>
            <w:r>
              <w:rPr>
                <w:sz w:val="16"/>
              </w:rPr>
              <w:t xml:space="preserve">              МП</w:t>
            </w:r>
          </w:p>
          <w:p w14:paraId="330F32F1" w14:textId="6E2D8460" w:rsidR="005A6DDC" w:rsidRPr="003D7C54" w:rsidRDefault="005A6DDC" w:rsidP="00B5566D">
            <w:pPr>
              <w:widowControl w:val="0"/>
              <w:autoSpaceDE w:val="0"/>
              <w:autoSpaceDN w:val="0"/>
              <w:adjustRightInd w:val="0"/>
            </w:pPr>
            <w:r w:rsidRPr="003D7C54">
              <w:rPr>
                <w:sz w:val="18"/>
                <w:szCs w:val="28"/>
              </w:rPr>
              <w:t xml:space="preserve">       </w:t>
            </w:r>
            <w:r w:rsidRPr="003D7C54">
              <w:rPr>
                <w:szCs w:val="28"/>
              </w:rPr>
              <w:t>«</w:t>
            </w:r>
            <w:r w:rsidRPr="003D7C54">
              <w:t>_</w:t>
            </w:r>
            <w:r w:rsidRPr="0033560E">
              <w:rPr>
                <w:szCs w:val="28"/>
                <w:u w:val="single"/>
              </w:rPr>
              <w:t>____</w:t>
            </w:r>
            <w:r w:rsidRPr="003D7C54">
              <w:rPr>
                <w:szCs w:val="28"/>
              </w:rPr>
              <w:t>»</w:t>
            </w:r>
            <w:r>
              <w:rPr>
                <w:szCs w:val="28"/>
              </w:rPr>
              <w:t xml:space="preserve"> ___________ </w:t>
            </w:r>
            <w:r w:rsidRPr="003D7C54">
              <w:rPr>
                <w:szCs w:val="28"/>
              </w:rPr>
              <w:t>20</w:t>
            </w:r>
            <w:r>
              <w:rPr>
                <w:szCs w:val="28"/>
              </w:rPr>
              <w:t xml:space="preserve"> ___</w:t>
            </w:r>
            <w:r w:rsidRPr="003D7C54">
              <w:rPr>
                <w:szCs w:val="28"/>
              </w:rPr>
              <w:t xml:space="preserve"> г</w:t>
            </w:r>
            <w:r>
              <w:rPr>
                <w:szCs w:val="28"/>
              </w:rPr>
              <w:t>ода</w:t>
            </w:r>
          </w:p>
        </w:tc>
      </w:tr>
      <w:tr w:rsidR="00B5566D" w:rsidRPr="003D7C54" w14:paraId="63AA2DD5" w14:textId="77777777" w:rsidTr="005056E7">
        <w:trPr>
          <w:trHeight w:val="80"/>
        </w:trPr>
        <w:tc>
          <w:tcPr>
            <w:tcW w:w="6096" w:type="dxa"/>
          </w:tcPr>
          <w:p w14:paraId="10076683" w14:textId="77777777" w:rsidR="00B5566D" w:rsidRDefault="00B5566D" w:rsidP="00023558">
            <w:pPr>
              <w:widowControl w:val="0"/>
              <w:autoSpaceDE w:val="0"/>
              <w:autoSpaceDN w:val="0"/>
              <w:adjustRightInd w:val="0"/>
              <w:rPr>
                <w:b/>
              </w:rPr>
            </w:pPr>
          </w:p>
        </w:tc>
        <w:tc>
          <w:tcPr>
            <w:tcW w:w="1843" w:type="dxa"/>
          </w:tcPr>
          <w:p w14:paraId="06F46A30" w14:textId="77777777" w:rsidR="00B5566D" w:rsidRPr="005056E7" w:rsidRDefault="00B5566D" w:rsidP="00023558">
            <w:pPr>
              <w:widowControl w:val="0"/>
              <w:autoSpaceDE w:val="0"/>
              <w:autoSpaceDN w:val="0"/>
              <w:adjustRightInd w:val="0"/>
              <w:ind w:left="34" w:right="34"/>
              <w:jc w:val="both"/>
              <w:rPr>
                <w:sz w:val="16"/>
                <w:szCs w:val="16"/>
              </w:rPr>
            </w:pPr>
          </w:p>
        </w:tc>
        <w:tc>
          <w:tcPr>
            <w:tcW w:w="6946" w:type="dxa"/>
          </w:tcPr>
          <w:p w14:paraId="699A688F" w14:textId="77777777" w:rsidR="00B5566D" w:rsidRDefault="00B5566D" w:rsidP="00023558">
            <w:pPr>
              <w:widowControl w:val="0"/>
              <w:autoSpaceDE w:val="0"/>
              <w:autoSpaceDN w:val="0"/>
              <w:adjustRightInd w:val="0"/>
              <w:rPr>
                <w:b/>
              </w:rPr>
            </w:pPr>
          </w:p>
        </w:tc>
      </w:tr>
    </w:tbl>
    <w:p w14:paraId="5A5FADEB" w14:textId="56BAAF94" w:rsidR="005A6DDC" w:rsidRPr="005056E7" w:rsidRDefault="005A6DDC" w:rsidP="005A6DDC">
      <w:pPr>
        <w:jc w:val="center"/>
        <w:rPr>
          <w:sz w:val="28"/>
          <w:szCs w:val="28"/>
        </w:rPr>
      </w:pPr>
      <w:r w:rsidRPr="005056E7">
        <w:rPr>
          <w:sz w:val="28"/>
          <w:szCs w:val="28"/>
        </w:rPr>
        <w:t>ТАБЕЛЬ</w:t>
      </w:r>
    </w:p>
    <w:p w14:paraId="48DD6BCE" w14:textId="030F7835" w:rsidR="005A6DDC" w:rsidRPr="00E029A1" w:rsidRDefault="005A6DDC" w:rsidP="005056E7">
      <w:pPr>
        <w:jc w:val="center"/>
        <w:rPr>
          <w:sz w:val="20"/>
          <w:szCs w:val="20"/>
        </w:rPr>
      </w:pPr>
      <w:r w:rsidRPr="00717597">
        <w:t xml:space="preserve">учета времени участия народных дружинников </w:t>
      </w:r>
      <w:r w:rsidR="005056E7" w:rsidRPr="00E029A1">
        <w:rPr>
          <w:sz w:val="20"/>
          <w:szCs w:val="20"/>
        </w:rPr>
        <w:t>_________________________________________________</w:t>
      </w:r>
      <w:r w:rsidR="005056E7">
        <w:rPr>
          <w:sz w:val="20"/>
          <w:szCs w:val="20"/>
        </w:rPr>
        <w:t xml:space="preserve"> </w:t>
      </w:r>
      <w:r w:rsidRPr="00717597">
        <w:t>в охране общественного порядка (ООП)</w:t>
      </w:r>
      <w:r w:rsidR="005056E7">
        <w:t xml:space="preserve"> </w:t>
      </w:r>
    </w:p>
    <w:p w14:paraId="717DA7B5" w14:textId="5DFC83D6" w:rsidR="005A6DDC" w:rsidRDefault="005056E7" w:rsidP="005A6DDC">
      <w:pPr>
        <w:pStyle w:val="af2"/>
        <w:jc w:val="center"/>
        <w:rPr>
          <w:rFonts w:ascii="Times New Roman" w:hAnsi="Times New Roman" w:cs="Times New Roman"/>
          <w:sz w:val="20"/>
          <w:szCs w:val="20"/>
        </w:rPr>
      </w:pPr>
      <w:r>
        <w:rPr>
          <w:rFonts w:ascii="Times New Roman" w:hAnsi="Times New Roman" w:cs="Times New Roman"/>
          <w:sz w:val="20"/>
          <w:szCs w:val="20"/>
        </w:rPr>
        <w:t xml:space="preserve">               </w:t>
      </w:r>
      <w:r w:rsidR="005A6DDC">
        <w:rPr>
          <w:rFonts w:ascii="Times New Roman" w:hAnsi="Times New Roman" w:cs="Times New Roman"/>
          <w:sz w:val="20"/>
          <w:szCs w:val="20"/>
        </w:rPr>
        <w:t>(</w:t>
      </w:r>
      <w:r w:rsidR="005A6DDC" w:rsidRPr="005056E7">
        <w:rPr>
          <w:rFonts w:ascii="Times New Roman" w:hAnsi="Times New Roman" w:cs="Times New Roman"/>
          <w:sz w:val="16"/>
          <w:szCs w:val="16"/>
        </w:rPr>
        <w:t>наименование народной дружины</w:t>
      </w:r>
      <w:r w:rsidR="005A6DDC">
        <w:rPr>
          <w:rFonts w:ascii="Times New Roman" w:hAnsi="Times New Roman" w:cs="Times New Roman"/>
          <w:sz w:val="20"/>
          <w:szCs w:val="20"/>
        </w:rPr>
        <w:t>)</w:t>
      </w:r>
    </w:p>
    <w:p w14:paraId="645AE14E" w14:textId="47D47DF4" w:rsidR="005A6DDC" w:rsidRPr="003262A1" w:rsidRDefault="005056E7" w:rsidP="005A6DDC">
      <w:pPr>
        <w:pStyle w:val="af2"/>
        <w:jc w:val="center"/>
        <w:rPr>
          <w:rFonts w:ascii="Times New Roman" w:hAnsi="Times New Roman" w:cs="Times New Roman"/>
          <w:sz w:val="24"/>
          <w:szCs w:val="24"/>
        </w:rPr>
      </w:pPr>
      <w:r>
        <w:rPr>
          <w:rFonts w:ascii="Times New Roman" w:hAnsi="Times New Roman" w:cs="Times New Roman"/>
          <w:sz w:val="24"/>
          <w:szCs w:val="24"/>
        </w:rPr>
        <w:t xml:space="preserve">              </w:t>
      </w:r>
      <w:r w:rsidR="005A6DDC" w:rsidRPr="003262A1">
        <w:rPr>
          <w:rFonts w:ascii="Times New Roman" w:hAnsi="Times New Roman" w:cs="Times New Roman"/>
          <w:sz w:val="24"/>
          <w:szCs w:val="24"/>
        </w:rPr>
        <w:t>за ___________ 20 ___ года</w:t>
      </w:r>
    </w:p>
    <w:p w14:paraId="0D826573" w14:textId="403F31FB" w:rsidR="005A6DDC" w:rsidRPr="0081776B" w:rsidRDefault="005A6DDC" w:rsidP="005A6DDC">
      <w:pPr>
        <w:pStyle w:val="af2"/>
        <w:ind w:left="4956" w:firstLine="708"/>
        <w:rPr>
          <w:rFonts w:ascii="Times New Roman" w:hAnsi="Times New Roman" w:cs="Times New Roman"/>
          <w:sz w:val="16"/>
          <w:szCs w:val="16"/>
        </w:rPr>
      </w:pPr>
      <w:r w:rsidRPr="0081776B">
        <w:rPr>
          <w:rFonts w:ascii="Times New Roman" w:hAnsi="Times New Roman" w:cs="Times New Roman"/>
          <w:sz w:val="16"/>
          <w:szCs w:val="16"/>
        </w:rPr>
        <w:t xml:space="preserve">    </w:t>
      </w:r>
      <w:r>
        <w:rPr>
          <w:rFonts w:ascii="Times New Roman" w:hAnsi="Times New Roman" w:cs="Times New Roman"/>
          <w:sz w:val="16"/>
          <w:szCs w:val="16"/>
        </w:rPr>
        <w:t xml:space="preserve"> </w:t>
      </w:r>
      <w:r w:rsidR="00B5566D">
        <w:rPr>
          <w:rFonts w:ascii="Times New Roman" w:hAnsi="Times New Roman" w:cs="Times New Roman"/>
          <w:sz w:val="16"/>
          <w:szCs w:val="16"/>
        </w:rPr>
        <w:t xml:space="preserve">      </w:t>
      </w:r>
      <w:r>
        <w:rPr>
          <w:rFonts w:ascii="Times New Roman" w:hAnsi="Times New Roman" w:cs="Times New Roman"/>
          <w:sz w:val="16"/>
          <w:szCs w:val="16"/>
        </w:rPr>
        <w:t xml:space="preserve">     </w:t>
      </w:r>
      <w:r w:rsidR="005056E7">
        <w:rPr>
          <w:rFonts w:ascii="Times New Roman" w:hAnsi="Times New Roman" w:cs="Times New Roman"/>
          <w:sz w:val="16"/>
          <w:szCs w:val="16"/>
        </w:rPr>
        <w:t xml:space="preserve">       </w:t>
      </w:r>
      <w:r w:rsidRPr="0081776B">
        <w:rPr>
          <w:rFonts w:ascii="Times New Roman" w:hAnsi="Times New Roman" w:cs="Times New Roman"/>
          <w:sz w:val="16"/>
          <w:szCs w:val="16"/>
        </w:rPr>
        <w:t>(месяц прописью)</w:t>
      </w:r>
    </w:p>
    <w:tbl>
      <w:tblPr>
        <w:tblW w:w="14677" w:type="dxa"/>
        <w:tblInd w:w="-289" w:type="dxa"/>
        <w:tblLayout w:type="fixed"/>
        <w:tblCellMar>
          <w:left w:w="10" w:type="dxa"/>
          <w:right w:w="10" w:type="dxa"/>
        </w:tblCellMar>
        <w:tblLook w:val="04A0" w:firstRow="1" w:lastRow="0" w:firstColumn="1" w:lastColumn="0" w:noHBand="0" w:noVBand="1"/>
      </w:tblPr>
      <w:tblGrid>
        <w:gridCol w:w="504"/>
        <w:gridCol w:w="2899"/>
        <w:gridCol w:w="509"/>
        <w:gridCol w:w="504"/>
        <w:gridCol w:w="504"/>
        <w:gridCol w:w="494"/>
        <w:gridCol w:w="509"/>
        <w:gridCol w:w="504"/>
        <w:gridCol w:w="509"/>
        <w:gridCol w:w="509"/>
        <w:gridCol w:w="504"/>
        <w:gridCol w:w="504"/>
        <w:gridCol w:w="499"/>
        <w:gridCol w:w="504"/>
        <w:gridCol w:w="504"/>
        <w:gridCol w:w="509"/>
        <w:gridCol w:w="504"/>
        <w:gridCol w:w="504"/>
        <w:gridCol w:w="826"/>
        <w:gridCol w:w="946"/>
        <w:gridCol w:w="1428"/>
      </w:tblGrid>
      <w:tr w:rsidR="005A6DDC" w14:paraId="7D47260B" w14:textId="77777777" w:rsidTr="00023558">
        <w:trPr>
          <w:trHeight w:hRule="exact" w:val="442"/>
        </w:trPr>
        <w:tc>
          <w:tcPr>
            <w:tcW w:w="504" w:type="dxa"/>
            <w:vMerge w:val="restart"/>
            <w:tcBorders>
              <w:top w:val="single" w:sz="4" w:space="0" w:color="auto"/>
              <w:left w:val="single" w:sz="4" w:space="0" w:color="auto"/>
            </w:tcBorders>
            <w:shd w:val="clear" w:color="auto" w:fill="FFFFFF"/>
            <w:vAlign w:val="center"/>
          </w:tcPr>
          <w:p w14:paraId="225CC409" w14:textId="77777777" w:rsidR="005A6DDC" w:rsidRDefault="005A6DDC" w:rsidP="00023558">
            <w:pPr>
              <w:pStyle w:val="2"/>
              <w:shd w:val="clear" w:color="auto" w:fill="auto"/>
              <w:spacing w:before="0" w:after="0" w:line="160" w:lineRule="exact"/>
              <w:ind w:firstLine="0"/>
            </w:pPr>
            <w:r>
              <w:rPr>
                <w:rStyle w:val="8pt"/>
              </w:rPr>
              <w:t>№</w:t>
            </w:r>
          </w:p>
          <w:p w14:paraId="5BD95965" w14:textId="77777777" w:rsidR="005A6DDC" w:rsidRDefault="005A6DDC" w:rsidP="00023558">
            <w:pPr>
              <w:pStyle w:val="2"/>
              <w:shd w:val="clear" w:color="auto" w:fill="auto"/>
              <w:spacing w:before="0" w:after="0" w:line="160" w:lineRule="exact"/>
              <w:ind w:firstLine="0"/>
            </w:pPr>
            <w:r>
              <w:rPr>
                <w:rStyle w:val="8pt"/>
              </w:rPr>
              <w:t>п/п</w:t>
            </w:r>
          </w:p>
        </w:tc>
        <w:tc>
          <w:tcPr>
            <w:tcW w:w="2899" w:type="dxa"/>
            <w:vMerge w:val="restart"/>
            <w:tcBorders>
              <w:top w:val="single" w:sz="4" w:space="0" w:color="auto"/>
              <w:left w:val="single" w:sz="4" w:space="0" w:color="auto"/>
            </w:tcBorders>
            <w:shd w:val="clear" w:color="auto" w:fill="FFFFFF"/>
            <w:vAlign w:val="center"/>
          </w:tcPr>
          <w:p w14:paraId="3C476683" w14:textId="77777777" w:rsidR="005A6DDC" w:rsidRDefault="005A6DDC" w:rsidP="00023558">
            <w:pPr>
              <w:pStyle w:val="2"/>
              <w:shd w:val="clear" w:color="auto" w:fill="auto"/>
              <w:spacing w:before="0" w:after="0" w:line="160" w:lineRule="exact"/>
              <w:ind w:firstLine="0"/>
            </w:pPr>
            <w:r>
              <w:rPr>
                <w:rStyle w:val="8pt"/>
              </w:rPr>
              <w:t>Фамилия Имя Отчество</w:t>
            </w:r>
          </w:p>
        </w:tc>
        <w:tc>
          <w:tcPr>
            <w:tcW w:w="8074" w:type="dxa"/>
            <w:gridSpan w:val="16"/>
            <w:tcBorders>
              <w:top w:val="single" w:sz="4" w:space="0" w:color="auto"/>
              <w:left w:val="single" w:sz="4" w:space="0" w:color="auto"/>
            </w:tcBorders>
            <w:shd w:val="clear" w:color="auto" w:fill="FFFFFF"/>
            <w:vAlign w:val="bottom"/>
          </w:tcPr>
          <w:p w14:paraId="1A347BDF" w14:textId="77777777" w:rsidR="005A6DDC" w:rsidRDefault="005A6DDC" w:rsidP="00023558">
            <w:pPr>
              <w:pStyle w:val="2"/>
              <w:shd w:val="clear" w:color="auto" w:fill="auto"/>
              <w:spacing w:before="0" w:after="0" w:line="160" w:lineRule="exact"/>
              <w:ind w:right="280" w:firstLine="0"/>
              <w:jc w:val="right"/>
            </w:pPr>
            <w:r>
              <w:rPr>
                <w:rStyle w:val="8pt"/>
              </w:rPr>
              <w:t>Отметки о количестве часов участия в охране общественного порядка по числам месяца</w:t>
            </w:r>
          </w:p>
        </w:tc>
        <w:tc>
          <w:tcPr>
            <w:tcW w:w="1772" w:type="dxa"/>
            <w:gridSpan w:val="2"/>
            <w:tcBorders>
              <w:top w:val="single" w:sz="4" w:space="0" w:color="auto"/>
              <w:left w:val="single" w:sz="4" w:space="0" w:color="auto"/>
            </w:tcBorders>
            <w:shd w:val="clear" w:color="auto" w:fill="FFFFFF"/>
            <w:vAlign w:val="bottom"/>
          </w:tcPr>
          <w:p w14:paraId="6A80CA0A" w14:textId="77777777" w:rsidR="005A6DDC" w:rsidRDefault="005A6DDC" w:rsidP="00023558">
            <w:pPr>
              <w:pStyle w:val="2"/>
              <w:shd w:val="clear" w:color="auto" w:fill="auto"/>
              <w:spacing w:before="0" w:after="0" w:line="202" w:lineRule="exact"/>
              <w:ind w:firstLine="0"/>
            </w:pPr>
            <w:r>
              <w:rPr>
                <w:rStyle w:val="8pt"/>
              </w:rPr>
              <w:t>Кол-во выходов на дежурства</w:t>
            </w:r>
          </w:p>
        </w:tc>
        <w:tc>
          <w:tcPr>
            <w:tcW w:w="1428" w:type="dxa"/>
            <w:vMerge w:val="restart"/>
            <w:tcBorders>
              <w:top w:val="single" w:sz="4" w:space="0" w:color="auto"/>
              <w:left w:val="single" w:sz="4" w:space="0" w:color="auto"/>
              <w:right w:val="single" w:sz="4" w:space="0" w:color="auto"/>
            </w:tcBorders>
            <w:shd w:val="clear" w:color="auto" w:fill="FFFFFF"/>
            <w:vAlign w:val="bottom"/>
          </w:tcPr>
          <w:p w14:paraId="69D3CC07" w14:textId="77777777" w:rsidR="005A6DDC" w:rsidRDefault="005A6DDC" w:rsidP="00023558">
            <w:pPr>
              <w:pStyle w:val="2"/>
              <w:shd w:val="clear" w:color="auto" w:fill="auto"/>
              <w:spacing w:before="0" w:after="0" w:line="197" w:lineRule="exact"/>
              <w:ind w:firstLine="0"/>
            </w:pPr>
            <w:r>
              <w:rPr>
                <w:rStyle w:val="8pt"/>
              </w:rPr>
              <w:t>Кол-во часов участия в ООП (в соотв. с п.2.3. Положения)</w:t>
            </w:r>
          </w:p>
        </w:tc>
      </w:tr>
      <w:tr w:rsidR="005A6DDC" w14:paraId="59A22D80" w14:textId="77777777" w:rsidTr="005056E7">
        <w:trPr>
          <w:trHeight w:hRule="exact" w:val="198"/>
        </w:trPr>
        <w:tc>
          <w:tcPr>
            <w:tcW w:w="504" w:type="dxa"/>
            <w:vMerge/>
            <w:tcBorders>
              <w:left w:val="single" w:sz="4" w:space="0" w:color="auto"/>
            </w:tcBorders>
            <w:shd w:val="clear" w:color="auto" w:fill="FFFFFF"/>
            <w:vAlign w:val="center"/>
          </w:tcPr>
          <w:p w14:paraId="2D8B7DB7" w14:textId="77777777" w:rsidR="005A6DDC" w:rsidRDefault="005A6DDC" w:rsidP="00023558"/>
        </w:tc>
        <w:tc>
          <w:tcPr>
            <w:tcW w:w="2899" w:type="dxa"/>
            <w:vMerge/>
            <w:tcBorders>
              <w:left w:val="single" w:sz="4" w:space="0" w:color="auto"/>
            </w:tcBorders>
            <w:shd w:val="clear" w:color="auto" w:fill="FFFFFF"/>
            <w:vAlign w:val="center"/>
          </w:tcPr>
          <w:p w14:paraId="5B62A9EC" w14:textId="77777777" w:rsidR="005A6DDC" w:rsidRDefault="005A6DDC" w:rsidP="00023558"/>
        </w:tc>
        <w:tc>
          <w:tcPr>
            <w:tcW w:w="509" w:type="dxa"/>
            <w:tcBorders>
              <w:top w:val="single" w:sz="4" w:space="0" w:color="auto"/>
              <w:left w:val="single" w:sz="4" w:space="0" w:color="auto"/>
            </w:tcBorders>
            <w:shd w:val="clear" w:color="auto" w:fill="FFFFFF"/>
            <w:vAlign w:val="center"/>
          </w:tcPr>
          <w:p w14:paraId="731DB7C5" w14:textId="77777777" w:rsidR="005A6DDC" w:rsidRDefault="005A6DDC" w:rsidP="00023558">
            <w:pPr>
              <w:pStyle w:val="2"/>
              <w:shd w:val="clear" w:color="auto" w:fill="auto"/>
              <w:spacing w:before="0" w:after="0" w:line="160" w:lineRule="exact"/>
              <w:ind w:left="220" w:firstLine="0"/>
              <w:jc w:val="left"/>
            </w:pPr>
            <w:r>
              <w:rPr>
                <w:rStyle w:val="8pt"/>
              </w:rPr>
              <w:t>1</w:t>
            </w:r>
          </w:p>
        </w:tc>
        <w:tc>
          <w:tcPr>
            <w:tcW w:w="504" w:type="dxa"/>
            <w:tcBorders>
              <w:top w:val="single" w:sz="4" w:space="0" w:color="auto"/>
              <w:left w:val="single" w:sz="4" w:space="0" w:color="auto"/>
            </w:tcBorders>
            <w:shd w:val="clear" w:color="auto" w:fill="FFFFFF"/>
            <w:vAlign w:val="center"/>
          </w:tcPr>
          <w:p w14:paraId="561FF621" w14:textId="77777777" w:rsidR="005A6DDC" w:rsidRDefault="005A6DDC" w:rsidP="00023558">
            <w:pPr>
              <w:pStyle w:val="2"/>
              <w:shd w:val="clear" w:color="auto" w:fill="auto"/>
              <w:spacing w:before="0" w:after="0" w:line="160" w:lineRule="exact"/>
              <w:ind w:left="200" w:firstLine="0"/>
              <w:jc w:val="left"/>
            </w:pPr>
            <w:r>
              <w:rPr>
                <w:rStyle w:val="8pt"/>
              </w:rPr>
              <w:t>2</w:t>
            </w:r>
          </w:p>
        </w:tc>
        <w:tc>
          <w:tcPr>
            <w:tcW w:w="504" w:type="dxa"/>
            <w:tcBorders>
              <w:top w:val="single" w:sz="4" w:space="0" w:color="auto"/>
              <w:left w:val="single" w:sz="4" w:space="0" w:color="auto"/>
            </w:tcBorders>
            <w:shd w:val="clear" w:color="auto" w:fill="FFFFFF"/>
            <w:vAlign w:val="center"/>
          </w:tcPr>
          <w:p w14:paraId="233229AE" w14:textId="77777777" w:rsidR="005A6DDC" w:rsidRDefault="005A6DDC" w:rsidP="00023558">
            <w:pPr>
              <w:pStyle w:val="2"/>
              <w:shd w:val="clear" w:color="auto" w:fill="auto"/>
              <w:spacing w:before="0" w:after="0" w:line="160" w:lineRule="exact"/>
              <w:ind w:left="200" w:firstLine="0"/>
              <w:jc w:val="left"/>
            </w:pPr>
            <w:r>
              <w:rPr>
                <w:rStyle w:val="8pt"/>
              </w:rPr>
              <w:t>3</w:t>
            </w:r>
          </w:p>
        </w:tc>
        <w:tc>
          <w:tcPr>
            <w:tcW w:w="494" w:type="dxa"/>
            <w:tcBorders>
              <w:top w:val="single" w:sz="4" w:space="0" w:color="auto"/>
              <w:left w:val="single" w:sz="4" w:space="0" w:color="auto"/>
            </w:tcBorders>
            <w:shd w:val="clear" w:color="auto" w:fill="FFFFFF"/>
            <w:vAlign w:val="center"/>
          </w:tcPr>
          <w:p w14:paraId="5675BBF2" w14:textId="77777777" w:rsidR="005A6DDC" w:rsidRDefault="005A6DDC" w:rsidP="00023558">
            <w:pPr>
              <w:pStyle w:val="2"/>
              <w:shd w:val="clear" w:color="auto" w:fill="auto"/>
              <w:spacing w:before="0" w:after="0" w:line="160" w:lineRule="exact"/>
              <w:ind w:left="180" w:firstLine="0"/>
              <w:jc w:val="left"/>
            </w:pPr>
            <w:r>
              <w:rPr>
                <w:rStyle w:val="8pt"/>
              </w:rPr>
              <w:t>4</w:t>
            </w:r>
          </w:p>
        </w:tc>
        <w:tc>
          <w:tcPr>
            <w:tcW w:w="509" w:type="dxa"/>
            <w:tcBorders>
              <w:top w:val="single" w:sz="4" w:space="0" w:color="auto"/>
              <w:left w:val="single" w:sz="4" w:space="0" w:color="auto"/>
            </w:tcBorders>
            <w:shd w:val="clear" w:color="auto" w:fill="FFFFFF"/>
            <w:vAlign w:val="center"/>
          </w:tcPr>
          <w:p w14:paraId="7DB8148B" w14:textId="77777777" w:rsidR="005A6DDC" w:rsidRDefault="005A6DDC" w:rsidP="00023558">
            <w:pPr>
              <w:pStyle w:val="2"/>
              <w:shd w:val="clear" w:color="auto" w:fill="auto"/>
              <w:spacing w:before="0" w:after="0" w:line="160" w:lineRule="exact"/>
              <w:ind w:left="180" w:firstLine="0"/>
              <w:jc w:val="left"/>
            </w:pPr>
            <w:r>
              <w:rPr>
                <w:rStyle w:val="8pt"/>
              </w:rPr>
              <w:t>5</w:t>
            </w:r>
          </w:p>
        </w:tc>
        <w:tc>
          <w:tcPr>
            <w:tcW w:w="504" w:type="dxa"/>
            <w:tcBorders>
              <w:top w:val="single" w:sz="4" w:space="0" w:color="auto"/>
              <w:left w:val="single" w:sz="4" w:space="0" w:color="auto"/>
            </w:tcBorders>
            <w:shd w:val="clear" w:color="auto" w:fill="FFFFFF"/>
            <w:vAlign w:val="center"/>
          </w:tcPr>
          <w:p w14:paraId="19F90C57" w14:textId="77777777" w:rsidR="005A6DDC" w:rsidRDefault="005A6DDC" w:rsidP="00023558">
            <w:pPr>
              <w:pStyle w:val="2"/>
              <w:shd w:val="clear" w:color="auto" w:fill="auto"/>
              <w:spacing w:before="0" w:after="0" w:line="160" w:lineRule="exact"/>
              <w:ind w:left="180" w:firstLine="0"/>
              <w:jc w:val="left"/>
            </w:pPr>
            <w:r>
              <w:rPr>
                <w:rStyle w:val="8pt"/>
              </w:rPr>
              <w:t>6</w:t>
            </w:r>
          </w:p>
        </w:tc>
        <w:tc>
          <w:tcPr>
            <w:tcW w:w="509" w:type="dxa"/>
            <w:tcBorders>
              <w:top w:val="single" w:sz="4" w:space="0" w:color="auto"/>
              <w:left w:val="single" w:sz="4" w:space="0" w:color="auto"/>
            </w:tcBorders>
            <w:shd w:val="clear" w:color="auto" w:fill="FFFFFF"/>
            <w:vAlign w:val="center"/>
          </w:tcPr>
          <w:p w14:paraId="025B1231" w14:textId="77777777" w:rsidR="005A6DDC" w:rsidRDefault="005A6DDC" w:rsidP="00023558">
            <w:pPr>
              <w:pStyle w:val="2"/>
              <w:shd w:val="clear" w:color="auto" w:fill="auto"/>
              <w:spacing w:before="0" w:after="0" w:line="160" w:lineRule="exact"/>
              <w:ind w:left="180" w:firstLine="0"/>
              <w:jc w:val="left"/>
            </w:pPr>
            <w:r>
              <w:rPr>
                <w:rStyle w:val="8pt"/>
              </w:rPr>
              <w:t>7</w:t>
            </w:r>
          </w:p>
        </w:tc>
        <w:tc>
          <w:tcPr>
            <w:tcW w:w="509" w:type="dxa"/>
            <w:tcBorders>
              <w:top w:val="single" w:sz="4" w:space="0" w:color="auto"/>
              <w:left w:val="single" w:sz="4" w:space="0" w:color="auto"/>
            </w:tcBorders>
            <w:shd w:val="clear" w:color="auto" w:fill="FFFFFF"/>
            <w:vAlign w:val="center"/>
          </w:tcPr>
          <w:p w14:paraId="7AD59832" w14:textId="77777777" w:rsidR="005A6DDC" w:rsidRDefault="005A6DDC" w:rsidP="00023558">
            <w:pPr>
              <w:pStyle w:val="2"/>
              <w:shd w:val="clear" w:color="auto" w:fill="auto"/>
              <w:spacing w:before="0" w:after="0" w:line="160" w:lineRule="exact"/>
              <w:ind w:left="180" w:firstLine="0"/>
              <w:jc w:val="left"/>
            </w:pPr>
            <w:r>
              <w:rPr>
                <w:rStyle w:val="8pt"/>
              </w:rPr>
              <w:t>8</w:t>
            </w:r>
          </w:p>
        </w:tc>
        <w:tc>
          <w:tcPr>
            <w:tcW w:w="504" w:type="dxa"/>
            <w:tcBorders>
              <w:top w:val="single" w:sz="4" w:space="0" w:color="auto"/>
              <w:left w:val="single" w:sz="4" w:space="0" w:color="auto"/>
            </w:tcBorders>
            <w:shd w:val="clear" w:color="auto" w:fill="FFFFFF"/>
            <w:vAlign w:val="center"/>
          </w:tcPr>
          <w:p w14:paraId="6F3CB16C" w14:textId="77777777" w:rsidR="005A6DDC" w:rsidRDefault="005A6DDC" w:rsidP="00023558">
            <w:pPr>
              <w:pStyle w:val="2"/>
              <w:shd w:val="clear" w:color="auto" w:fill="auto"/>
              <w:spacing w:before="0" w:after="0" w:line="160" w:lineRule="exact"/>
              <w:ind w:left="180" w:firstLine="0"/>
              <w:jc w:val="left"/>
            </w:pPr>
            <w:r>
              <w:rPr>
                <w:rStyle w:val="8pt"/>
              </w:rPr>
              <w:t>9</w:t>
            </w:r>
          </w:p>
        </w:tc>
        <w:tc>
          <w:tcPr>
            <w:tcW w:w="504" w:type="dxa"/>
            <w:tcBorders>
              <w:top w:val="single" w:sz="4" w:space="0" w:color="auto"/>
              <w:left w:val="single" w:sz="4" w:space="0" w:color="auto"/>
            </w:tcBorders>
            <w:shd w:val="clear" w:color="auto" w:fill="FFFFFF"/>
            <w:vAlign w:val="center"/>
          </w:tcPr>
          <w:p w14:paraId="066F655D" w14:textId="77777777" w:rsidR="005A6DDC" w:rsidRDefault="005A6DDC" w:rsidP="00023558">
            <w:pPr>
              <w:pStyle w:val="2"/>
              <w:shd w:val="clear" w:color="auto" w:fill="auto"/>
              <w:spacing w:before="0" w:after="0" w:line="160" w:lineRule="exact"/>
              <w:ind w:left="180" w:firstLine="0"/>
              <w:jc w:val="left"/>
            </w:pPr>
            <w:r>
              <w:rPr>
                <w:rStyle w:val="8pt"/>
              </w:rPr>
              <w:t>10</w:t>
            </w:r>
          </w:p>
        </w:tc>
        <w:tc>
          <w:tcPr>
            <w:tcW w:w="499" w:type="dxa"/>
            <w:tcBorders>
              <w:top w:val="single" w:sz="4" w:space="0" w:color="auto"/>
              <w:left w:val="single" w:sz="4" w:space="0" w:color="auto"/>
            </w:tcBorders>
            <w:shd w:val="clear" w:color="auto" w:fill="FFFFFF"/>
            <w:vAlign w:val="center"/>
          </w:tcPr>
          <w:p w14:paraId="7A904E43" w14:textId="77777777" w:rsidR="005A6DDC" w:rsidRDefault="005A6DDC" w:rsidP="00023558">
            <w:pPr>
              <w:pStyle w:val="2"/>
              <w:shd w:val="clear" w:color="auto" w:fill="auto"/>
              <w:spacing w:before="0" w:after="0" w:line="160" w:lineRule="exact"/>
              <w:ind w:left="180" w:firstLine="0"/>
              <w:jc w:val="left"/>
            </w:pPr>
            <w:r>
              <w:rPr>
                <w:rStyle w:val="8pt"/>
              </w:rPr>
              <w:t>11</w:t>
            </w:r>
          </w:p>
        </w:tc>
        <w:tc>
          <w:tcPr>
            <w:tcW w:w="504" w:type="dxa"/>
            <w:tcBorders>
              <w:top w:val="single" w:sz="4" w:space="0" w:color="auto"/>
              <w:left w:val="single" w:sz="4" w:space="0" w:color="auto"/>
            </w:tcBorders>
            <w:shd w:val="clear" w:color="auto" w:fill="FFFFFF"/>
            <w:vAlign w:val="center"/>
          </w:tcPr>
          <w:p w14:paraId="0D176A5C" w14:textId="77777777" w:rsidR="005A6DDC" w:rsidRDefault="005A6DDC" w:rsidP="00023558">
            <w:pPr>
              <w:pStyle w:val="2"/>
              <w:shd w:val="clear" w:color="auto" w:fill="auto"/>
              <w:spacing w:before="0" w:after="0" w:line="160" w:lineRule="exact"/>
              <w:ind w:left="160" w:firstLine="0"/>
              <w:jc w:val="left"/>
            </w:pPr>
            <w:r>
              <w:rPr>
                <w:rStyle w:val="8pt"/>
              </w:rPr>
              <w:t>12</w:t>
            </w:r>
          </w:p>
        </w:tc>
        <w:tc>
          <w:tcPr>
            <w:tcW w:w="504" w:type="dxa"/>
            <w:tcBorders>
              <w:top w:val="single" w:sz="4" w:space="0" w:color="auto"/>
              <w:left w:val="single" w:sz="4" w:space="0" w:color="auto"/>
            </w:tcBorders>
            <w:shd w:val="clear" w:color="auto" w:fill="FFFFFF"/>
            <w:vAlign w:val="center"/>
          </w:tcPr>
          <w:p w14:paraId="56581560" w14:textId="77777777" w:rsidR="005A6DDC" w:rsidRDefault="005A6DDC" w:rsidP="00023558">
            <w:pPr>
              <w:pStyle w:val="2"/>
              <w:shd w:val="clear" w:color="auto" w:fill="auto"/>
              <w:spacing w:before="0" w:after="0" w:line="160" w:lineRule="exact"/>
              <w:ind w:left="160" w:firstLine="0"/>
              <w:jc w:val="left"/>
            </w:pPr>
            <w:r>
              <w:rPr>
                <w:rStyle w:val="8pt"/>
              </w:rPr>
              <w:t>13</w:t>
            </w:r>
          </w:p>
        </w:tc>
        <w:tc>
          <w:tcPr>
            <w:tcW w:w="509" w:type="dxa"/>
            <w:tcBorders>
              <w:top w:val="single" w:sz="4" w:space="0" w:color="auto"/>
              <w:left w:val="single" w:sz="4" w:space="0" w:color="auto"/>
            </w:tcBorders>
            <w:shd w:val="clear" w:color="auto" w:fill="FFFFFF"/>
            <w:vAlign w:val="center"/>
          </w:tcPr>
          <w:p w14:paraId="0C38E86F" w14:textId="77777777" w:rsidR="005A6DDC" w:rsidRDefault="005A6DDC" w:rsidP="00023558">
            <w:pPr>
              <w:pStyle w:val="2"/>
              <w:shd w:val="clear" w:color="auto" w:fill="auto"/>
              <w:spacing w:before="0" w:after="0" w:line="160" w:lineRule="exact"/>
              <w:ind w:left="160" w:firstLine="0"/>
              <w:jc w:val="left"/>
            </w:pPr>
            <w:r>
              <w:rPr>
                <w:rStyle w:val="8pt"/>
              </w:rPr>
              <w:t>14</w:t>
            </w:r>
          </w:p>
        </w:tc>
        <w:tc>
          <w:tcPr>
            <w:tcW w:w="504" w:type="dxa"/>
            <w:tcBorders>
              <w:top w:val="single" w:sz="4" w:space="0" w:color="auto"/>
              <w:left w:val="single" w:sz="4" w:space="0" w:color="auto"/>
            </w:tcBorders>
            <w:shd w:val="clear" w:color="auto" w:fill="FFFFFF"/>
            <w:vAlign w:val="center"/>
          </w:tcPr>
          <w:p w14:paraId="7E3994A8" w14:textId="77777777" w:rsidR="005A6DDC" w:rsidRDefault="005A6DDC" w:rsidP="00023558">
            <w:pPr>
              <w:pStyle w:val="2"/>
              <w:shd w:val="clear" w:color="auto" w:fill="auto"/>
              <w:spacing w:before="0" w:after="0" w:line="160" w:lineRule="exact"/>
              <w:ind w:left="160" w:firstLine="0"/>
              <w:jc w:val="left"/>
            </w:pPr>
            <w:r>
              <w:rPr>
                <w:rStyle w:val="8pt"/>
              </w:rPr>
              <w:t>15</w:t>
            </w:r>
          </w:p>
        </w:tc>
        <w:tc>
          <w:tcPr>
            <w:tcW w:w="504" w:type="dxa"/>
            <w:tcBorders>
              <w:top w:val="single" w:sz="4" w:space="0" w:color="auto"/>
              <w:left w:val="single" w:sz="4" w:space="0" w:color="auto"/>
            </w:tcBorders>
            <w:shd w:val="clear" w:color="auto" w:fill="FFFFFF"/>
            <w:vAlign w:val="center"/>
          </w:tcPr>
          <w:p w14:paraId="0208E2ED" w14:textId="1CA49A92" w:rsidR="005A6DDC" w:rsidRDefault="00E07EFC" w:rsidP="00023558">
            <w:pPr>
              <w:pStyle w:val="2"/>
              <w:shd w:val="clear" w:color="auto" w:fill="auto"/>
              <w:spacing w:before="0" w:after="0" w:line="160" w:lineRule="exact"/>
              <w:ind w:left="180" w:firstLine="0"/>
              <w:jc w:val="left"/>
            </w:pPr>
            <w:r>
              <w:rPr>
                <w:rStyle w:val="8pt"/>
              </w:rPr>
              <w:t>16</w:t>
            </w:r>
          </w:p>
        </w:tc>
        <w:tc>
          <w:tcPr>
            <w:tcW w:w="826" w:type="dxa"/>
            <w:vMerge w:val="restart"/>
            <w:tcBorders>
              <w:top w:val="single" w:sz="4" w:space="0" w:color="auto"/>
              <w:left w:val="single" w:sz="4" w:space="0" w:color="auto"/>
            </w:tcBorders>
            <w:shd w:val="clear" w:color="auto" w:fill="FFFFFF"/>
            <w:vAlign w:val="center"/>
          </w:tcPr>
          <w:p w14:paraId="29F6552C" w14:textId="77777777" w:rsidR="005A6DDC" w:rsidRDefault="005A6DDC" w:rsidP="00023558">
            <w:pPr>
              <w:pStyle w:val="2"/>
              <w:shd w:val="clear" w:color="auto" w:fill="auto"/>
              <w:spacing w:before="0" w:after="0" w:line="160" w:lineRule="exact"/>
              <w:ind w:firstLine="0"/>
            </w:pPr>
            <w:r>
              <w:rPr>
                <w:rStyle w:val="8pt"/>
              </w:rPr>
              <w:t>общее</w:t>
            </w:r>
          </w:p>
        </w:tc>
        <w:tc>
          <w:tcPr>
            <w:tcW w:w="946" w:type="dxa"/>
            <w:vMerge w:val="restart"/>
            <w:tcBorders>
              <w:top w:val="single" w:sz="4" w:space="0" w:color="auto"/>
              <w:left w:val="single" w:sz="4" w:space="0" w:color="auto"/>
            </w:tcBorders>
            <w:shd w:val="clear" w:color="auto" w:fill="FFFFFF"/>
            <w:vAlign w:val="center"/>
          </w:tcPr>
          <w:p w14:paraId="6A2E3FDE" w14:textId="77777777" w:rsidR="005A6DDC" w:rsidRDefault="005A6DDC" w:rsidP="00023558">
            <w:pPr>
              <w:pStyle w:val="2"/>
              <w:shd w:val="clear" w:color="auto" w:fill="auto"/>
              <w:spacing w:before="0" w:after="0" w:line="197" w:lineRule="exact"/>
              <w:ind w:left="140" w:firstLine="60"/>
              <w:jc w:val="left"/>
            </w:pPr>
            <w:r>
              <w:rPr>
                <w:rStyle w:val="8pt"/>
              </w:rPr>
              <w:t>из них менее 2- х часов</w:t>
            </w:r>
          </w:p>
        </w:tc>
        <w:tc>
          <w:tcPr>
            <w:tcW w:w="1428" w:type="dxa"/>
            <w:vMerge/>
            <w:tcBorders>
              <w:left w:val="single" w:sz="4" w:space="0" w:color="auto"/>
              <w:right w:val="single" w:sz="4" w:space="0" w:color="auto"/>
            </w:tcBorders>
            <w:shd w:val="clear" w:color="auto" w:fill="FFFFFF"/>
            <w:vAlign w:val="bottom"/>
          </w:tcPr>
          <w:p w14:paraId="0B55120D" w14:textId="77777777" w:rsidR="005A6DDC" w:rsidRDefault="005A6DDC" w:rsidP="00023558"/>
        </w:tc>
      </w:tr>
      <w:tr w:rsidR="00E07EFC" w14:paraId="5CB5AA9B" w14:textId="77777777" w:rsidTr="005056E7">
        <w:trPr>
          <w:trHeight w:hRule="exact" w:val="246"/>
        </w:trPr>
        <w:tc>
          <w:tcPr>
            <w:tcW w:w="504" w:type="dxa"/>
            <w:vMerge/>
            <w:tcBorders>
              <w:left w:val="single" w:sz="4" w:space="0" w:color="auto"/>
            </w:tcBorders>
            <w:shd w:val="clear" w:color="auto" w:fill="FFFFFF"/>
            <w:vAlign w:val="center"/>
          </w:tcPr>
          <w:p w14:paraId="3DB86ADB" w14:textId="77777777" w:rsidR="00E07EFC" w:rsidRDefault="00E07EFC" w:rsidP="00E07EFC"/>
        </w:tc>
        <w:tc>
          <w:tcPr>
            <w:tcW w:w="2899" w:type="dxa"/>
            <w:vMerge/>
            <w:tcBorders>
              <w:left w:val="single" w:sz="4" w:space="0" w:color="auto"/>
            </w:tcBorders>
            <w:shd w:val="clear" w:color="auto" w:fill="FFFFFF"/>
            <w:vAlign w:val="center"/>
          </w:tcPr>
          <w:p w14:paraId="66E827DA" w14:textId="77777777" w:rsidR="00E07EFC" w:rsidRDefault="00E07EFC" w:rsidP="00E07EFC"/>
        </w:tc>
        <w:tc>
          <w:tcPr>
            <w:tcW w:w="509" w:type="dxa"/>
            <w:tcBorders>
              <w:top w:val="single" w:sz="4" w:space="0" w:color="auto"/>
              <w:left w:val="single" w:sz="4" w:space="0" w:color="auto"/>
            </w:tcBorders>
            <w:shd w:val="clear" w:color="auto" w:fill="FFFFFF"/>
            <w:vAlign w:val="center"/>
          </w:tcPr>
          <w:p w14:paraId="734DBD4B" w14:textId="02B78477" w:rsidR="00E07EFC" w:rsidRDefault="00E07EFC" w:rsidP="00E07EFC">
            <w:pPr>
              <w:pStyle w:val="2"/>
              <w:shd w:val="clear" w:color="auto" w:fill="auto"/>
              <w:spacing w:before="0" w:after="0" w:line="160" w:lineRule="exact"/>
              <w:ind w:left="220" w:firstLine="0"/>
              <w:jc w:val="left"/>
            </w:pPr>
            <w:r>
              <w:rPr>
                <w:rStyle w:val="8pt"/>
              </w:rPr>
              <w:t>17</w:t>
            </w:r>
          </w:p>
        </w:tc>
        <w:tc>
          <w:tcPr>
            <w:tcW w:w="504" w:type="dxa"/>
            <w:tcBorders>
              <w:top w:val="single" w:sz="4" w:space="0" w:color="auto"/>
              <w:left w:val="single" w:sz="4" w:space="0" w:color="auto"/>
            </w:tcBorders>
            <w:shd w:val="clear" w:color="auto" w:fill="FFFFFF"/>
            <w:vAlign w:val="center"/>
          </w:tcPr>
          <w:p w14:paraId="0863E40E" w14:textId="19C5F43C" w:rsidR="00E07EFC" w:rsidRDefault="00E07EFC" w:rsidP="00E07EFC">
            <w:pPr>
              <w:pStyle w:val="2"/>
              <w:shd w:val="clear" w:color="auto" w:fill="auto"/>
              <w:spacing w:before="0" w:after="0" w:line="160" w:lineRule="exact"/>
              <w:ind w:left="200" w:firstLine="0"/>
              <w:jc w:val="left"/>
            </w:pPr>
            <w:r>
              <w:rPr>
                <w:rStyle w:val="8pt"/>
              </w:rPr>
              <w:t>18</w:t>
            </w:r>
          </w:p>
        </w:tc>
        <w:tc>
          <w:tcPr>
            <w:tcW w:w="504" w:type="dxa"/>
            <w:tcBorders>
              <w:top w:val="single" w:sz="4" w:space="0" w:color="auto"/>
              <w:left w:val="single" w:sz="4" w:space="0" w:color="auto"/>
            </w:tcBorders>
            <w:shd w:val="clear" w:color="auto" w:fill="FFFFFF"/>
            <w:vAlign w:val="center"/>
          </w:tcPr>
          <w:p w14:paraId="7B309FA9" w14:textId="1B2AA970" w:rsidR="00E07EFC" w:rsidRDefault="00E07EFC" w:rsidP="00E07EFC">
            <w:pPr>
              <w:pStyle w:val="2"/>
              <w:shd w:val="clear" w:color="auto" w:fill="auto"/>
              <w:spacing w:before="0" w:after="0" w:line="160" w:lineRule="exact"/>
              <w:ind w:left="200" w:firstLine="0"/>
              <w:jc w:val="left"/>
            </w:pPr>
            <w:r>
              <w:rPr>
                <w:rStyle w:val="8pt"/>
              </w:rPr>
              <w:t>19</w:t>
            </w:r>
          </w:p>
        </w:tc>
        <w:tc>
          <w:tcPr>
            <w:tcW w:w="494" w:type="dxa"/>
            <w:tcBorders>
              <w:top w:val="single" w:sz="4" w:space="0" w:color="auto"/>
              <w:left w:val="single" w:sz="4" w:space="0" w:color="auto"/>
            </w:tcBorders>
            <w:shd w:val="clear" w:color="auto" w:fill="FFFFFF"/>
            <w:vAlign w:val="center"/>
          </w:tcPr>
          <w:p w14:paraId="136A078A" w14:textId="3EB44298" w:rsidR="00E07EFC" w:rsidRDefault="00E07EFC" w:rsidP="00E07EFC">
            <w:pPr>
              <w:pStyle w:val="2"/>
              <w:shd w:val="clear" w:color="auto" w:fill="auto"/>
              <w:spacing w:before="0" w:after="0" w:line="160" w:lineRule="exact"/>
              <w:ind w:left="180" w:firstLine="0"/>
              <w:jc w:val="left"/>
            </w:pPr>
            <w:r>
              <w:rPr>
                <w:rStyle w:val="8pt"/>
              </w:rPr>
              <w:t>20</w:t>
            </w:r>
          </w:p>
        </w:tc>
        <w:tc>
          <w:tcPr>
            <w:tcW w:w="509" w:type="dxa"/>
            <w:tcBorders>
              <w:top w:val="single" w:sz="4" w:space="0" w:color="auto"/>
              <w:left w:val="single" w:sz="4" w:space="0" w:color="auto"/>
            </w:tcBorders>
            <w:shd w:val="clear" w:color="auto" w:fill="FFFFFF"/>
            <w:vAlign w:val="center"/>
          </w:tcPr>
          <w:p w14:paraId="65AFF765" w14:textId="503973D6" w:rsidR="00E07EFC" w:rsidRDefault="00E07EFC" w:rsidP="00E07EFC">
            <w:pPr>
              <w:pStyle w:val="2"/>
              <w:shd w:val="clear" w:color="auto" w:fill="auto"/>
              <w:spacing w:before="0" w:after="0" w:line="160" w:lineRule="exact"/>
              <w:ind w:left="180" w:firstLine="0"/>
              <w:jc w:val="left"/>
            </w:pPr>
            <w:r>
              <w:rPr>
                <w:rStyle w:val="8pt"/>
              </w:rPr>
              <w:t>21</w:t>
            </w:r>
          </w:p>
        </w:tc>
        <w:tc>
          <w:tcPr>
            <w:tcW w:w="504" w:type="dxa"/>
            <w:tcBorders>
              <w:top w:val="single" w:sz="4" w:space="0" w:color="auto"/>
              <w:left w:val="single" w:sz="4" w:space="0" w:color="auto"/>
            </w:tcBorders>
            <w:shd w:val="clear" w:color="auto" w:fill="FFFFFF"/>
            <w:vAlign w:val="center"/>
          </w:tcPr>
          <w:p w14:paraId="2AB2DBB9" w14:textId="5819BE28" w:rsidR="00E07EFC" w:rsidRDefault="00E07EFC" w:rsidP="00E07EFC">
            <w:pPr>
              <w:pStyle w:val="2"/>
              <w:shd w:val="clear" w:color="auto" w:fill="auto"/>
              <w:spacing w:before="0" w:after="0" w:line="160" w:lineRule="exact"/>
              <w:ind w:left="180" w:firstLine="0"/>
              <w:jc w:val="left"/>
            </w:pPr>
            <w:r>
              <w:rPr>
                <w:rStyle w:val="8pt"/>
              </w:rPr>
              <w:t>22</w:t>
            </w:r>
          </w:p>
        </w:tc>
        <w:tc>
          <w:tcPr>
            <w:tcW w:w="509" w:type="dxa"/>
            <w:tcBorders>
              <w:top w:val="single" w:sz="4" w:space="0" w:color="auto"/>
              <w:left w:val="single" w:sz="4" w:space="0" w:color="auto"/>
            </w:tcBorders>
            <w:shd w:val="clear" w:color="auto" w:fill="FFFFFF"/>
            <w:vAlign w:val="center"/>
          </w:tcPr>
          <w:p w14:paraId="2AA40F9E" w14:textId="2BFE5A01" w:rsidR="00E07EFC" w:rsidRDefault="00E07EFC" w:rsidP="00E07EFC">
            <w:pPr>
              <w:pStyle w:val="2"/>
              <w:shd w:val="clear" w:color="auto" w:fill="auto"/>
              <w:spacing w:before="0" w:after="0" w:line="160" w:lineRule="exact"/>
              <w:ind w:left="180" w:firstLine="0"/>
              <w:jc w:val="left"/>
            </w:pPr>
            <w:r>
              <w:rPr>
                <w:rStyle w:val="8pt"/>
              </w:rPr>
              <w:t>23</w:t>
            </w:r>
          </w:p>
        </w:tc>
        <w:tc>
          <w:tcPr>
            <w:tcW w:w="509" w:type="dxa"/>
            <w:tcBorders>
              <w:top w:val="single" w:sz="4" w:space="0" w:color="auto"/>
              <w:left w:val="single" w:sz="4" w:space="0" w:color="auto"/>
            </w:tcBorders>
            <w:shd w:val="clear" w:color="auto" w:fill="FFFFFF"/>
            <w:vAlign w:val="center"/>
          </w:tcPr>
          <w:p w14:paraId="72F7D7D8" w14:textId="54F19233" w:rsidR="00E07EFC" w:rsidRDefault="00E07EFC" w:rsidP="00E07EFC">
            <w:pPr>
              <w:pStyle w:val="2"/>
              <w:shd w:val="clear" w:color="auto" w:fill="auto"/>
              <w:spacing w:before="0" w:after="0" w:line="160" w:lineRule="exact"/>
              <w:ind w:left="180" w:firstLine="0"/>
              <w:jc w:val="left"/>
            </w:pPr>
            <w:r>
              <w:rPr>
                <w:rStyle w:val="8pt"/>
              </w:rPr>
              <w:t>24</w:t>
            </w:r>
          </w:p>
        </w:tc>
        <w:tc>
          <w:tcPr>
            <w:tcW w:w="504" w:type="dxa"/>
            <w:tcBorders>
              <w:top w:val="single" w:sz="4" w:space="0" w:color="auto"/>
              <w:left w:val="single" w:sz="4" w:space="0" w:color="auto"/>
            </w:tcBorders>
            <w:shd w:val="clear" w:color="auto" w:fill="FFFFFF"/>
            <w:vAlign w:val="center"/>
          </w:tcPr>
          <w:p w14:paraId="29206332" w14:textId="787C245D" w:rsidR="00E07EFC" w:rsidRDefault="00E07EFC" w:rsidP="00E07EFC">
            <w:pPr>
              <w:pStyle w:val="2"/>
              <w:shd w:val="clear" w:color="auto" w:fill="auto"/>
              <w:spacing w:before="0" w:after="0" w:line="160" w:lineRule="exact"/>
              <w:ind w:left="180" w:firstLine="0"/>
              <w:jc w:val="left"/>
            </w:pPr>
            <w:r>
              <w:rPr>
                <w:rStyle w:val="8pt"/>
              </w:rPr>
              <w:t>25</w:t>
            </w:r>
          </w:p>
        </w:tc>
        <w:tc>
          <w:tcPr>
            <w:tcW w:w="504" w:type="dxa"/>
            <w:tcBorders>
              <w:top w:val="single" w:sz="4" w:space="0" w:color="auto"/>
              <w:left w:val="single" w:sz="4" w:space="0" w:color="auto"/>
            </w:tcBorders>
            <w:shd w:val="clear" w:color="auto" w:fill="FFFFFF"/>
            <w:vAlign w:val="center"/>
          </w:tcPr>
          <w:p w14:paraId="5A8A3407" w14:textId="0EE699A5" w:rsidR="00E07EFC" w:rsidRDefault="00E07EFC" w:rsidP="00E07EFC">
            <w:pPr>
              <w:pStyle w:val="2"/>
              <w:shd w:val="clear" w:color="auto" w:fill="auto"/>
              <w:spacing w:before="0" w:after="0" w:line="160" w:lineRule="exact"/>
              <w:ind w:left="180" w:firstLine="0"/>
              <w:jc w:val="left"/>
            </w:pPr>
            <w:r>
              <w:rPr>
                <w:rStyle w:val="8pt"/>
              </w:rPr>
              <w:t>26</w:t>
            </w:r>
          </w:p>
        </w:tc>
        <w:tc>
          <w:tcPr>
            <w:tcW w:w="499" w:type="dxa"/>
            <w:tcBorders>
              <w:top w:val="single" w:sz="4" w:space="0" w:color="auto"/>
              <w:left w:val="single" w:sz="4" w:space="0" w:color="auto"/>
            </w:tcBorders>
            <w:shd w:val="clear" w:color="auto" w:fill="FFFFFF"/>
            <w:vAlign w:val="center"/>
          </w:tcPr>
          <w:p w14:paraId="02FAD999" w14:textId="1EBB767C" w:rsidR="00E07EFC" w:rsidRDefault="00E07EFC" w:rsidP="00E07EFC">
            <w:pPr>
              <w:pStyle w:val="2"/>
              <w:shd w:val="clear" w:color="auto" w:fill="auto"/>
              <w:spacing w:before="0" w:after="0" w:line="160" w:lineRule="exact"/>
              <w:ind w:left="180" w:firstLine="0"/>
              <w:jc w:val="left"/>
            </w:pPr>
            <w:r>
              <w:rPr>
                <w:rStyle w:val="8pt"/>
              </w:rPr>
              <w:t>27</w:t>
            </w:r>
          </w:p>
        </w:tc>
        <w:tc>
          <w:tcPr>
            <w:tcW w:w="504" w:type="dxa"/>
            <w:tcBorders>
              <w:top w:val="single" w:sz="4" w:space="0" w:color="auto"/>
              <w:left w:val="single" w:sz="4" w:space="0" w:color="auto"/>
            </w:tcBorders>
            <w:shd w:val="clear" w:color="auto" w:fill="FFFFFF"/>
            <w:vAlign w:val="center"/>
          </w:tcPr>
          <w:p w14:paraId="6C7A6905" w14:textId="2EEE2CA6" w:rsidR="00E07EFC" w:rsidRDefault="00E07EFC" w:rsidP="00E07EFC">
            <w:pPr>
              <w:pStyle w:val="2"/>
              <w:shd w:val="clear" w:color="auto" w:fill="auto"/>
              <w:spacing w:before="0" w:after="0" w:line="160" w:lineRule="exact"/>
              <w:ind w:left="160" w:firstLine="0"/>
              <w:jc w:val="left"/>
            </w:pPr>
            <w:r>
              <w:rPr>
                <w:rStyle w:val="8pt"/>
              </w:rPr>
              <w:t>28</w:t>
            </w:r>
          </w:p>
        </w:tc>
        <w:tc>
          <w:tcPr>
            <w:tcW w:w="504" w:type="dxa"/>
            <w:tcBorders>
              <w:top w:val="single" w:sz="4" w:space="0" w:color="auto"/>
              <w:left w:val="single" w:sz="4" w:space="0" w:color="auto"/>
            </w:tcBorders>
            <w:shd w:val="clear" w:color="auto" w:fill="FFFFFF"/>
            <w:vAlign w:val="center"/>
          </w:tcPr>
          <w:p w14:paraId="2F1BC5A1" w14:textId="14EDDA78" w:rsidR="00E07EFC" w:rsidRDefault="00E07EFC" w:rsidP="00E07EFC">
            <w:pPr>
              <w:pStyle w:val="2"/>
              <w:shd w:val="clear" w:color="auto" w:fill="auto"/>
              <w:spacing w:before="0" w:after="0" w:line="160" w:lineRule="exact"/>
              <w:ind w:left="160" w:firstLine="0"/>
              <w:jc w:val="left"/>
            </w:pPr>
            <w:r>
              <w:rPr>
                <w:rStyle w:val="8pt"/>
              </w:rPr>
              <w:t>29</w:t>
            </w:r>
          </w:p>
        </w:tc>
        <w:tc>
          <w:tcPr>
            <w:tcW w:w="509" w:type="dxa"/>
            <w:tcBorders>
              <w:top w:val="single" w:sz="4" w:space="0" w:color="auto"/>
              <w:left w:val="single" w:sz="4" w:space="0" w:color="auto"/>
            </w:tcBorders>
            <w:shd w:val="clear" w:color="auto" w:fill="FFFFFF"/>
            <w:vAlign w:val="center"/>
          </w:tcPr>
          <w:p w14:paraId="57796FC1" w14:textId="34795A57" w:rsidR="00E07EFC" w:rsidRDefault="00E07EFC" w:rsidP="00E07EFC">
            <w:pPr>
              <w:pStyle w:val="2"/>
              <w:shd w:val="clear" w:color="auto" w:fill="auto"/>
              <w:spacing w:before="0" w:after="0" w:line="160" w:lineRule="exact"/>
              <w:ind w:left="160" w:firstLine="0"/>
              <w:jc w:val="left"/>
            </w:pPr>
            <w:r>
              <w:rPr>
                <w:rStyle w:val="8pt"/>
              </w:rPr>
              <w:t>30</w:t>
            </w:r>
          </w:p>
        </w:tc>
        <w:tc>
          <w:tcPr>
            <w:tcW w:w="504" w:type="dxa"/>
            <w:tcBorders>
              <w:top w:val="single" w:sz="4" w:space="0" w:color="auto"/>
              <w:left w:val="single" w:sz="4" w:space="0" w:color="auto"/>
            </w:tcBorders>
            <w:shd w:val="clear" w:color="auto" w:fill="FFFFFF"/>
            <w:vAlign w:val="center"/>
          </w:tcPr>
          <w:p w14:paraId="68C116C7" w14:textId="3B950C3A" w:rsidR="00E07EFC" w:rsidRDefault="00E07EFC" w:rsidP="00E07EFC">
            <w:pPr>
              <w:pStyle w:val="2"/>
              <w:shd w:val="clear" w:color="auto" w:fill="auto"/>
              <w:spacing w:before="0" w:after="0" w:line="160" w:lineRule="exact"/>
              <w:ind w:left="160" w:firstLine="0"/>
              <w:jc w:val="left"/>
            </w:pPr>
            <w:r>
              <w:rPr>
                <w:rStyle w:val="8pt"/>
              </w:rPr>
              <w:t>31</w:t>
            </w:r>
          </w:p>
        </w:tc>
        <w:tc>
          <w:tcPr>
            <w:tcW w:w="504" w:type="dxa"/>
            <w:tcBorders>
              <w:top w:val="single" w:sz="4" w:space="0" w:color="auto"/>
              <w:left w:val="single" w:sz="4" w:space="0" w:color="auto"/>
            </w:tcBorders>
            <w:shd w:val="clear" w:color="auto" w:fill="000000" w:themeFill="text1"/>
            <w:vAlign w:val="center"/>
          </w:tcPr>
          <w:p w14:paraId="5293BE10" w14:textId="0933ED4C" w:rsidR="00E07EFC" w:rsidRDefault="00E07EFC" w:rsidP="00E07EFC">
            <w:pPr>
              <w:pStyle w:val="2"/>
              <w:shd w:val="clear" w:color="auto" w:fill="auto"/>
              <w:spacing w:before="0" w:after="0" w:line="160" w:lineRule="exact"/>
              <w:ind w:left="180" w:firstLine="0"/>
              <w:jc w:val="left"/>
            </w:pPr>
          </w:p>
        </w:tc>
        <w:tc>
          <w:tcPr>
            <w:tcW w:w="826" w:type="dxa"/>
            <w:vMerge/>
            <w:tcBorders>
              <w:left w:val="single" w:sz="4" w:space="0" w:color="auto"/>
            </w:tcBorders>
            <w:shd w:val="clear" w:color="auto" w:fill="FFFFFF"/>
            <w:vAlign w:val="center"/>
          </w:tcPr>
          <w:p w14:paraId="08EF49A0" w14:textId="77777777" w:rsidR="00E07EFC" w:rsidRDefault="00E07EFC" w:rsidP="00E07EFC"/>
        </w:tc>
        <w:tc>
          <w:tcPr>
            <w:tcW w:w="946" w:type="dxa"/>
            <w:vMerge/>
            <w:tcBorders>
              <w:left w:val="single" w:sz="4" w:space="0" w:color="auto"/>
            </w:tcBorders>
            <w:shd w:val="clear" w:color="auto" w:fill="FFFFFF"/>
            <w:vAlign w:val="center"/>
          </w:tcPr>
          <w:p w14:paraId="5EE8427C" w14:textId="77777777" w:rsidR="00E07EFC" w:rsidRDefault="00E07EFC" w:rsidP="00E07EFC"/>
        </w:tc>
        <w:tc>
          <w:tcPr>
            <w:tcW w:w="1428" w:type="dxa"/>
            <w:vMerge/>
            <w:tcBorders>
              <w:left w:val="single" w:sz="4" w:space="0" w:color="auto"/>
              <w:right w:val="single" w:sz="4" w:space="0" w:color="auto"/>
            </w:tcBorders>
            <w:shd w:val="clear" w:color="auto" w:fill="FFFFFF"/>
            <w:vAlign w:val="bottom"/>
          </w:tcPr>
          <w:p w14:paraId="0F4B7434" w14:textId="77777777" w:rsidR="00E07EFC" w:rsidRDefault="00E07EFC" w:rsidP="00E07EFC"/>
        </w:tc>
      </w:tr>
      <w:tr w:rsidR="00E07EFC" w14:paraId="7FADCEA8" w14:textId="77777777" w:rsidTr="00023558">
        <w:trPr>
          <w:trHeight w:hRule="exact" w:val="211"/>
        </w:trPr>
        <w:tc>
          <w:tcPr>
            <w:tcW w:w="504" w:type="dxa"/>
            <w:tcBorders>
              <w:top w:val="single" w:sz="4" w:space="0" w:color="auto"/>
              <w:left w:val="single" w:sz="4" w:space="0" w:color="auto"/>
            </w:tcBorders>
            <w:shd w:val="clear" w:color="auto" w:fill="FFFFFF"/>
            <w:vAlign w:val="bottom"/>
          </w:tcPr>
          <w:p w14:paraId="405EF398" w14:textId="77777777" w:rsidR="00E07EFC" w:rsidRDefault="00E07EFC" w:rsidP="00E07EFC">
            <w:pPr>
              <w:pStyle w:val="2"/>
              <w:shd w:val="clear" w:color="auto" w:fill="auto"/>
              <w:spacing w:before="0" w:after="0" w:line="160" w:lineRule="exact"/>
              <w:ind w:firstLine="0"/>
            </w:pPr>
            <w:r>
              <w:rPr>
                <w:rStyle w:val="8pt"/>
              </w:rPr>
              <w:t>1</w:t>
            </w:r>
          </w:p>
        </w:tc>
        <w:tc>
          <w:tcPr>
            <w:tcW w:w="2899" w:type="dxa"/>
            <w:tcBorders>
              <w:top w:val="single" w:sz="4" w:space="0" w:color="auto"/>
              <w:left w:val="single" w:sz="4" w:space="0" w:color="auto"/>
            </w:tcBorders>
            <w:shd w:val="clear" w:color="auto" w:fill="FFFFFF"/>
            <w:vAlign w:val="bottom"/>
          </w:tcPr>
          <w:p w14:paraId="15B3EEA8" w14:textId="77777777" w:rsidR="00E07EFC" w:rsidRDefault="00E07EFC" w:rsidP="00E07EFC">
            <w:pPr>
              <w:pStyle w:val="2"/>
              <w:shd w:val="clear" w:color="auto" w:fill="auto"/>
              <w:spacing w:before="0" w:after="0" w:line="130" w:lineRule="exact"/>
              <w:ind w:firstLine="0"/>
            </w:pPr>
            <w:r>
              <w:rPr>
                <w:rStyle w:val="Tahoma65pt0pt"/>
              </w:rPr>
              <w:t>2</w:t>
            </w:r>
          </w:p>
        </w:tc>
        <w:tc>
          <w:tcPr>
            <w:tcW w:w="8074" w:type="dxa"/>
            <w:gridSpan w:val="16"/>
            <w:tcBorders>
              <w:top w:val="single" w:sz="4" w:space="0" w:color="auto"/>
              <w:left w:val="single" w:sz="4" w:space="0" w:color="auto"/>
            </w:tcBorders>
            <w:shd w:val="clear" w:color="auto" w:fill="FFFFFF"/>
            <w:vAlign w:val="bottom"/>
          </w:tcPr>
          <w:p w14:paraId="32D74DBE" w14:textId="77777777" w:rsidR="00E07EFC" w:rsidRDefault="00E07EFC" w:rsidP="00E07EFC">
            <w:pPr>
              <w:pStyle w:val="2"/>
              <w:shd w:val="clear" w:color="auto" w:fill="auto"/>
              <w:spacing w:before="0" w:after="0" w:line="130" w:lineRule="exact"/>
              <w:ind w:firstLine="0"/>
            </w:pPr>
            <w:r>
              <w:rPr>
                <w:rStyle w:val="Tahoma65pt0pt"/>
              </w:rPr>
              <w:t>3</w:t>
            </w:r>
          </w:p>
        </w:tc>
        <w:tc>
          <w:tcPr>
            <w:tcW w:w="826" w:type="dxa"/>
            <w:tcBorders>
              <w:top w:val="single" w:sz="4" w:space="0" w:color="auto"/>
              <w:left w:val="single" w:sz="4" w:space="0" w:color="auto"/>
            </w:tcBorders>
            <w:shd w:val="clear" w:color="auto" w:fill="FFFFFF"/>
            <w:vAlign w:val="bottom"/>
          </w:tcPr>
          <w:p w14:paraId="08CE3A09" w14:textId="77777777" w:rsidR="00E07EFC" w:rsidRDefault="00E07EFC" w:rsidP="00E07EFC">
            <w:pPr>
              <w:pStyle w:val="2"/>
              <w:shd w:val="clear" w:color="auto" w:fill="auto"/>
              <w:spacing w:before="0" w:after="0" w:line="130" w:lineRule="exact"/>
              <w:ind w:firstLine="0"/>
            </w:pPr>
            <w:r>
              <w:rPr>
                <w:rStyle w:val="Tahoma65pt0pt"/>
              </w:rPr>
              <w:t>4</w:t>
            </w:r>
          </w:p>
        </w:tc>
        <w:tc>
          <w:tcPr>
            <w:tcW w:w="946" w:type="dxa"/>
            <w:tcBorders>
              <w:top w:val="single" w:sz="4" w:space="0" w:color="auto"/>
              <w:left w:val="single" w:sz="4" w:space="0" w:color="auto"/>
            </w:tcBorders>
            <w:shd w:val="clear" w:color="auto" w:fill="FFFFFF"/>
            <w:vAlign w:val="bottom"/>
          </w:tcPr>
          <w:p w14:paraId="6A950DBC" w14:textId="77777777" w:rsidR="00E07EFC" w:rsidRDefault="00E07EFC" w:rsidP="00E07EFC">
            <w:pPr>
              <w:pStyle w:val="2"/>
              <w:shd w:val="clear" w:color="auto" w:fill="auto"/>
              <w:spacing w:before="0" w:after="0" w:line="130" w:lineRule="exact"/>
              <w:ind w:firstLine="0"/>
            </w:pPr>
            <w:r>
              <w:rPr>
                <w:rStyle w:val="Tahoma65pt0pt"/>
              </w:rPr>
              <w:t>5</w:t>
            </w:r>
          </w:p>
        </w:tc>
        <w:tc>
          <w:tcPr>
            <w:tcW w:w="1428" w:type="dxa"/>
            <w:tcBorders>
              <w:top w:val="single" w:sz="4" w:space="0" w:color="auto"/>
              <w:left w:val="single" w:sz="4" w:space="0" w:color="auto"/>
              <w:right w:val="single" w:sz="4" w:space="0" w:color="auto"/>
            </w:tcBorders>
            <w:shd w:val="clear" w:color="auto" w:fill="FFFFFF"/>
            <w:vAlign w:val="bottom"/>
          </w:tcPr>
          <w:p w14:paraId="733CD46A" w14:textId="77777777" w:rsidR="00E07EFC" w:rsidRDefault="00E07EFC" w:rsidP="00E07EFC">
            <w:pPr>
              <w:pStyle w:val="2"/>
              <w:shd w:val="clear" w:color="auto" w:fill="auto"/>
              <w:spacing w:before="0" w:after="0" w:line="130" w:lineRule="exact"/>
              <w:ind w:firstLine="0"/>
            </w:pPr>
            <w:r>
              <w:rPr>
                <w:rStyle w:val="Tahoma65pt0pt"/>
              </w:rPr>
              <w:t>6</w:t>
            </w:r>
          </w:p>
        </w:tc>
      </w:tr>
      <w:tr w:rsidR="00E07EFC" w14:paraId="28225A5C" w14:textId="77777777" w:rsidTr="00023558">
        <w:trPr>
          <w:trHeight w:hRule="exact" w:val="216"/>
        </w:trPr>
        <w:tc>
          <w:tcPr>
            <w:tcW w:w="504" w:type="dxa"/>
            <w:vMerge w:val="restart"/>
            <w:tcBorders>
              <w:top w:val="single" w:sz="4" w:space="0" w:color="auto"/>
              <w:left w:val="single" w:sz="4" w:space="0" w:color="auto"/>
            </w:tcBorders>
            <w:shd w:val="clear" w:color="auto" w:fill="FFFFFF"/>
          </w:tcPr>
          <w:p w14:paraId="49DDEF74" w14:textId="77777777" w:rsidR="00E07EFC" w:rsidRDefault="00E07EFC" w:rsidP="00E07EFC">
            <w:pPr>
              <w:rPr>
                <w:sz w:val="10"/>
                <w:szCs w:val="10"/>
              </w:rPr>
            </w:pPr>
          </w:p>
        </w:tc>
        <w:tc>
          <w:tcPr>
            <w:tcW w:w="2899" w:type="dxa"/>
            <w:vMerge w:val="restart"/>
            <w:tcBorders>
              <w:top w:val="single" w:sz="4" w:space="0" w:color="auto"/>
              <w:left w:val="single" w:sz="4" w:space="0" w:color="auto"/>
            </w:tcBorders>
            <w:shd w:val="clear" w:color="auto" w:fill="FFFFFF"/>
          </w:tcPr>
          <w:p w14:paraId="623808AF"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AB20FB9"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C11E022"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14D04D79" w14:textId="77777777" w:rsidR="00E07EFC" w:rsidRDefault="00E07EFC" w:rsidP="00E07EFC">
            <w:pPr>
              <w:rPr>
                <w:sz w:val="10"/>
                <w:szCs w:val="10"/>
              </w:rPr>
            </w:pPr>
          </w:p>
        </w:tc>
        <w:tc>
          <w:tcPr>
            <w:tcW w:w="494" w:type="dxa"/>
            <w:tcBorders>
              <w:top w:val="single" w:sz="4" w:space="0" w:color="auto"/>
              <w:left w:val="single" w:sz="4" w:space="0" w:color="auto"/>
            </w:tcBorders>
            <w:shd w:val="clear" w:color="auto" w:fill="FFFFFF"/>
          </w:tcPr>
          <w:p w14:paraId="1638DB9F"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E4E333D"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91061C9"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44841F74"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BB79144"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C4C954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51087C45" w14:textId="77777777" w:rsidR="00E07EFC" w:rsidRDefault="00E07EFC" w:rsidP="00E07EFC">
            <w:pPr>
              <w:rPr>
                <w:sz w:val="10"/>
                <w:szCs w:val="10"/>
              </w:rPr>
            </w:pPr>
          </w:p>
        </w:tc>
        <w:tc>
          <w:tcPr>
            <w:tcW w:w="499" w:type="dxa"/>
            <w:tcBorders>
              <w:top w:val="single" w:sz="4" w:space="0" w:color="auto"/>
              <w:left w:val="single" w:sz="4" w:space="0" w:color="auto"/>
            </w:tcBorders>
            <w:shd w:val="clear" w:color="auto" w:fill="FFFFFF"/>
          </w:tcPr>
          <w:p w14:paraId="4D94400D"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4B6A1C85"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40D50670"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4764D4A6"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023EB59B"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vAlign w:val="bottom"/>
          </w:tcPr>
          <w:p w14:paraId="3AC9B1DB" w14:textId="2823333C" w:rsidR="00E07EFC" w:rsidRDefault="00E07EFC" w:rsidP="00E07EFC">
            <w:pPr>
              <w:pStyle w:val="2"/>
              <w:shd w:val="clear" w:color="auto" w:fill="auto"/>
              <w:spacing w:before="0" w:after="0" w:line="160" w:lineRule="exact"/>
              <w:ind w:left="180" w:firstLine="0"/>
              <w:jc w:val="left"/>
            </w:pPr>
          </w:p>
        </w:tc>
        <w:tc>
          <w:tcPr>
            <w:tcW w:w="826" w:type="dxa"/>
            <w:vMerge w:val="restart"/>
            <w:tcBorders>
              <w:top w:val="single" w:sz="4" w:space="0" w:color="auto"/>
              <w:left w:val="single" w:sz="4" w:space="0" w:color="auto"/>
            </w:tcBorders>
            <w:shd w:val="clear" w:color="auto" w:fill="FFFFFF"/>
          </w:tcPr>
          <w:p w14:paraId="66B90164" w14:textId="77777777" w:rsidR="00E07EFC" w:rsidRDefault="00E07EFC" w:rsidP="00E07EFC">
            <w:pPr>
              <w:rPr>
                <w:sz w:val="10"/>
                <w:szCs w:val="10"/>
              </w:rPr>
            </w:pPr>
          </w:p>
        </w:tc>
        <w:tc>
          <w:tcPr>
            <w:tcW w:w="946" w:type="dxa"/>
            <w:vMerge w:val="restart"/>
            <w:tcBorders>
              <w:top w:val="single" w:sz="4" w:space="0" w:color="auto"/>
              <w:left w:val="single" w:sz="4" w:space="0" w:color="auto"/>
            </w:tcBorders>
            <w:shd w:val="clear" w:color="auto" w:fill="FFFFFF"/>
          </w:tcPr>
          <w:p w14:paraId="62773A35" w14:textId="77777777" w:rsidR="00E07EFC" w:rsidRDefault="00E07EFC" w:rsidP="00E07EFC">
            <w:pPr>
              <w:rPr>
                <w:sz w:val="10"/>
                <w:szCs w:val="10"/>
              </w:rPr>
            </w:pPr>
          </w:p>
        </w:tc>
        <w:tc>
          <w:tcPr>
            <w:tcW w:w="1428" w:type="dxa"/>
            <w:vMerge w:val="restart"/>
            <w:tcBorders>
              <w:top w:val="single" w:sz="4" w:space="0" w:color="auto"/>
              <w:left w:val="single" w:sz="4" w:space="0" w:color="auto"/>
              <w:right w:val="single" w:sz="4" w:space="0" w:color="auto"/>
            </w:tcBorders>
            <w:shd w:val="clear" w:color="auto" w:fill="FFFFFF"/>
          </w:tcPr>
          <w:p w14:paraId="1300FE24" w14:textId="77777777" w:rsidR="00E07EFC" w:rsidRDefault="00E07EFC" w:rsidP="00E07EFC">
            <w:pPr>
              <w:rPr>
                <w:sz w:val="10"/>
                <w:szCs w:val="10"/>
              </w:rPr>
            </w:pPr>
          </w:p>
        </w:tc>
      </w:tr>
      <w:tr w:rsidR="00E07EFC" w14:paraId="7302EA8A" w14:textId="77777777" w:rsidTr="00E07EFC">
        <w:trPr>
          <w:trHeight w:hRule="exact" w:val="206"/>
        </w:trPr>
        <w:tc>
          <w:tcPr>
            <w:tcW w:w="504" w:type="dxa"/>
            <w:vMerge/>
            <w:tcBorders>
              <w:left w:val="single" w:sz="4" w:space="0" w:color="auto"/>
            </w:tcBorders>
            <w:shd w:val="clear" w:color="auto" w:fill="FFFFFF"/>
          </w:tcPr>
          <w:p w14:paraId="48F14680" w14:textId="77777777" w:rsidR="00E07EFC" w:rsidRDefault="00E07EFC" w:rsidP="00E07EFC"/>
        </w:tc>
        <w:tc>
          <w:tcPr>
            <w:tcW w:w="2899" w:type="dxa"/>
            <w:vMerge/>
            <w:tcBorders>
              <w:left w:val="single" w:sz="4" w:space="0" w:color="auto"/>
            </w:tcBorders>
            <w:shd w:val="clear" w:color="auto" w:fill="FFFFFF"/>
          </w:tcPr>
          <w:p w14:paraId="6B2A767D" w14:textId="77777777" w:rsidR="00E07EFC" w:rsidRDefault="00E07EFC" w:rsidP="00E07EFC"/>
        </w:tc>
        <w:tc>
          <w:tcPr>
            <w:tcW w:w="509" w:type="dxa"/>
            <w:tcBorders>
              <w:top w:val="single" w:sz="4" w:space="0" w:color="auto"/>
              <w:left w:val="single" w:sz="4" w:space="0" w:color="auto"/>
            </w:tcBorders>
            <w:shd w:val="clear" w:color="auto" w:fill="FFFFFF"/>
          </w:tcPr>
          <w:p w14:paraId="57107904"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2DFF85F7"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EC323B5" w14:textId="77777777" w:rsidR="00E07EFC" w:rsidRDefault="00E07EFC" w:rsidP="00E07EFC">
            <w:pPr>
              <w:rPr>
                <w:sz w:val="10"/>
                <w:szCs w:val="10"/>
              </w:rPr>
            </w:pPr>
          </w:p>
        </w:tc>
        <w:tc>
          <w:tcPr>
            <w:tcW w:w="494" w:type="dxa"/>
            <w:tcBorders>
              <w:top w:val="single" w:sz="4" w:space="0" w:color="auto"/>
              <w:left w:val="single" w:sz="4" w:space="0" w:color="auto"/>
            </w:tcBorders>
            <w:shd w:val="clear" w:color="auto" w:fill="FFFFFF"/>
          </w:tcPr>
          <w:p w14:paraId="5F3D9B76"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5981ED5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87BC70C"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6F901563"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059164BD"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5D25E2F"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273FB67" w14:textId="77777777" w:rsidR="00E07EFC" w:rsidRDefault="00E07EFC" w:rsidP="00E07EFC">
            <w:pPr>
              <w:rPr>
                <w:sz w:val="10"/>
                <w:szCs w:val="10"/>
              </w:rPr>
            </w:pPr>
          </w:p>
        </w:tc>
        <w:tc>
          <w:tcPr>
            <w:tcW w:w="499" w:type="dxa"/>
            <w:tcBorders>
              <w:top w:val="single" w:sz="4" w:space="0" w:color="auto"/>
              <w:left w:val="single" w:sz="4" w:space="0" w:color="auto"/>
            </w:tcBorders>
            <w:shd w:val="clear" w:color="auto" w:fill="FFFFFF"/>
          </w:tcPr>
          <w:p w14:paraId="16807F74"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5AA6413B"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7216833"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7A7385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0529CE02"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000000" w:themeFill="text1"/>
          </w:tcPr>
          <w:p w14:paraId="2FD0D920" w14:textId="77777777" w:rsidR="00E07EFC" w:rsidRDefault="00E07EFC" w:rsidP="00E07EFC">
            <w:pPr>
              <w:rPr>
                <w:sz w:val="10"/>
                <w:szCs w:val="10"/>
              </w:rPr>
            </w:pPr>
          </w:p>
        </w:tc>
        <w:tc>
          <w:tcPr>
            <w:tcW w:w="826" w:type="dxa"/>
            <w:vMerge/>
            <w:tcBorders>
              <w:left w:val="single" w:sz="4" w:space="0" w:color="auto"/>
            </w:tcBorders>
            <w:shd w:val="clear" w:color="auto" w:fill="FFFFFF"/>
          </w:tcPr>
          <w:p w14:paraId="7A267584" w14:textId="77777777" w:rsidR="00E07EFC" w:rsidRDefault="00E07EFC" w:rsidP="00E07EFC"/>
        </w:tc>
        <w:tc>
          <w:tcPr>
            <w:tcW w:w="946" w:type="dxa"/>
            <w:vMerge/>
            <w:tcBorders>
              <w:left w:val="single" w:sz="4" w:space="0" w:color="auto"/>
            </w:tcBorders>
            <w:shd w:val="clear" w:color="auto" w:fill="FFFFFF"/>
          </w:tcPr>
          <w:p w14:paraId="30774170" w14:textId="77777777" w:rsidR="00E07EFC" w:rsidRDefault="00E07EFC" w:rsidP="00E07EFC"/>
        </w:tc>
        <w:tc>
          <w:tcPr>
            <w:tcW w:w="1428" w:type="dxa"/>
            <w:vMerge/>
            <w:tcBorders>
              <w:left w:val="single" w:sz="4" w:space="0" w:color="auto"/>
              <w:right w:val="single" w:sz="4" w:space="0" w:color="auto"/>
            </w:tcBorders>
            <w:shd w:val="clear" w:color="auto" w:fill="FFFFFF"/>
          </w:tcPr>
          <w:p w14:paraId="6A164285" w14:textId="77777777" w:rsidR="00E07EFC" w:rsidRDefault="00E07EFC" w:rsidP="00E07EFC"/>
        </w:tc>
      </w:tr>
      <w:tr w:rsidR="00E07EFC" w14:paraId="659B5A20" w14:textId="77777777" w:rsidTr="00023558">
        <w:trPr>
          <w:trHeight w:hRule="exact" w:val="211"/>
        </w:trPr>
        <w:tc>
          <w:tcPr>
            <w:tcW w:w="504" w:type="dxa"/>
            <w:vMerge w:val="restart"/>
            <w:tcBorders>
              <w:top w:val="single" w:sz="4" w:space="0" w:color="auto"/>
              <w:left w:val="single" w:sz="4" w:space="0" w:color="auto"/>
            </w:tcBorders>
            <w:shd w:val="clear" w:color="auto" w:fill="FFFFFF"/>
          </w:tcPr>
          <w:p w14:paraId="51ECA47F" w14:textId="77777777" w:rsidR="00E07EFC" w:rsidRDefault="00E07EFC" w:rsidP="00E07EFC">
            <w:pPr>
              <w:rPr>
                <w:sz w:val="10"/>
                <w:szCs w:val="10"/>
              </w:rPr>
            </w:pPr>
          </w:p>
        </w:tc>
        <w:tc>
          <w:tcPr>
            <w:tcW w:w="2899" w:type="dxa"/>
            <w:vMerge w:val="restart"/>
            <w:tcBorders>
              <w:top w:val="single" w:sz="4" w:space="0" w:color="auto"/>
              <w:left w:val="single" w:sz="4" w:space="0" w:color="auto"/>
            </w:tcBorders>
            <w:shd w:val="clear" w:color="auto" w:fill="FFFFFF"/>
          </w:tcPr>
          <w:p w14:paraId="7E6F796B"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592038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1D9EC723"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F4A42CF" w14:textId="77777777" w:rsidR="00E07EFC" w:rsidRDefault="00E07EFC" w:rsidP="00E07EFC">
            <w:pPr>
              <w:rPr>
                <w:sz w:val="10"/>
                <w:szCs w:val="10"/>
              </w:rPr>
            </w:pPr>
          </w:p>
        </w:tc>
        <w:tc>
          <w:tcPr>
            <w:tcW w:w="494" w:type="dxa"/>
            <w:tcBorders>
              <w:top w:val="single" w:sz="4" w:space="0" w:color="auto"/>
              <w:left w:val="single" w:sz="4" w:space="0" w:color="auto"/>
            </w:tcBorders>
            <w:shd w:val="clear" w:color="auto" w:fill="FFFFFF"/>
          </w:tcPr>
          <w:p w14:paraId="0EF1E8C7"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717BCB38"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53014A3"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0947D45"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2B96818E"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47F4F4F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1B673D91" w14:textId="77777777" w:rsidR="00E07EFC" w:rsidRDefault="00E07EFC" w:rsidP="00E07EFC">
            <w:pPr>
              <w:rPr>
                <w:sz w:val="10"/>
                <w:szCs w:val="10"/>
              </w:rPr>
            </w:pPr>
          </w:p>
        </w:tc>
        <w:tc>
          <w:tcPr>
            <w:tcW w:w="499" w:type="dxa"/>
            <w:tcBorders>
              <w:top w:val="single" w:sz="4" w:space="0" w:color="auto"/>
              <w:left w:val="single" w:sz="4" w:space="0" w:color="auto"/>
            </w:tcBorders>
            <w:shd w:val="clear" w:color="auto" w:fill="FFFFFF"/>
          </w:tcPr>
          <w:p w14:paraId="62B1AB3B"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5502E22E"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AABE031"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5EC49DB4"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7E2DD6E"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vAlign w:val="bottom"/>
          </w:tcPr>
          <w:p w14:paraId="1555930A" w14:textId="6971483B" w:rsidR="00E07EFC" w:rsidRDefault="00E07EFC" w:rsidP="00E07EFC">
            <w:pPr>
              <w:pStyle w:val="2"/>
              <w:shd w:val="clear" w:color="auto" w:fill="auto"/>
              <w:spacing w:before="0" w:after="0" w:line="160" w:lineRule="exact"/>
              <w:ind w:left="180" w:firstLine="0"/>
              <w:jc w:val="left"/>
            </w:pPr>
          </w:p>
        </w:tc>
        <w:tc>
          <w:tcPr>
            <w:tcW w:w="826" w:type="dxa"/>
            <w:vMerge w:val="restart"/>
            <w:tcBorders>
              <w:top w:val="single" w:sz="4" w:space="0" w:color="auto"/>
              <w:left w:val="single" w:sz="4" w:space="0" w:color="auto"/>
            </w:tcBorders>
            <w:shd w:val="clear" w:color="auto" w:fill="FFFFFF"/>
          </w:tcPr>
          <w:p w14:paraId="0EF6A474" w14:textId="77777777" w:rsidR="00E07EFC" w:rsidRDefault="00E07EFC" w:rsidP="00E07EFC">
            <w:pPr>
              <w:rPr>
                <w:sz w:val="10"/>
                <w:szCs w:val="10"/>
              </w:rPr>
            </w:pPr>
          </w:p>
        </w:tc>
        <w:tc>
          <w:tcPr>
            <w:tcW w:w="946" w:type="dxa"/>
            <w:vMerge w:val="restart"/>
            <w:tcBorders>
              <w:top w:val="single" w:sz="4" w:space="0" w:color="auto"/>
              <w:left w:val="single" w:sz="4" w:space="0" w:color="auto"/>
            </w:tcBorders>
            <w:shd w:val="clear" w:color="auto" w:fill="FFFFFF"/>
          </w:tcPr>
          <w:p w14:paraId="270FA400" w14:textId="77777777" w:rsidR="00E07EFC" w:rsidRDefault="00E07EFC" w:rsidP="00E07EFC">
            <w:pPr>
              <w:rPr>
                <w:sz w:val="10"/>
                <w:szCs w:val="10"/>
              </w:rPr>
            </w:pPr>
          </w:p>
        </w:tc>
        <w:tc>
          <w:tcPr>
            <w:tcW w:w="1428" w:type="dxa"/>
            <w:vMerge w:val="restart"/>
            <w:tcBorders>
              <w:top w:val="single" w:sz="4" w:space="0" w:color="auto"/>
              <w:left w:val="single" w:sz="4" w:space="0" w:color="auto"/>
              <w:right w:val="single" w:sz="4" w:space="0" w:color="auto"/>
            </w:tcBorders>
            <w:shd w:val="clear" w:color="auto" w:fill="FFFFFF"/>
          </w:tcPr>
          <w:p w14:paraId="1E134DC6" w14:textId="77777777" w:rsidR="00E07EFC" w:rsidRDefault="00E07EFC" w:rsidP="00E07EFC">
            <w:pPr>
              <w:rPr>
                <w:sz w:val="10"/>
                <w:szCs w:val="10"/>
              </w:rPr>
            </w:pPr>
          </w:p>
        </w:tc>
      </w:tr>
      <w:tr w:rsidR="00E07EFC" w14:paraId="3CED9060" w14:textId="77777777" w:rsidTr="00E07EFC">
        <w:trPr>
          <w:trHeight w:hRule="exact" w:val="202"/>
        </w:trPr>
        <w:tc>
          <w:tcPr>
            <w:tcW w:w="504" w:type="dxa"/>
            <w:vMerge/>
            <w:tcBorders>
              <w:left w:val="single" w:sz="4" w:space="0" w:color="auto"/>
            </w:tcBorders>
            <w:shd w:val="clear" w:color="auto" w:fill="FFFFFF"/>
          </w:tcPr>
          <w:p w14:paraId="13DD7C7B" w14:textId="77777777" w:rsidR="00E07EFC" w:rsidRDefault="00E07EFC" w:rsidP="00E07EFC"/>
        </w:tc>
        <w:tc>
          <w:tcPr>
            <w:tcW w:w="2899" w:type="dxa"/>
            <w:vMerge/>
            <w:tcBorders>
              <w:left w:val="single" w:sz="4" w:space="0" w:color="auto"/>
            </w:tcBorders>
            <w:shd w:val="clear" w:color="auto" w:fill="FFFFFF"/>
          </w:tcPr>
          <w:p w14:paraId="32FD4204" w14:textId="77777777" w:rsidR="00E07EFC" w:rsidRDefault="00E07EFC" w:rsidP="00E07EFC"/>
        </w:tc>
        <w:tc>
          <w:tcPr>
            <w:tcW w:w="509" w:type="dxa"/>
            <w:tcBorders>
              <w:top w:val="single" w:sz="4" w:space="0" w:color="auto"/>
              <w:left w:val="single" w:sz="4" w:space="0" w:color="auto"/>
            </w:tcBorders>
            <w:shd w:val="clear" w:color="auto" w:fill="FFFFFF"/>
          </w:tcPr>
          <w:p w14:paraId="38DA6A4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2E2CAD18"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02F93023" w14:textId="77777777" w:rsidR="00E07EFC" w:rsidRDefault="00E07EFC" w:rsidP="00E07EFC">
            <w:pPr>
              <w:rPr>
                <w:sz w:val="10"/>
                <w:szCs w:val="10"/>
              </w:rPr>
            </w:pPr>
          </w:p>
        </w:tc>
        <w:tc>
          <w:tcPr>
            <w:tcW w:w="494" w:type="dxa"/>
            <w:tcBorders>
              <w:top w:val="single" w:sz="4" w:space="0" w:color="auto"/>
              <w:left w:val="single" w:sz="4" w:space="0" w:color="auto"/>
            </w:tcBorders>
            <w:shd w:val="clear" w:color="auto" w:fill="FFFFFF"/>
          </w:tcPr>
          <w:p w14:paraId="2CB86DF5"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3A5F0F2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BD5DA2E"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062016B1"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8134112"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5B40EEE"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57AD8D90" w14:textId="77777777" w:rsidR="00E07EFC" w:rsidRDefault="00E07EFC" w:rsidP="00E07EFC">
            <w:pPr>
              <w:rPr>
                <w:sz w:val="10"/>
                <w:szCs w:val="10"/>
              </w:rPr>
            </w:pPr>
          </w:p>
        </w:tc>
        <w:tc>
          <w:tcPr>
            <w:tcW w:w="499" w:type="dxa"/>
            <w:tcBorders>
              <w:top w:val="single" w:sz="4" w:space="0" w:color="auto"/>
              <w:left w:val="single" w:sz="4" w:space="0" w:color="auto"/>
            </w:tcBorders>
            <w:shd w:val="clear" w:color="auto" w:fill="FFFFFF"/>
          </w:tcPr>
          <w:p w14:paraId="381CA3A1"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DBE3AEB"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45E724A2"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4F753DD5"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5FD1EC31"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000000" w:themeFill="text1"/>
          </w:tcPr>
          <w:p w14:paraId="135F0F83" w14:textId="77777777" w:rsidR="00E07EFC" w:rsidRDefault="00E07EFC" w:rsidP="00E07EFC">
            <w:pPr>
              <w:rPr>
                <w:sz w:val="10"/>
                <w:szCs w:val="10"/>
              </w:rPr>
            </w:pPr>
          </w:p>
        </w:tc>
        <w:tc>
          <w:tcPr>
            <w:tcW w:w="826" w:type="dxa"/>
            <w:vMerge/>
            <w:tcBorders>
              <w:left w:val="single" w:sz="4" w:space="0" w:color="auto"/>
            </w:tcBorders>
            <w:shd w:val="clear" w:color="auto" w:fill="FFFFFF"/>
          </w:tcPr>
          <w:p w14:paraId="40E2C3CC" w14:textId="77777777" w:rsidR="00E07EFC" w:rsidRDefault="00E07EFC" w:rsidP="00E07EFC"/>
        </w:tc>
        <w:tc>
          <w:tcPr>
            <w:tcW w:w="946" w:type="dxa"/>
            <w:vMerge/>
            <w:tcBorders>
              <w:left w:val="single" w:sz="4" w:space="0" w:color="auto"/>
            </w:tcBorders>
            <w:shd w:val="clear" w:color="auto" w:fill="FFFFFF"/>
          </w:tcPr>
          <w:p w14:paraId="567E2D38" w14:textId="77777777" w:rsidR="00E07EFC" w:rsidRDefault="00E07EFC" w:rsidP="00E07EFC"/>
        </w:tc>
        <w:tc>
          <w:tcPr>
            <w:tcW w:w="1428" w:type="dxa"/>
            <w:vMerge/>
            <w:tcBorders>
              <w:left w:val="single" w:sz="4" w:space="0" w:color="auto"/>
              <w:right w:val="single" w:sz="4" w:space="0" w:color="auto"/>
            </w:tcBorders>
            <w:shd w:val="clear" w:color="auto" w:fill="FFFFFF"/>
          </w:tcPr>
          <w:p w14:paraId="41999B74" w14:textId="77777777" w:rsidR="00E07EFC" w:rsidRDefault="00E07EFC" w:rsidP="00E07EFC"/>
        </w:tc>
      </w:tr>
      <w:tr w:rsidR="00E07EFC" w14:paraId="7EF78058" w14:textId="77777777" w:rsidTr="00023558">
        <w:trPr>
          <w:trHeight w:hRule="exact" w:val="221"/>
        </w:trPr>
        <w:tc>
          <w:tcPr>
            <w:tcW w:w="504" w:type="dxa"/>
            <w:vMerge w:val="restart"/>
            <w:tcBorders>
              <w:top w:val="single" w:sz="4" w:space="0" w:color="auto"/>
              <w:left w:val="single" w:sz="4" w:space="0" w:color="auto"/>
            </w:tcBorders>
            <w:shd w:val="clear" w:color="auto" w:fill="FFFFFF"/>
          </w:tcPr>
          <w:p w14:paraId="00C8878C" w14:textId="77777777" w:rsidR="00E07EFC" w:rsidRDefault="00E07EFC" w:rsidP="00E07EFC">
            <w:pPr>
              <w:rPr>
                <w:sz w:val="10"/>
                <w:szCs w:val="10"/>
              </w:rPr>
            </w:pPr>
          </w:p>
        </w:tc>
        <w:tc>
          <w:tcPr>
            <w:tcW w:w="2899" w:type="dxa"/>
            <w:vMerge w:val="restart"/>
            <w:tcBorders>
              <w:top w:val="single" w:sz="4" w:space="0" w:color="auto"/>
              <w:left w:val="single" w:sz="4" w:space="0" w:color="auto"/>
            </w:tcBorders>
            <w:shd w:val="clear" w:color="auto" w:fill="FFFFFF"/>
          </w:tcPr>
          <w:p w14:paraId="2804C314"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59BC991A"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334A60B0"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476C00D3" w14:textId="77777777" w:rsidR="00E07EFC" w:rsidRDefault="00E07EFC" w:rsidP="00E07EFC">
            <w:pPr>
              <w:rPr>
                <w:sz w:val="10"/>
                <w:szCs w:val="10"/>
              </w:rPr>
            </w:pPr>
          </w:p>
        </w:tc>
        <w:tc>
          <w:tcPr>
            <w:tcW w:w="494" w:type="dxa"/>
            <w:tcBorders>
              <w:top w:val="single" w:sz="4" w:space="0" w:color="auto"/>
              <w:left w:val="single" w:sz="4" w:space="0" w:color="auto"/>
            </w:tcBorders>
            <w:shd w:val="clear" w:color="auto" w:fill="FFFFFF"/>
          </w:tcPr>
          <w:p w14:paraId="15688409"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659DF787"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782DE0F6"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131C454A"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3E9AEE8A"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58BE08FC"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0D6B981F" w14:textId="77777777" w:rsidR="00E07EFC" w:rsidRDefault="00E07EFC" w:rsidP="00E07EFC">
            <w:pPr>
              <w:rPr>
                <w:sz w:val="10"/>
                <w:szCs w:val="10"/>
              </w:rPr>
            </w:pPr>
          </w:p>
        </w:tc>
        <w:tc>
          <w:tcPr>
            <w:tcW w:w="499" w:type="dxa"/>
            <w:tcBorders>
              <w:top w:val="single" w:sz="4" w:space="0" w:color="auto"/>
              <w:left w:val="single" w:sz="4" w:space="0" w:color="auto"/>
            </w:tcBorders>
            <w:shd w:val="clear" w:color="auto" w:fill="FFFFFF"/>
          </w:tcPr>
          <w:p w14:paraId="73B7984D"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55AC745"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669B814C" w14:textId="77777777" w:rsidR="00E07EFC" w:rsidRDefault="00E07EFC" w:rsidP="00E07EFC">
            <w:pPr>
              <w:rPr>
                <w:sz w:val="10"/>
                <w:szCs w:val="10"/>
              </w:rPr>
            </w:pPr>
          </w:p>
        </w:tc>
        <w:tc>
          <w:tcPr>
            <w:tcW w:w="509" w:type="dxa"/>
            <w:tcBorders>
              <w:top w:val="single" w:sz="4" w:space="0" w:color="auto"/>
              <w:left w:val="single" w:sz="4" w:space="0" w:color="auto"/>
            </w:tcBorders>
            <w:shd w:val="clear" w:color="auto" w:fill="FFFFFF"/>
          </w:tcPr>
          <w:p w14:paraId="76BC3BA3"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tcPr>
          <w:p w14:paraId="2E48E629" w14:textId="77777777" w:rsidR="00E07EFC" w:rsidRDefault="00E07EFC" w:rsidP="00E07EFC">
            <w:pPr>
              <w:rPr>
                <w:sz w:val="10"/>
                <w:szCs w:val="10"/>
              </w:rPr>
            </w:pPr>
          </w:p>
        </w:tc>
        <w:tc>
          <w:tcPr>
            <w:tcW w:w="504" w:type="dxa"/>
            <w:tcBorders>
              <w:top w:val="single" w:sz="4" w:space="0" w:color="auto"/>
              <w:left w:val="single" w:sz="4" w:space="0" w:color="auto"/>
            </w:tcBorders>
            <w:shd w:val="clear" w:color="auto" w:fill="FFFFFF"/>
            <w:vAlign w:val="bottom"/>
          </w:tcPr>
          <w:p w14:paraId="3DB275CE" w14:textId="39ECEB8E" w:rsidR="00E07EFC" w:rsidRDefault="00E07EFC" w:rsidP="00E07EFC">
            <w:pPr>
              <w:pStyle w:val="2"/>
              <w:shd w:val="clear" w:color="auto" w:fill="auto"/>
              <w:spacing w:before="0" w:after="0" w:line="160" w:lineRule="exact"/>
              <w:ind w:left="180" w:firstLine="0"/>
              <w:jc w:val="left"/>
            </w:pPr>
          </w:p>
        </w:tc>
        <w:tc>
          <w:tcPr>
            <w:tcW w:w="826" w:type="dxa"/>
            <w:vMerge w:val="restart"/>
            <w:tcBorders>
              <w:top w:val="single" w:sz="4" w:space="0" w:color="auto"/>
              <w:left w:val="single" w:sz="4" w:space="0" w:color="auto"/>
            </w:tcBorders>
            <w:shd w:val="clear" w:color="auto" w:fill="FFFFFF"/>
          </w:tcPr>
          <w:p w14:paraId="025E418C" w14:textId="77777777" w:rsidR="00E07EFC" w:rsidRDefault="00E07EFC" w:rsidP="00E07EFC">
            <w:pPr>
              <w:rPr>
                <w:sz w:val="10"/>
                <w:szCs w:val="10"/>
              </w:rPr>
            </w:pPr>
          </w:p>
        </w:tc>
        <w:tc>
          <w:tcPr>
            <w:tcW w:w="946" w:type="dxa"/>
            <w:vMerge w:val="restart"/>
            <w:tcBorders>
              <w:top w:val="single" w:sz="4" w:space="0" w:color="auto"/>
              <w:left w:val="single" w:sz="4" w:space="0" w:color="auto"/>
            </w:tcBorders>
            <w:shd w:val="clear" w:color="auto" w:fill="FFFFFF"/>
          </w:tcPr>
          <w:p w14:paraId="750545F0" w14:textId="77777777" w:rsidR="00E07EFC" w:rsidRDefault="00E07EFC" w:rsidP="00E07EFC">
            <w:pPr>
              <w:rPr>
                <w:sz w:val="10"/>
                <w:szCs w:val="10"/>
              </w:rPr>
            </w:pPr>
          </w:p>
        </w:tc>
        <w:tc>
          <w:tcPr>
            <w:tcW w:w="1428" w:type="dxa"/>
            <w:vMerge w:val="restart"/>
            <w:tcBorders>
              <w:top w:val="single" w:sz="4" w:space="0" w:color="auto"/>
              <w:left w:val="single" w:sz="4" w:space="0" w:color="auto"/>
              <w:right w:val="single" w:sz="4" w:space="0" w:color="auto"/>
            </w:tcBorders>
            <w:shd w:val="clear" w:color="auto" w:fill="FFFFFF"/>
          </w:tcPr>
          <w:p w14:paraId="6658FD3A" w14:textId="77777777" w:rsidR="00E07EFC" w:rsidRDefault="00E07EFC" w:rsidP="00E07EFC">
            <w:pPr>
              <w:rPr>
                <w:sz w:val="10"/>
                <w:szCs w:val="10"/>
              </w:rPr>
            </w:pPr>
          </w:p>
        </w:tc>
      </w:tr>
      <w:tr w:rsidR="00E07EFC" w14:paraId="4CF10320" w14:textId="77777777" w:rsidTr="00E07EFC">
        <w:trPr>
          <w:trHeight w:hRule="exact" w:val="226"/>
        </w:trPr>
        <w:tc>
          <w:tcPr>
            <w:tcW w:w="504" w:type="dxa"/>
            <w:vMerge/>
            <w:tcBorders>
              <w:left w:val="single" w:sz="4" w:space="0" w:color="auto"/>
              <w:bottom w:val="single" w:sz="4" w:space="0" w:color="auto"/>
            </w:tcBorders>
            <w:shd w:val="clear" w:color="auto" w:fill="FFFFFF"/>
          </w:tcPr>
          <w:p w14:paraId="7803ADD8" w14:textId="77777777" w:rsidR="00E07EFC" w:rsidRDefault="00E07EFC" w:rsidP="00E07EFC"/>
        </w:tc>
        <w:tc>
          <w:tcPr>
            <w:tcW w:w="2899" w:type="dxa"/>
            <w:vMerge/>
            <w:tcBorders>
              <w:left w:val="single" w:sz="4" w:space="0" w:color="auto"/>
              <w:bottom w:val="single" w:sz="4" w:space="0" w:color="auto"/>
            </w:tcBorders>
            <w:shd w:val="clear" w:color="auto" w:fill="FFFFFF"/>
          </w:tcPr>
          <w:p w14:paraId="40313DAA" w14:textId="77777777" w:rsidR="00E07EFC" w:rsidRDefault="00E07EFC" w:rsidP="00E07EFC"/>
        </w:tc>
        <w:tc>
          <w:tcPr>
            <w:tcW w:w="509" w:type="dxa"/>
            <w:tcBorders>
              <w:top w:val="single" w:sz="4" w:space="0" w:color="auto"/>
              <w:left w:val="single" w:sz="4" w:space="0" w:color="auto"/>
              <w:bottom w:val="single" w:sz="4" w:space="0" w:color="auto"/>
            </w:tcBorders>
            <w:shd w:val="clear" w:color="auto" w:fill="FFFFFF"/>
          </w:tcPr>
          <w:p w14:paraId="3C1788E3"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6DEB360B"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73852C12" w14:textId="77777777" w:rsidR="00E07EFC" w:rsidRDefault="00E07EFC" w:rsidP="00E07EFC">
            <w:pPr>
              <w:rPr>
                <w:sz w:val="10"/>
                <w:szCs w:val="10"/>
              </w:rPr>
            </w:pPr>
          </w:p>
        </w:tc>
        <w:tc>
          <w:tcPr>
            <w:tcW w:w="494" w:type="dxa"/>
            <w:tcBorders>
              <w:top w:val="single" w:sz="4" w:space="0" w:color="auto"/>
              <w:left w:val="single" w:sz="4" w:space="0" w:color="auto"/>
              <w:bottom w:val="single" w:sz="4" w:space="0" w:color="auto"/>
            </w:tcBorders>
            <w:shd w:val="clear" w:color="auto" w:fill="FFFFFF"/>
          </w:tcPr>
          <w:p w14:paraId="56F893EA" w14:textId="77777777" w:rsidR="00E07EFC" w:rsidRDefault="00E07EFC" w:rsidP="00E07EFC">
            <w:pPr>
              <w:rPr>
                <w:sz w:val="10"/>
                <w:szCs w:val="10"/>
              </w:rPr>
            </w:pPr>
          </w:p>
        </w:tc>
        <w:tc>
          <w:tcPr>
            <w:tcW w:w="509" w:type="dxa"/>
            <w:tcBorders>
              <w:top w:val="single" w:sz="4" w:space="0" w:color="auto"/>
              <w:left w:val="single" w:sz="4" w:space="0" w:color="auto"/>
              <w:bottom w:val="single" w:sz="4" w:space="0" w:color="auto"/>
            </w:tcBorders>
            <w:shd w:val="clear" w:color="auto" w:fill="FFFFFF"/>
          </w:tcPr>
          <w:p w14:paraId="194F6F12"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1764D112" w14:textId="77777777" w:rsidR="00E07EFC" w:rsidRDefault="00E07EFC" w:rsidP="00E07EFC">
            <w:pPr>
              <w:rPr>
                <w:sz w:val="10"/>
                <w:szCs w:val="10"/>
              </w:rPr>
            </w:pPr>
          </w:p>
        </w:tc>
        <w:tc>
          <w:tcPr>
            <w:tcW w:w="509" w:type="dxa"/>
            <w:tcBorders>
              <w:top w:val="single" w:sz="4" w:space="0" w:color="auto"/>
              <w:left w:val="single" w:sz="4" w:space="0" w:color="auto"/>
              <w:bottom w:val="single" w:sz="4" w:space="0" w:color="auto"/>
            </w:tcBorders>
            <w:shd w:val="clear" w:color="auto" w:fill="FFFFFF"/>
          </w:tcPr>
          <w:p w14:paraId="11B5569D" w14:textId="77777777" w:rsidR="00E07EFC" w:rsidRDefault="00E07EFC" w:rsidP="00E07EFC">
            <w:pPr>
              <w:rPr>
                <w:sz w:val="10"/>
                <w:szCs w:val="10"/>
              </w:rPr>
            </w:pPr>
          </w:p>
        </w:tc>
        <w:tc>
          <w:tcPr>
            <w:tcW w:w="509" w:type="dxa"/>
            <w:tcBorders>
              <w:top w:val="single" w:sz="4" w:space="0" w:color="auto"/>
              <w:left w:val="single" w:sz="4" w:space="0" w:color="auto"/>
              <w:bottom w:val="single" w:sz="4" w:space="0" w:color="auto"/>
            </w:tcBorders>
            <w:shd w:val="clear" w:color="auto" w:fill="FFFFFF"/>
          </w:tcPr>
          <w:p w14:paraId="74C88BEA"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4CAC89C4"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122E047D" w14:textId="77777777" w:rsidR="00E07EFC" w:rsidRDefault="00E07EFC" w:rsidP="00E07EFC">
            <w:pPr>
              <w:rPr>
                <w:sz w:val="10"/>
                <w:szCs w:val="10"/>
              </w:rPr>
            </w:pPr>
          </w:p>
        </w:tc>
        <w:tc>
          <w:tcPr>
            <w:tcW w:w="499" w:type="dxa"/>
            <w:tcBorders>
              <w:top w:val="single" w:sz="4" w:space="0" w:color="auto"/>
              <w:left w:val="single" w:sz="4" w:space="0" w:color="auto"/>
              <w:bottom w:val="single" w:sz="4" w:space="0" w:color="auto"/>
            </w:tcBorders>
            <w:shd w:val="clear" w:color="auto" w:fill="FFFFFF"/>
          </w:tcPr>
          <w:p w14:paraId="0A6EF28D"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5D5BB51B"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223FBB41" w14:textId="77777777" w:rsidR="00E07EFC" w:rsidRDefault="00E07EFC" w:rsidP="00E07EFC">
            <w:pPr>
              <w:rPr>
                <w:sz w:val="10"/>
                <w:szCs w:val="10"/>
              </w:rPr>
            </w:pPr>
          </w:p>
        </w:tc>
        <w:tc>
          <w:tcPr>
            <w:tcW w:w="509" w:type="dxa"/>
            <w:tcBorders>
              <w:top w:val="single" w:sz="4" w:space="0" w:color="auto"/>
              <w:left w:val="single" w:sz="4" w:space="0" w:color="auto"/>
              <w:bottom w:val="single" w:sz="4" w:space="0" w:color="auto"/>
            </w:tcBorders>
            <w:shd w:val="clear" w:color="auto" w:fill="FFFFFF"/>
          </w:tcPr>
          <w:p w14:paraId="01FF7C6B"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FFFFFF"/>
          </w:tcPr>
          <w:p w14:paraId="4154B324" w14:textId="77777777" w:rsidR="00E07EFC" w:rsidRDefault="00E07EFC" w:rsidP="00E07EFC">
            <w:pPr>
              <w:rPr>
                <w:sz w:val="10"/>
                <w:szCs w:val="10"/>
              </w:rPr>
            </w:pPr>
          </w:p>
        </w:tc>
        <w:tc>
          <w:tcPr>
            <w:tcW w:w="504" w:type="dxa"/>
            <w:tcBorders>
              <w:top w:val="single" w:sz="4" w:space="0" w:color="auto"/>
              <w:left w:val="single" w:sz="4" w:space="0" w:color="auto"/>
              <w:bottom w:val="single" w:sz="4" w:space="0" w:color="auto"/>
            </w:tcBorders>
            <w:shd w:val="clear" w:color="auto" w:fill="000000" w:themeFill="text1"/>
          </w:tcPr>
          <w:p w14:paraId="6969549A" w14:textId="77777777" w:rsidR="00E07EFC" w:rsidRDefault="00E07EFC" w:rsidP="00E07EFC">
            <w:pPr>
              <w:rPr>
                <w:sz w:val="10"/>
                <w:szCs w:val="10"/>
              </w:rPr>
            </w:pPr>
          </w:p>
        </w:tc>
        <w:tc>
          <w:tcPr>
            <w:tcW w:w="826" w:type="dxa"/>
            <w:vMerge/>
            <w:tcBorders>
              <w:left w:val="single" w:sz="4" w:space="0" w:color="auto"/>
              <w:bottom w:val="single" w:sz="4" w:space="0" w:color="auto"/>
            </w:tcBorders>
            <w:shd w:val="clear" w:color="auto" w:fill="FFFFFF"/>
          </w:tcPr>
          <w:p w14:paraId="08DF97B4" w14:textId="77777777" w:rsidR="00E07EFC" w:rsidRDefault="00E07EFC" w:rsidP="00E07EFC"/>
        </w:tc>
        <w:tc>
          <w:tcPr>
            <w:tcW w:w="946" w:type="dxa"/>
            <w:vMerge/>
            <w:tcBorders>
              <w:left w:val="single" w:sz="4" w:space="0" w:color="auto"/>
              <w:bottom w:val="single" w:sz="4" w:space="0" w:color="auto"/>
            </w:tcBorders>
            <w:shd w:val="clear" w:color="auto" w:fill="FFFFFF"/>
          </w:tcPr>
          <w:p w14:paraId="04CB7C42" w14:textId="77777777" w:rsidR="00E07EFC" w:rsidRDefault="00E07EFC" w:rsidP="00E07EFC"/>
        </w:tc>
        <w:tc>
          <w:tcPr>
            <w:tcW w:w="1428" w:type="dxa"/>
            <w:vMerge/>
            <w:tcBorders>
              <w:left w:val="single" w:sz="4" w:space="0" w:color="auto"/>
              <w:bottom w:val="single" w:sz="4" w:space="0" w:color="auto"/>
              <w:right w:val="single" w:sz="4" w:space="0" w:color="auto"/>
            </w:tcBorders>
            <w:shd w:val="clear" w:color="auto" w:fill="FFFFFF"/>
          </w:tcPr>
          <w:p w14:paraId="0D6A955F" w14:textId="77777777" w:rsidR="00E07EFC" w:rsidRDefault="00E07EFC" w:rsidP="00E07EFC"/>
        </w:tc>
      </w:tr>
    </w:tbl>
    <w:p w14:paraId="58100AF7" w14:textId="77777777" w:rsidR="005056E7" w:rsidRDefault="005056E7" w:rsidP="005A6DDC">
      <w:pPr>
        <w:pStyle w:val="af2"/>
        <w:rPr>
          <w:rFonts w:ascii="Times New Roman" w:hAnsi="Times New Roman" w:cs="Times New Roman"/>
          <w:sz w:val="24"/>
          <w:szCs w:val="24"/>
        </w:rPr>
      </w:pPr>
    </w:p>
    <w:p w14:paraId="258626BF" w14:textId="5B1537F1" w:rsidR="005A6DDC" w:rsidRDefault="005A6DDC" w:rsidP="005A6DDC">
      <w:pPr>
        <w:pStyle w:val="af2"/>
        <w:rPr>
          <w:rFonts w:ascii="Times New Roman" w:hAnsi="Times New Roman" w:cs="Times New Roman"/>
          <w:sz w:val="24"/>
          <w:szCs w:val="24"/>
        </w:rPr>
      </w:pPr>
      <w:r w:rsidRPr="00FD2B1A">
        <w:rPr>
          <w:rFonts w:ascii="Times New Roman" w:hAnsi="Times New Roman" w:cs="Times New Roman"/>
          <w:sz w:val="24"/>
          <w:szCs w:val="24"/>
        </w:rPr>
        <w:t>СОСТАВИЛ:</w:t>
      </w:r>
    </w:p>
    <w:p w14:paraId="11B24F23" w14:textId="4E28DD0E" w:rsidR="0040143F" w:rsidRPr="003D7C54" w:rsidRDefault="005A6DDC" w:rsidP="0040143F">
      <w:pPr>
        <w:widowControl w:val="0"/>
        <w:tabs>
          <w:tab w:val="left" w:pos="4464"/>
        </w:tabs>
        <w:autoSpaceDE w:val="0"/>
        <w:autoSpaceDN w:val="0"/>
        <w:adjustRightInd w:val="0"/>
        <w:jc w:val="both"/>
      </w:pPr>
      <w:r>
        <w:t>Командир ___________________________________________________________</w:t>
      </w:r>
      <w:r w:rsidR="0040143F">
        <w:t xml:space="preserve">                 </w:t>
      </w:r>
      <w:r w:rsidR="0040143F" w:rsidRPr="003D7C54">
        <w:t xml:space="preserve">____________         </w:t>
      </w:r>
      <w:r w:rsidR="0040143F">
        <w:t xml:space="preserve">       ________</w:t>
      </w:r>
      <w:r w:rsidR="0040143F" w:rsidRPr="003D7C54">
        <w:t xml:space="preserve">____________         </w:t>
      </w:r>
      <w:r w:rsidR="0040143F">
        <w:t xml:space="preserve">              </w:t>
      </w:r>
    </w:p>
    <w:p w14:paraId="0A9D6475" w14:textId="1EBA2011" w:rsidR="005A6DDC" w:rsidRPr="0040143F" w:rsidRDefault="005A6DDC" w:rsidP="0040143F">
      <w:pPr>
        <w:pStyle w:val="af2"/>
        <w:rPr>
          <w:rFonts w:ascii="Times New Roman" w:hAnsi="Times New Roman" w:cs="Times New Roman"/>
          <w:sz w:val="16"/>
          <w:szCs w:val="16"/>
        </w:rPr>
      </w:pPr>
      <w:r w:rsidRPr="0081776B">
        <w:rPr>
          <w:rFonts w:ascii="Times New Roman" w:hAnsi="Times New Roman" w:cs="Times New Roman"/>
          <w:sz w:val="16"/>
          <w:szCs w:val="16"/>
        </w:rPr>
        <w:t xml:space="preserve">                                                                             </w:t>
      </w:r>
      <w:r>
        <w:rPr>
          <w:rFonts w:ascii="Times New Roman" w:hAnsi="Times New Roman" w:cs="Times New Roman"/>
          <w:sz w:val="16"/>
          <w:szCs w:val="16"/>
        </w:rPr>
        <w:t xml:space="preserve">               </w:t>
      </w:r>
      <w:r w:rsidRPr="0081776B">
        <w:rPr>
          <w:rFonts w:ascii="Times New Roman" w:hAnsi="Times New Roman" w:cs="Times New Roman"/>
          <w:sz w:val="16"/>
          <w:szCs w:val="16"/>
        </w:rPr>
        <w:t xml:space="preserve">(наименование народной </w:t>
      </w:r>
      <w:proofErr w:type="gramStart"/>
      <w:r w:rsidRPr="0081776B">
        <w:rPr>
          <w:rFonts w:ascii="Times New Roman" w:hAnsi="Times New Roman" w:cs="Times New Roman"/>
          <w:sz w:val="16"/>
          <w:szCs w:val="16"/>
        </w:rPr>
        <w:t>дружины)</w:t>
      </w:r>
      <w:r w:rsidR="0040143F">
        <w:rPr>
          <w:rFonts w:ascii="Times New Roman" w:hAnsi="Times New Roman" w:cs="Times New Roman"/>
          <w:sz w:val="16"/>
          <w:szCs w:val="16"/>
        </w:rPr>
        <w:t xml:space="preserve">   </w:t>
      </w:r>
      <w:proofErr w:type="gramEnd"/>
      <w:r w:rsidR="0040143F">
        <w:rPr>
          <w:rFonts w:ascii="Times New Roman" w:hAnsi="Times New Roman" w:cs="Times New Roman"/>
          <w:sz w:val="16"/>
          <w:szCs w:val="16"/>
        </w:rPr>
        <w:t xml:space="preserve">                                                                           </w:t>
      </w:r>
      <w:r w:rsidRPr="0040143F">
        <w:rPr>
          <w:rFonts w:ascii="Times New Roman" w:hAnsi="Times New Roman" w:cs="Times New Roman"/>
          <w:sz w:val="16"/>
          <w:szCs w:val="16"/>
        </w:rPr>
        <w:t xml:space="preserve">      </w:t>
      </w:r>
      <w:proofErr w:type="gramStart"/>
      <w:r w:rsidRPr="0040143F">
        <w:rPr>
          <w:rFonts w:ascii="Times New Roman" w:hAnsi="Times New Roman" w:cs="Times New Roman"/>
          <w:sz w:val="16"/>
          <w:szCs w:val="16"/>
        </w:rPr>
        <w:t xml:space="preserve">   (подпись)   </w:t>
      </w:r>
      <w:proofErr w:type="gramEnd"/>
      <w:r w:rsidRPr="0040143F">
        <w:rPr>
          <w:rFonts w:ascii="Times New Roman" w:hAnsi="Times New Roman" w:cs="Times New Roman"/>
          <w:sz w:val="16"/>
          <w:szCs w:val="16"/>
        </w:rPr>
        <w:t xml:space="preserve">                                      </w:t>
      </w:r>
      <w:proofErr w:type="gramStart"/>
      <w:r w:rsidRPr="0040143F">
        <w:rPr>
          <w:rFonts w:ascii="Times New Roman" w:hAnsi="Times New Roman" w:cs="Times New Roman"/>
          <w:sz w:val="16"/>
          <w:szCs w:val="16"/>
        </w:rPr>
        <w:t xml:space="preserve">   (</w:t>
      </w:r>
      <w:proofErr w:type="gramEnd"/>
      <w:r w:rsidRPr="0040143F">
        <w:rPr>
          <w:rFonts w:ascii="Times New Roman" w:hAnsi="Times New Roman" w:cs="Times New Roman"/>
          <w:sz w:val="16"/>
          <w:szCs w:val="16"/>
        </w:rPr>
        <w:t xml:space="preserve">расшифровка подписи) </w:t>
      </w:r>
    </w:p>
    <w:p w14:paraId="7F17215E" w14:textId="5C83301F" w:rsidR="005A6DDC" w:rsidRDefault="005A6DDC" w:rsidP="005A6DDC">
      <w:pPr>
        <w:pStyle w:val="af2"/>
        <w:rPr>
          <w:b/>
          <w:sz w:val="28"/>
          <w:szCs w:val="28"/>
        </w:rPr>
      </w:pPr>
      <w:r w:rsidRPr="003D7C54">
        <w:rPr>
          <w:rFonts w:ascii="Times New Roman" w:eastAsia="Times New Roman" w:hAnsi="Times New Roman"/>
          <w:szCs w:val="28"/>
          <w:lang w:eastAsia="ru-RU"/>
        </w:rPr>
        <w:t>«</w:t>
      </w:r>
      <w:r w:rsidRPr="003D7C54">
        <w:rPr>
          <w:rFonts w:ascii="Times New Roman" w:eastAsia="Times New Roman" w:hAnsi="Times New Roman"/>
          <w:sz w:val="24"/>
          <w:szCs w:val="24"/>
          <w:lang w:eastAsia="ru-RU"/>
        </w:rPr>
        <w:t>_</w:t>
      </w:r>
      <w:r w:rsidRPr="0033560E">
        <w:rPr>
          <w:rFonts w:ascii="Times New Roman" w:eastAsia="Times New Roman" w:hAnsi="Times New Roman"/>
          <w:szCs w:val="28"/>
          <w:u w:val="single"/>
          <w:lang w:eastAsia="ru-RU"/>
        </w:rPr>
        <w:t>____</w:t>
      </w:r>
      <w:r w:rsidRPr="003D7C54">
        <w:rPr>
          <w:rFonts w:ascii="Times New Roman" w:eastAsia="Times New Roman" w:hAnsi="Times New Roman"/>
          <w:szCs w:val="28"/>
          <w:lang w:eastAsia="ru-RU"/>
        </w:rPr>
        <w:t>»</w:t>
      </w:r>
      <w:r>
        <w:rPr>
          <w:rFonts w:ascii="Times New Roman" w:eastAsia="Times New Roman" w:hAnsi="Times New Roman"/>
          <w:szCs w:val="28"/>
          <w:lang w:eastAsia="ru-RU"/>
        </w:rPr>
        <w:t xml:space="preserve"> ___________ </w:t>
      </w:r>
      <w:r w:rsidRPr="003D7C54">
        <w:rPr>
          <w:rFonts w:ascii="Times New Roman" w:eastAsia="Times New Roman" w:hAnsi="Times New Roman"/>
          <w:szCs w:val="28"/>
          <w:lang w:eastAsia="ru-RU"/>
        </w:rPr>
        <w:t>20</w:t>
      </w:r>
      <w:r>
        <w:rPr>
          <w:rFonts w:ascii="Times New Roman" w:eastAsia="Times New Roman" w:hAnsi="Times New Roman"/>
          <w:szCs w:val="28"/>
          <w:lang w:eastAsia="ru-RU"/>
        </w:rPr>
        <w:t xml:space="preserve"> ___</w:t>
      </w:r>
      <w:r w:rsidRPr="003D7C54">
        <w:rPr>
          <w:rFonts w:ascii="Times New Roman" w:eastAsia="Times New Roman" w:hAnsi="Times New Roman"/>
          <w:szCs w:val="28"/>
          <w:lang w:eastAsia="ru-RU"/>
        </w:rPr>
        <w:t xml:space="preserve"> г</w:t>
      </w:r>
      <w:r>
        <w:rPr>
          <w:rFonts w:ascii="Times New Roman" w:eastAsia="Times New Roman" w:hAnsi="Times New Roman"/>
          <w:szCs w:val="28"/>
          <w:lang w:eastAsia="ru-RU"/>
        </w:rPr>
        <w:t>ода</w:t>
      </w:r>
    </w:p>
    <w:sectPr w:rsidR="005A6DDC" w:rsidSect="005A6DDC">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CEA90" w14:textId="77777777" w:rsidR="00371153" w:rsidRDefault="00371153" w:rsidP="00751B94">
      <w:r>
        <w:separator/>
      </w:r>
    </w:p>
  </w:endnote>
  <w:endnote w:type="continuationSeparator" w:id="0">
    <w:p w14:paraId="7AC9DB38" w14:textId="77777777" w:rsidR="00371153" w:rsidRDefault="00371153"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E143A" w14:textId="77777777" w:rsidR="00371153" w:rsidRDefault="00371153" w:rsidP="00751B94">
      <w:r>
        <w:separator/>
      </w:r>
    </w:p>
  </w:footnote>
  <w:footnote w:type="continuationSeparator" w:id="0">
    <w:p w14:paraId="62C615FE" w14:textId="77777777" w:rsidR="00371153" w:rsidRDefault="00371153" w:rsidP="00751B94">
      <w:r>
        <w:continuationSeparator/>
      </w:r>
    </w:p>
  </w:footnote>
  <w:footnote w:id="1">
    <w:p w14:paraId="2C7779A2" w14:textId="119755A4" w:rsidR="004E3D83" w:rsidRDefault="004E3D83">
      <w:pPr>
        <w:pStyle w:val="af7"/>
      </w:pPr>
      <w:r>
        <w:rPr>
          <w:rStyle w:val="af9"/>
        </w:rPr>
        <w:footnoteRef/>
      </w:r>
      <w:r>
        <w:t xml:space="preserve"> Далее – Положение.</w:t>
      </w:r>
    </w:p>
  </w:footnote>
  <w:footnote w:id="2">
    <w:p w14:paraId="1A0C00F7" w14:textId="1929F401" w:rsidR="004E3D83" w:rsidRDefault="004E3D83">
      <w:pPr>
        <w:pStyle w:val="af7"/>
      </w:pPr>
      <w:r>
        <w:rPr>
          <w:rStyle w:val="af9"/>
        </w:rPr>
        <w:footnoteRef/>
      </w:r>
      <w:r>
        <w:t xml:space="preserve"> Далее – МО «Муринское ГП».</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E3144"/>
    <w:multiLevelType w:val="hybridMultilevel"/>
    <w:tmpl w:val="2CA050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2002004440">
    <w:abstractNumId w:val="1"/>
  </w:num>
  <w:num w:numId="2" w16cid:durableId="849375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27FF"/>
    <w:rsid w:val="000071CF"/>
    <w:rsid w:val="000171BD"/>
    <w:rsid w:val="00027905"/>
    <w:rsid w:val="00055C78"/>
    <w:rsid w:val="0007065A"/>
    <w:rsid w:val="0007685A"/>
    <w:rsid w:val="000A1B5C"/>
    <w:rsid w:val="000B5A8D"/>
    <w:rsid w:val="000D099C"/>
    <w:rsid w:val="000D78C8"/>
    <w:rsid w:val="000E63F5"/>
    <w:rsid w:val="000F3FBC"/>
    <w:rsid w:val="00105F0C"/>
    <w:rsid w:val="001130B1"/>
    <w:rsid w:val="00132278"/>
    <w:rsid w:val="0014009B"/>
    <w:rsid w:val="001564EA"/>
    <w:rsid w:val="00164480"/>
    <w:rsid w:val="0016448A"/>
    <w:rsid w:val="001666D3"/>
    <w:rsid w:val="00174400"/>
    <w:rsid w:val="001B2351"/>
    <w:rsid w:val="001C0A68"/>
    <w:rsid w:val="001C5901"/>
    <w:rsid w:val="001E7E5F"/>
    <w:rsid w:val="001F0D90"/>
    <w:rsid w:val="001F397F"/>
    <w:rsid w:val="00205154"/>
    <w:rsid w:val="002064DF"/>
    <w:rsid w:val="0020763B"/>
    <w:rsid w:val="00207E3B"/>
    <w:rsid w:val="00212650"/>
    <w:rsid w:val="0023354E"/>
    <w:rsid w:val="00240939"/>
    <w:rsid w:val="00256795"/>
    <w:rsid w:val="00273DC8"/>
    <w:rsid w:val="00277044"/>
    <w:rsid w:val="00286401"/>
    <w:rsid w:val="002951B7"/>
    <w:rsid w:val="002F3801"/>
    <w:rsid w:val="00312544"/>
    <w:rsid w:val="00315AC5"/>
    <w:rsid w:val="0032774A"/>
    <w:rsid w:val="003371DB"/>
    <w:rsid w:val="00347F9C"/>
    <w:rsid w:val="00371153"/>
    <w:rsid w:val="0038112A"/>
    <w:rsid w:val="00392BDF"/>
    <w:rsid w:val="00395510"/>
    <w:rsid w:val="003A0E96"/>
    <w:rsid w:val="003B6D42"/>
    <w:rsid w:val="003D44C2"/>
    <w:rsid w:val="003D70AB"/>
    <w:rsid w:val="003D74BE"/>
    <w:rsid w:val="003F48C0"/>
    <w:rsid w:val="0040119E"/>
    <w:rsid w:val="0040143F"/>
    <w:rsid w:val="0042630D"/>
    <w:rsid w:val="00432392"/>
    <w:rsid w:val="00442BEC"/>
    <w:rsid w:val="00452CE6"/>
    <w:rsid w:val="00472930"/>
    <w:rsid w:val="00474936"/>
    <w:rsid w:val="0048063A"/>
    <w:rsid w:val="00493265"/>
    <w:rsid w:val="00496BD7"/>
    <w:rsid w:val="004A324D"/>
    <w:rsid w:val="004C59DE"/>
    <w:rsid w:val="004E3D83"/>
    <w:rsid w:val="004F65AA"/>
    <w:rsid w:val="00503E35"/>
    <w:rsid w:val="005056E7"/>
    <w:rsid w:val="00515F34"/>
    <w:rsid w:val="005213BD"/>
    <w:rsid w:val="00526FB4"/>
    <w:rsid w:val="005612B0"/>
    <w:rsid w:val="00564797"/>
    <w:rsid w:val="00587C6F"/>
    <w:rsid w:val="00593A8A"/>
    <w:rsid w:val="005A6DDC"/>
    <w:rsid w:val="005C31C0"/>
    <w:rsid w:val="00600B17"/>
    <w:rsid w:val="00603EC5"/>
    <w:rsid w:val="006066D3"/>
    <w:rsid w:val="006107EC"/>
    <w:rsid w:val="00617FF5"/>
    <w:rsid w:val="006275E1"/>
    <w:rsid w:val="006404E8"/>
    <w:rsid w:val="00647687"/>
    <w:rsid w:val="0065713A"/>
    <w:rsid w:val="00660DBE"/>
    <w:rsid w:val="00680323"/>
    <w:rsid w:val="00695B22"/>
    <w:rsid w:val="006C6578"/>
    <w:rsid w:val="00737C4B"/>
    <w:rsid w:val="007404B6"/>
    <w:rsid w:val="00751B94"/>
    <w:rsid w:val="00760743"/>
    <w:rsid w:val="00762973"/>
    <w:rsid w:val="00762F22"/>
    <w:rsid w:val="00782619"/>
    <w:rsid w:val="007A646C"/>
    <w:rsid w:val="007B3526"/>
    <w:rsid w:val="007D38BF"/>
    <w:rsid w:val="007E508A"/>
    <w:rsid w:val="0080735C"/>
    <w:rsid w:val="00807BFF"/>
    <w:rsid w:val="00812197"/>
    <w:rsid w:val="00814003"/>
    <w:rsid w:val="008170DF"/>
    <w:rsid w:val="00823365"/>
    <w:rsid w:val="00840DD5"/>
    <w:rsid w:val="00842211"/>
    <w:rsid w:val="00856ACC"/>
    <w:rsid w:val="008A5161"/>
    <w:rsid w:val="008D7A05"/>
    <w:rsid w:val="008F7B9D"/>
    <w:rsid w:val="00914E71"/>
    <w:rsid w:val="00951C85"/>
    <w:rsid w:val="00956604"/>
    <w:rsid w:val="00992AA7"/>
    <w:rsid w:val="009D057A"/>
    <w:rsid w:val="009D2353"/>
    <w:rsid w:val="009E1C44"/>
    <w:rsid w:val="00A04951"/>
    <w:rsid w:val="00A2051E"/>
    <w:rsid w:val="00A23647"/>
    <w:rsid w:val="00A37C6B"/>
    <w:rsid w:val="00A4096F"/>
    <w:rsid w:val="00A43044"/>
    <w:rsid w:val="00A5061E"/>
    <w:rsid w:val="00A74858"/>
    <w:rsid w:val="00A7490C"/>
    <w:rsid w:val="00A7730F"/>
    <w:rsid w:val="00AC03D2"/>
    <w:rsid w:val="00B03AB3"/>
    <w:rsid w:val="00B102F4"/>
    <w:rsid w:val="00B35EAD"/>
    <w:rsid w:val="00B52849"/>
    <w:rsid w:val="00B53059"/>
    <w:rsid w:val="00B5566D"/>
    <w:rsid w:val="00B8792E"/>
    <w:rsid w:val="00BD629B"/>
    <w:rsid w:val="00C13F60"/>
    <w:rsid w:val="00C152B6"/>
    <w:rsid w:val="00C44742"/>
    <w:rsid w:val="00C65460"/>
    <w:rsid w:val="00CB4543"/>
    <w:rsid w:val="00CB6D9E"/>
    <w:rsid w:val="00CE07EE"/>
    <w:rsid w:val="00CE5A2C"/>
    <w:rsid w:val="00CF1110"/>
    <w:rsid w:val="00D06543"/>
    <w:rsid w:val="00D06D26"/>
    <w:rsid w:val="00D172BA"/>
    <w:rsid w:val="00D33D69"/>
    <w:rsid w:val="00D37884"/>
    <w:rsid w:val="00D76708"/>
    <w:rsid w:val="00D77523"/>
    <w:rsid w:val="00D84AAE"/>
    <w:rsid w:val="00DC07DE"/>
    <w:rsid w:val="00DC2A91"/>
    <w:rsid w:val="00DC46B5"/>
    <w:rsid w:val="00E05484"/>
    <w:rsid w:val="00E06414"/>
    <w:rsid w:val="00E07EFC"/>
    <w:rsid w:val="00E13EA2"/>
    <w:rsid w:val="00E27EAB"/>
    <w:rsid w:val="00E466CB"/>
    <w:rsid w:val="00E51163"/>
    <w:rsid w:val="00E56DEC"/>
    <w:rsid w:val="00ED1CE0"/>
    <w:rsid w:val="00F0590D"/>
    <w:rsid w:val="00F40D3F"/>
    <w:rsid w:val="00F47DAF"/>
    <w:rsid w:val="00F64275"/>
    <w:rsid w:val="00F96C7B"/>
    <w:rsid w:val="00FD5019"/>
    <w:rsid w:val="00FE1D94"/>
    <w:rsid w:val="00FF3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AB82A"/>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uiPriority w:val="34"/>
    <w:qFormat/>
    <w:rsid w:val="00A7490C"/>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f5">
    <w:name w:val="Абзац списка Знак"/>
    <w:link w:val="af4"/>
    <w:uiPriority w:val="34"/>
    <w:locked/>
    <w:rsid w:val="00A7490C"/>
  </w:style>
  <w:style w:type="character" w:customStyle="1" w:styleId="af6">
    <w:name w:val="Основной текст_"/>
    <w:basedOn w:val="a0"/>
    <w:link w:val="2"/>
    <w:rsid w:val="005A6DDC"/>
    <w:rPr>
      <w:rFonts w:ascii="Times New Roman" w:eastAsia="Times New Roman" w:hAnsi="Times New Roman" w:cs="Times New Roman"/>
      <w:spacing w:val="1"/>
      <w:shd w:val="clear" w:color="auto" w:fill="FFFFFF"/>
    </w:rPr>
  </w:style>
  <w:style w:type="character" w:customStyle="1" w:styleId="8pt">
    <w:name w:val="Основной текст + 8 pt;Полужирный"/>
    <w:basedOn w:val="af6"/>
    <w:rsid w:val="005A6DDC"/>
    <w:rPr>
      <w:rFonts w:ascii="Times New Roman" w:eastAsia="Times New Roman" w:hAnsi="Times New Roman" w:cs="Times New Roman"/>
      <w:b/>
      <w:bCs/>
      <w:color w:val="000000"/>
      <w:spacing w:val="1"/>
      <w:w w:val="100"/>
      <w:position w:val="0"/>
      <w:sz w:val="16"/>
      <w:szCs w:val="16"/>
      <w:shd w:val="clear" w:color="auto" w:fill="FFFFFF"/>
      <w:lang w:val="ru-RU" w:eastAsia="ru-RU" w:bidi="ru-RU"/>
    </w:rPr>
  </w:style>
  <w:style w:type="character" w:customStyle="1" w:styleId="Tahoma65pt0pt">
    <w:name w:val="Основной текст + Tahoma;6;5 pt;Интервал 0 pt"/>
    <w:basedOn w:val="af6"/>
    <w:rsid w:val="005A6DDC"/>
    <w:rPr>
      <w:rFonts w:ascii="Tahoma" w:eastAsia="Tahoma" w:hAnsi="Tahoma" w:cs="Tahoma"/>
      <w:color w:val="000000"/>
      <w:spacing w:val="0"/>
      <w:w w:val="100"/>
      <w:position w:val="0"/>
      <w:sz w:val="13"/>
      <w:szCs w:val="13"/>
      <w:shd w:val="clear" w:color="auto" w:fill="FFFFFF"/>
      <w:lang w:val="ru-RU" w:eastAsia="ru-RU" w:bidi="ru-RU"/>
    </w:rPr>
  </w:style>
  <w:style w:type="paragraph" w:customStyle="1" w:styleId="2">
    <w:name w:val="Основной текст2"/>
    <w:basedOn w:val="a"/>
    <w:link w:val="af6"/>
    <w:rsid w:val="005A6DDC"/>
    <w:pPr>
      <w:widowControl w:val="0"/>
      <w:shd w:val="clear" w:color="auto" w:fill="FFFFFF"/>
      <w:spacing w:before="660" w:after="60" w:line="0" w:lineRule="atLeast"/>
      <w:ind w:hanging="220"/>
      <w:jc w:val="center"/>
    </w:pPr>
    <w:rPr>
      <w:spacing w:val="1"/>
      <w:sz w:val="22"/>
      <w:szCs w:val="22"/>
      <w:lang w:eastAsia="en-US"/>
    </w:rPr>
  </w:style>
  <w:style w:type="paragraph" w:customStyle="1" w:styleId="Standard">
    <w:name w:val="Standard"/>
    <w:rsid w:val="00493265"/>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af7">
    <w:name w:val="footnote text"/>
    <w:basedOn w:val="a"/>
    <w:link w:val="af8"/>
    <w:uiPriority w:val="99"/>
    <w:semiHidden/>
    <w:unhideWhenUsed/>
    <w:rsid w:val="004E3D83"/>
    <w:rPr>
      <w:sz w:val="20"/>
      <w:szCs w:val="20"/>
    </w:rPr>
  </w:style>
  <w:style w:type="character" w:customStyle="1" w:styleId="af8">
    <w:name w:val="Текст сноски Знак"/>
    <w:basedOn w:val="a0"/>
    <w:link w:val="af7"/>
    <w:uiPriority w:val="99"/>
    <w:semiHidden/>
    <w:rsid w:val="004E3D83"/>
    <w:rPr>
      <w:rFonts w:ascii="Times New Roman" w:eastAsia="Times New Roman" w:hAnsi="Times New Roman" w:cs="Times New Roman"/>
      <w:sz w:val="20"/>
      <w:szCs w:val="20"/>
      <w:lang w:eastAsia="ru-RU"/>
    </w:rPr>
  </w:style>
  <w:style w:type="character" w:styleId="af9">
    <w:name w:val="footnote reference"/>
    <w:basedOn w:val="a0"/>
    <w:uiPriority w:val="99"/>
    <w:semiHidden/>
    <w:unhideWhenUsed/>
    <w:rsid w:val="004E3D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E4BC3-2E99-4AFC-9D32-60DA8EA08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1825</Words>
  <Characters>10406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Viktoriya</cp:lastModifiedBy>
  <cp:revision>11</cp:revision>
  <cp:lastPrinted>2026-04-17T06:39:00Z</cp:lastPrinted>
  <dcterms:created xsi:type="dcterms:W3CDTF">2026-04-14T09:35:00Z</dcterms:created>
  <dcterms:modified xsi:type="dcterms:W3CDTF">2026-04-27T14:29:00Z</dcterms:modified>
</cp:coreProperties>
</file>