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7E848" w14:textId="77777777" w:rsidR="0009015E" w:rsidRDefault="00000000">
      <w:pPr>
        <w:jc w:val="center"/>
        <w:rPr>
          <w:b/>
        </w:rPr>
      </w:pPr>
      <w:r>
        <w:rPr>
          <w:b/>
          <w:noProof/>
        </w:rPr>
        <w:drawing>
          <wp:inline distT="0" distB="0" distL="0" distR="0" wp14:anchorId="0DA692D9" wp14:editId="4A5C48C0">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546EBB3" w14:textId="77777777" w:rsidR="0009015E" w:rsidRDefault="0009015E">
      <w:pPr>
        <w:jc w:val="center"/>
        <w:rPr>
          <w:sz w:val="20"/>
          <w:szCs w:val="20"/>
        </w:rPr>
      </w:pPr>
    </w:p>
    <w:p w14:paraId="2CCCE7D4" w14:textId="77777777" w:rsidR="0009015E" w:rsidRDefault="00000000">
      <w:pPr>
        <w:jc w:val="center"/>
        <w:rPr>
          <w:b/>
          <w:sz w:val="28"/>
          <w:szCs w:val="28"/>
        </w:rPr>
      </w:pPr>
      <w:r>
        <w:rPr>
          <w:b/>
          <w:sz w:val="28"/>
          <w:szCs w:val="28"/>
        </w:rPr>
        <w:t>МУНИЦИПАЛЬНОЕ ОБРАЗОВАНИЕ</w:t>
      </w:r>
    </w:p>
    <w:p w14:paraId="4BE67387" w14:textId="77777777" w:rsidR="0009015E" w:rsidRDefault="00000000">
      <w:pPr>
        <w:jc w:val="center"/>
        <w:rPr>
          <w:b/>
          <w:sz w:val="28"/>
          <w:szCs w:val="28"/>
        </w:rPr>
      </w:pPr>
      <w:r>
        <w:rPr>
          <w:b/>
          <w:sz w:val="28"/>
          <w:szCs w:val="28"/>
        </w:rPr>
        <w:t>«МУРИНСКОЕ ГОРОДСКОЕ ПОСЕЛЕНИЕ»</w:t>
      </w:r>
    </w:p>
    <w:p w14:paraId="62EACEC5" w14:textId="77777777" w:rsidR="0009015E" w:rsidRDefault="00000000">
      <w:pPr>
        <w:jc w:val="center"/>
        <w:rPr>
          <w:b/>
          <w:sz w:val="28"/>
          <w:szCs w:val="28"/>
        </w:rPr>
      </w:pPr>
      <w:r>
        <w:rPr>
          <w:b/>
          <w:sz w:val="28"/>
          <w:szCs w:val="28"/>
        </w:rPr>
        <w:t>ВСЕВОЛОЖСКОГО МУНИЦИПАЛЬНОГО РАЙОНА</w:t>
      </w:r>
    </w:p>
    <w:p w14:paraId="650B3567" w14:textId="77777777" w:rsidR="0009015E" w:rsidRDefault="00000000">
      <w:pPr>
        <w:jc w:val="center"/>
        <w:rPr>
          <w:b/>
          <w:sz w:val="28"/>
          <w:szCs w:val="28"/>
        </w:rPr>
      </w:pPr>
      <w:r>
        <w:rPr>
          <w:b/>
          <w:sz w:val="28"/>
          <w:szCs w:val="28"/>
        </w:rPr>
        <w:t>ЛЕНИНГРАДСКОЙ ОБЛАСТИ</w:t>
      </w:r>
    </w:p>
    <w:p w14:paraId="7A0CA873" w14:textId="77777777" w:rsidR="0009015E" w:rsidRDefault="0009015E">
      <w:pPr>
        <w:jc w:val="center"/>
        <w:rPr>
          <w:b/>
          <w:sz w:val="20"/>
          <w:szCs w:val="20"/>
        </w:rPr>
      </w:pPr>
    </w:p>
    <w:p w14:paraId="52A74387" w14:textId="77777777" w:rsidR="0009015E" w:rsidRDefault="00000000">
      <w:pPr>
        <w:jc w:val="center"/>
        <w:rPr>
          <w:b/>
          <w:sz w:val="28"/>
          <w:szCs w:val="28"/>
        </w:rPr>
      </w:pPr>
      <w:r>
        <w:rPr>
          <w:b/>
          <w:sz w:val="28"/>
          <w:szCs w:val="28"/>
        </w:rPr>
        <w:t>АДМИНИСТРАЦИЯ</w:t>
      </w:r>
    </w:p>
    <w:p w14:paraId="75D686B4" w14:textId="77777777" w:rsidR="0009015E" w:rsidRDefault="0009015E">
      <w:pPr>
        <w:jc w:val="center"/>
        <w:rPr>
          <w:b/>
          <w:sz w:val="20"/>
          <w:szCs w:val="20"/>
        </w:rPr>
      </w:pPr>
    </w:p>
    <w:p w14:paraId="41FAA07A" w14:textId="77777777" w:rsidR="0009015E" w:rsidRDefault="00000000">
      <w:pPr>
        <w:jc w:val="center"/>
        <w:rPr>
          <w:b/>
          <w:sz w:val="32"/>
          <w:szCs w:val="32"/>
        </w:rPr>
      </w:pPr>
      <w:r>
        <w:rPr>
          <w:b/>
          <w:sz w:val="32"/>
          <w:szCs w:val="32"/>
        </w:rPr>
        <w:t>ПОСТАНОВЛЕНИЕ</w:t>
      </w:r>
    </w:p>
    <w:p w14:paraId="46EB302D" w14:textId="77777777" w:rsidR="0009015E" w:rsidRDefault="0009015E">
      <w:pPr>
        <w:rPr>
          <w:b/>
          <w:sz w:val="20"/>
          <w:szCs w:val="20"/>
        </w:rPr>
      </w:pPr>
    </w:p>
    <w:p w14:paraId="47A40F9B" w14:textId="66681188" w:rsidR="0009015E" w:rsidRDefault="00000000">
      <w:pPr>
        <w:jc w:val="both"/>
        <w:rPr>
          <w:sz w:val="28"/>
          <w:szCs w:val="28"/>
        </w:rPr>
      </w:pPr>
      <w:r>
        <w:rPr>
          <w:sz w:val="28"/>
          <w:szCs w:val="28"/>
          <w:u w:val="single"/>
        </w:rPr>
        <w:t xml:space="preserve"> </w:t>
      </w:r>
      <w:r w:rsidR="00197857">
        <w:rPr>
          <w:sz w:val="28"/>
          <w:szCs w:val="28"/>
          <w:u w:val="single"/>
        </w:rPr>
        <w:t>29.05</w:t>
      </w:r>
      <w:r>
        <w:rPr>
          <w:sz w:val="28"/>
          <w:szCs w:val="28"/>
          <w:u w:val="single"/>
        </w:rPr>
        <w:t>.2026</w:t>
      </w:r>
      <w:r>
        <w:rPr>
          <w:sz w:val="28"/>
          <w:szCs w:val="28"/>
        </w:rPr>
        <w:t xml:space="preserve">                                                                                                  </w:t>
      </w:r>
      <w:r w:rsidR="00197857">
        <w:rPr>
          <w:sz w:val="28"/>
          <w:szCs w:val="28"/>
        </w:rPr>
        <w:t xml:space="preserve">      </w:t>
      </w:r>
      <w:r>
        <w:rPr>
          <w:sz w:val="28"/>
          <w:szCs w:val="28"/>
        </w:rPr>
        <w:t xml:space="preserve">№ </w:t>
      </w:r>
      <w:r w:rsidR="00197857">
        <w:rPr>
          <w:sz w:val="28"/>
          <w:szCs w:val="28"/>
        </w:rPr>
        <w:t>387</w:t>
      </w:r>
      <w:r>
        <w:rPr>
          <w:sz w:val="28"/>
          <w:szCs w:val="28"/>
        </w:rPr>
        <w:t xml:space="preserve">  </w:t>
      </w:r>
    </w:p>
    <w:p w14:paraId="7BF77E4E" w14:textId="77777777" w:rsidR="0009015E" w:rsidRDefault="00000000">
      <w:pPr>
        <w:jc w:val="both"/>
        <w:rPr>
          <w:sz w:val="28"/>
          <w:szCs w:val="28"/>
        </w:rPr>
      </w:pPr>
      <w:r>
        <w:rPr>
          <w:sz w:val="28"/>
          <w:szCs w:val="28"/>
        </w:rPr>
        <w:t>г. Мурино</w:t>
      </w:r>
    </w:p>
    <w:p w14:paraId="60B55DBC" w14:textId="77777777" w:rsidR="0009015E" w:rsidRDefault="0009015E">
      <w:pPr>
        <w:pStyle w:val="a3"/>
        <w:spacing w:before="0" w:after="0"/>
        <w:rPr>
          <w:rFonts w:ascii="Times New Roman" w:hAnsi="Times New Roman" w:cs="Times New Roman"/>
          <w:sz w:val="20"/>
          <w:szCs w:val="20"/>
        </w:rPr>
      </w:pPr>
    </w:p>
    <w:tbl>
      <w:tblPr>
        <w:tblW w:w="0" w:type="auto"/>
        <w:tblLook w:val="04A0" w:firstRow="1" w:lastRow="0" w:firstColumn="1" w:lastColumn="0" w:noHBand="0" w:noVBand="1"/>
      </w:tblPr>
      <w:tblGrid>
        <w:gridCol w:w="4678"/>
      </w:tblGrid>
      <w:tr w:rsidR="0009015E" w14:paraId="4ABD976A" w14:textId="77777777">
        <w:trPr>
          <w:trHeight w:val="559"/>
        </w:trPr>
        <w:tc>
          <w:tcPr>
            <w:tcW w:w="4678" w:type="dxa"/>
            <w:hideMark/>
          </w:tcPr>
          <w:p w14:paraId="28D9E89D" w14:textId="77777777" w:rsidR="0009015E" w:rsidRDefault="00000000">
            <w:pPr>
              <w:pStyle w:val="af2"/>
              <w:ind w:left="-104"/>
              <w:jc w:val="both"/>
              <w:rPr>
                <w:rFonts w:ascii="Times New Roman" w:hAnsi="Times New Roman" w:cs="Times New Roman"/>
                <w:sz w:val="24"/>
                <w:szCs w:val="24"/>
              </w:rPr>
            </w:pPr>
            <w:r>
              <w:rPr>
                <w:rFonts w:ascii="Times New Roman" w:hAnsi="Times New Roman" w:cs="Times New Roman"/>
                <w:szCs w:val="28"/>
              </w:rPr>
              <w:t xml:space="preserve">Об утверждении </w:t>
            </w:r>
            <w:bookmarkStart w:id="0" w:name="_Hlk169556325"/>
            <w:r>
              <w:rPr>
                <w:rFonts w:ascii="Times New Roman" w:hAnsi="Times New Roman" w:cs="Times New Roman"/>
                <w:szCs w:val="28"/>
              </w:rPr>
              <w:t>административного регламента по предоставлению муниципальной услуги «Оформление согласия (отказа) на обмен жилыми помещениями, предоставленными по договорам социального найма»</w:t>
            </w:r>
            <w:bookmarkEnd w:id="0"/>
          </w:p>
        </w:tc>
      </w:tr>
    </w:tbl>
    <w:p w14:paraId="6666A92E" w14:textId="77777777" w:rsidR="0009015E" w:rsidRDefault="0009015E">
      <w:pPr>
        <w:suppressAutoHyphens/>
        <w:autoSpaceDE w:val="0"/>
        <w:autoSpaceDN w:val="0"/>
        <w:adjustRightInd w:val="0"/>
        <w:ind w:firstLine="567"/>
        <w:jc w:val="both"/>
        <w:rPr>
          <w:sz w:val="20"/>
          <w:szCs w:val="20"/>
        </w:rPr>
      </w:pPr>
    </w:p>
    <w:p w14:paraId="0B75243A" w14:textId="77777777" w:rsidR="0009015E" w:rsidRDefault="00000000">
      <w:pPr>
        <w:pStyle w:val="af2"/>
        <w:ind w:firstLine="567"/>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приведения нормативно-правовых актов в соответствие с действующим законодательством, администрация муниципального образования </w:t>
      </w:r>
      <w:bookmarkStart w:id="1" w:name="_Hlk230082327"/>
      <w:r>
        <w:rPr>
          <w:rFonts w:ascii="Times New Roman" w:hAnsi="Times New Roman" w:cs="Times New Roman"/>
          <w:sz w:val="28"/>
          <w:szCs w:val="28"/>
        </w:rPr>
        <w:t>«Муринское городское поселение» Всеволожского муниципального района Ленинградской области</w:t>
      </w:r>
      <w:bookmarkEnd w:id="1"/>
    </w:p>
    <w:p w14:paraId="27FB88BB" w14:textId="77777777" w:rsidR="0009015E" w:rsidRDefault="0009015E">
      <w:pPr>
        <w:pStyle w:val="af2"/>
        <w:ind w:firstLine="567"/>
        <w:jc w:val="both"/>
        <w:rPr>
          <w:rFonts w:ascii="Times New Roman" w:hAnsi="Times New Roman" w:cs="Times New Roman"/>
          <w:sz w:val="28"/>
          <w:szCs w:val="28"/>
          <w:shd w:val="clear" w:color="auto" w:fill="FFFFFF"/>
        </w:rPr>
      </w:pPr>
    </w:p>
    <w:p w14:paraId="77B94898" w14:textId="77777777" w:rsidR="0009015E" w:rsidRDefault="00000000">
      <w:pPr>
        <w:pStyle w:val="a4"/>
        <w:ind w:firstLine="567"/>
        <w:rPr>
          <w:b/>
          <w:sz w:val="28"/>
          <w:szCs w:val="28"/>
        </w:rPr>
      </w:pPr>
      <w:r>
        <w:rPr>
          <w:b/>
          <w:sz w:val="28"/>
          <w:szCs w:val="28"/>
        </w:rPr>
        <w:t>ПОСТАНОВЛЯЕТ:</w:t>
      </w:r>
    </w:p>
    <w:p w14:paraId="1A22E72E" w14:textId="77777777" w:rsidR="0009015E" w:rsidRDefault="00000000">
      <w:pPr>
        <w:pStyle w:val="a4"/>
        <w:tabs>
          <w:tab w:val="left" w:pos="993"/>
        </w:tabs>
        <w:ind w:firstLine="567"/>
        <w:rPr>
          <w:sz w:val="28"/>
          <w:szCs w:val="28"/>
        </w:rPr>
      </w:pPr>
      <w:r>
        <w:rPr>
          <w:sz w:val="28"/>
          <w:szCs w:val="28"/>
        </w:rPr>
        <w:t>1.</w:t>
      </w:r>
      <w:r>
        <w:rPr>
          <w:sz w:val="28"/>
          <w:szCs w:val="28"/>
        </w:rPr>
        <w:tab/>
        <w:t>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«Оформление согласия (отказа) на обмен жилыми помещениями, предоставленными по договорам социального найма», согласно приложению к настоящему постановлению.</w:t>
      </w:r>
    </w:p>
    <w:p w14:paraId="480BA235" w14:textId="77777777" w:rsidR="0009015E" w:rsidRDefault="00000000">
      <w:pPr>
        <w:pStyle w:val="a4"/>
        <w:tabs>
          <w:tab w:val="left" w:pos="993"/>
        </w:tabs>
        <w:spacing w:before="0"/>
        <w:ind w:firstLine="567"/>
        <w:rPr>
          <w:sz w:val="28"/>
          <w:szCs w:val="28"/>
        </w:rPr>
      </w:pPr>
      <w:r>
        <w:rPr>
          <w:sz w:val="28"/>
          <w:szCs w:val="28"/>
        </w:rPr>
        <w:t>2.</w:t>
      </w:r>
      <w:r>
        <w:rPr>
          <w:sz w:val="28"/>
          <w:szCs w:val="28"/>
        </w:rPr>
        <w:tab/>
        <w:t>Признать утратившими силу:</w:t>
      </w:r>
    </w:p>
    <w:p w14:paraId="015AA493" w14:textId="77777777" w:rsidR="0009015E" w:rsidRDefault="00000000">
      <w:pPr>
        <w:tabs>
          <w:tab w:val="left" w:pos="709"/>
          <w:tab w:val="left" w:pos="993"/>
        </w:tabs>
        <w:ind w:firstLine="709"/>
        <w:jc w:val="both"/>
        <w:rPr>
          <w:sz w:val="28"/>
          <w:szCs w:val="28"/>
        </w:rPr>
      </w:pPr>
      <w:r>
        <w:rPr>
          <w:sz w:val="28"/>
          <w:szCs w:val="28"/>
        </w:rPr>
        <w:t>- Приложение № 10 Административный регламент по предоставлению муниципальной услуги «</w:t>
      </w:r>
      <w:r>
        <w:rPr>
          <w:bCs/>
          <w:sz w:val="28"/>
          <w:szCs w:val="28"/>
        </w:rPr>
        <w:t>Оформление согласия (отказа) на обмен жилыми помещениями, предоставленными по договорам социального найма</w:t>
      </w:r>
      <w:r>
        <w:rPr>
          <w:sz w:val="28"/>
          <w:szCs w:val="28"/>
        </w:rPr>
        <w:t xml:space="preserve">», утвержденное пунктом 1 постановления администрации муниципального образования «Муринское сельское поселение» Всеволожского муниципального </w:t>
      </w:r>
      <w:r>
        <w:rPr>
          <w:sz w:val="28"/>
          <w:szCs w:val="28"/>
        </w:rPr>
        <w:lastRenderedPageBreak/>
        <w:t>района Ленинградской области от 10.05.2017 № 123 «Об утверждении административных регламентов предоставления муниципальных услуг»;</w:t>
      </w:r>
    </w:p>
    <w:p w14:paraId="0D683C4D" w14:textId="77777777" w:rsidR="0009015E" w:rsidRDefault="00000000">
      <w:pPr>
        <w:tabs>
          <w:tab w:val="left" w:pos="709"/>
          <w:tab w:val="left" w:pos="993"/>
        </w:tabs>
        <w:ind w:firstLine="709"/>
        <w:jc w:val="both"/>
        <w:rPr>
          <w:sz w:val="28"/>
          <w:szCs w:val="28"/>
        </w:rPr>
      </w:pPr>
      <w:r>
        <w:rPr>
          <w:sz w:val="28"/>
          <w:szCs w:val="28"/>
          <w:lang w:eastAsia="ar-SA"/>
        </w:rPr>
        <w:t>-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28.07.2022 № 216  «Об утверждении административного регламента по предоставлению муниципальной услуги «Оформление согласия (отказа) на обмен жилыми помещениями, предоставленными по договорам социального найма в МО «Муринское городское поселение» Всеволожского муниципального района Ленинградской области» (с изменениями от 23.04.2024 № 193, от 11.09.2024 № 406, от 12.11.2024 № 493).</w:t>
      </w:r>
    </w:p>
    <w:p w14:paraId="72DDFF7B" w14:textId="77777777" w:rsidR="0009015E" w:rsidRDefault="00000000">
      <w:pPr>
        <w:pStyle w:val="a4"/>
        <w:tabs>
          <w:tab w:val="left" w:pos="993"/>
        </w:tabs>
        <w:spacing w:before="0"/>
        <w:ind w:firstLine="567"/>
        <w:rPr>
          <w:sz w:val="28"/>
          <w:szCs w:val="28"/>
        </w:rPr>
      </w:pPr>
      <w:r>
        <w:rPr>
          <w:sz w:val="28"/>
          <w:szCs w:val="28"/>
        </w:rPr>
        <w:t>3.</w:t>
      </w:r>
      <w:r>
        <w:rPr>
          <w:sz w:val="28"/>
          <w:szCs w:val="28"/>
        </w:rPr>
        <w:tab/>
        <w:t>Настоящее постановление подлежит официальному опубликованию в газете «Муринская панорама» и размещению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499F0F27" w14:textId="77777777" w:rsidR="0009015E" w:rsidRDefault="00000000">
      <w:pPr>
        <w:pStyle w:val="a4"/>
        <w:tabs>
          <w:tab w:val="left" w:pos="993"/>
        </w:tabs>
        <w:spacing w:before="0"/>
        <w:ind w:firstLine="567"/>
        <w:rPr>
          <w:sz w:val="28"/>
          <w:szCs w:val="28"/>
        </w:rPr>
      </w:pPr>
      <w:r>
        <w:rPr>
          <w:sz w:val="28"/>
          <w:szCs w:val="28"/>
        </w:rPr>
        <w:t>4. Настоящее постановление вступает в силу с момента опубликования.</w:t>
      </w:r>
    </w:p>
    <w:p w14:paraId="761517F7" w14:textId="77777777" w:rsidR="0009015E" w:rsidRDefault="00000000">
      <w:pPr>
        <w:pStyle w:val="a4"/>
        <w:spacing w:before="0"/>
        <w:ind w:firstLine="567"/>
        <w:rPr>
          <w:sz w:val="28"/>
          <w:szCs w:val="28"/>
        </w:rPr>
      </w:pPr>
      <w:r>
        <w:rPr>
          <w:sz w:val="28"/>
          <w:szCs w:val="28"/>
        </w:rPr>
        <w:t>5. Контроль за исполнением настоящего постановления возложить на первого заместителя главы администрации А.В. Опополя.</w:t>
      </w:r>
    </w:p>
    <w:p w14:paraId="224565E7" w14:textId="77777777" w:rsidR="0009015E" w:rsidRDefault="0009015E">
      <w:pPr>
        <w:pStyle w:val="a4"/>
        <w:spacing w:before="0"/>
        <w:ind w:firstLine="567"/>
        <w:rPr>
          <w:b/>
          <w:sz w:val="28"/>
          <w:szCs w:val="28"/>
        </w:rPr>
      </w:pPr>
    </w:p>
    <w:p w14:paraId="5B631C78" w14:textId="77777777" w:rsidR="0009015E" w:rsidRDefault="0009015E">
      <w:pPr>
        <w:pStyle w:val="a4"/>
        <w:spacing w:before="0"/>
        <w:ind w:firstLine="567"/>
        <w:rPr>
          <w:b/>
          <w:sz w:val="28"/>
          <w:szCs w:val="28"/>
        </w:rPr>
      </w:pPr>
    </w:p>
    <w:p w14:paraId="0448015D" w14:textId="77777777" w:rsidR="0009015E" w:rsidRDefault="00000000">
      <w:pPr>
        <w:pStyle w:val="a4"/>
        <w:spacing w:before="0"/>
        <w:ind w:firstLine="567"/>
        <w:rPr>
          <w:b/>
          <w:sz w:val="28"/>
          <w:szCs w:val="28"/>
        </w:rPr>
      </w:pPr>
      <w:r>
        <w:rPr>
          <w:b/>
          <w:sz w:val="28"/>
          <w:szCs w:val="28"/>
        </w:rPr>
        <w:t xml:space="preserve"> </w:t>
      </w:r>
    </w:p>
    <w:p w14:paraId="5968F120" w14:textId="77777777" w:rsidR="0009015E" w:rsidRDefault="00000000">
      <w:pPr>
        <w:rPr>
          <w:rFonts w:eastAsia="Arial Unicode MS"/>
          <w:sz w:val="28"/>
          <w:szCs w:val="28"/>
        </w:rPr>
      </w:pPr>
      <w:r>
        <w:rPr>
          <w:rFonts w:eastAsia="Arial Unicode MS"/>
          <w:sz w:val="28"/>
          <w:szCs w:val="28"/>
        </w:rPr>
        <w:t>Глава администрации                                                                               А. Ю. Белов</w:t>
      </w:r>
    </w:p>
    <w:p w14:paraId="29F73623" w14:textId="77777777" w:rsidR="0009015E" w:rsidRDefault="0009015E">
      <w:pPr>
        <w:pStyle w:val="a4"/>
        <w:spacing w:before="0"/>
        <w:ind w:firstLine="0"/>
        <w:rPr>
          <w:rFonts w:eastAsia="Arial Unicode MS"/>
          <w:sz w:val="28"/>
          <w:szCs w:val="28"/>
        </w:rPr>
      </w:pPr>
    </w:p>
    <w:p w14:paraId="0BE4AA92" w14:textId="77777777" w:rsidR="0009015E" w:rsidRDefault="0009015E">
      <w:pPr>
        <w:pStyle w:val="a4"/>
        <w:spacing w:before="0"/>
        <w:ind w:firstLine="0"/>
        <w:rPr>
          <w:rFonts w:eastAsia="Arial Unicode MS"/>
          <w:sz w:val="28"/>
          <w:szCs w:val="28"/>
        </w:rPr>
      </w:pPr>
    </w:p>
    <w:p w14:paraId="5E704BF3" w14:textId="77777777" w:rsidR="0009015E" w:rsidRDefault="0009015E">
      <w:pPr>
        <w:pStyle w:val="a4"/>
        <w:spacing w:before="0"/>
        <w:ind w:firstLine="0"/>
        <w:rPr>
          <w:rFonts w:eastAsia="Arial Unicode MS"/>
          <w:sz w:val="28"/>
          <w:szCs w:val="28"/>
        </w:rPr>
      </w:pPr>
    </w:p>
    <w:p w14:paraId="151E89DD" w14:textId="77777777" w:rsidR="0009015E" w:rsidRDefault="0009015E">
      <w:pPr>
        <w:pStyle w:val="a4"/>
        <w:spacing w:before="0"/>
        <w:ind w:firstLine="0"/>
        <w:rPr>
          <w:rFonts w:eastAsia="Arial Unicode MS"/>
          <w:sz w:val="28"/>
          <w:szCs w:val="28"/>
        </w:rPr>
      </w:pPr>
    </w:p>
    <w:p w14:paraId="4F9B9BEE" w14:textId="77777777" w:rsidR="0009015E" w:rsidRDefault="0009015E">
      <w:pPr>
        <w:pStyle w:val="a4"/>
        <w:spacing w:before="0"/>
        <w:ind w:firstLine="0"/>
        <w:rPr>
          <w:rFonts w:eastAsia="Arial Unicode MS"/>
          <w:sz w:val="28"/>
          <w:szCs w:val="28"/>
        </w:rPr>
      </w:pPr>
    </w:p>
    <w:p w14:paraId="1FB9DF97" w14:textId="77777777" w:rsidR="0009015E" w:rsidRDefault="0009015E">
      <w:pPr>
        <w:pStyle w:val="a4"/>
        <w:spacing w:before="0"/>
        <w:ind w:firstLine="0"/>
        <w:rPr>
          <w:rFonts w:eastAsia="Arial Unicode MS"/>
          <w:sz w:val="28"/>
          <w:szCs w:val="28"/>
        </w:rPr>
      </w:pPr>
    </w:p>
    <w:p w14:paraId="38C36D70" w14:textId="77777777" w:rsidR="0009015E" w:rsidRDefault="0009015E">
      <w:pPr>
        <w:pStyle w:val="a4"/>
        <w:spacing w:before="0"/>
        <w:ind w:firstLine="0"/>
        <w:rPr>
          <w:rFonts w:eastAsia="Arial Unicode MS"/>
          <w:sz w:val="28"/>
          <w:szCs w:val="28"/>
        </w:rPr>
      </w:pPr>
    </w:p>
    <w:p w14:paraId="3C4A2366" w14:textId="77777777" w:rsidR="0009015E" w:rsidRDefault="0009015E">
      <w:pPr>
        <w:pStyle w:val="a4"/>
        <w:spacing w:before="0"/>
        <w:ind w:firstLine="0"/>
        <w:rPr>
          <w:rFonts w:eastAsia="Arial Unicode MS"/>
          <w:sz w:val="28"/>
          <w:szCs w:val="28"/>
        </w:rPr>
      </w:pPr>
    </w:p>
    <w:p w14:paraId="033CE55D" w14:textId="77777777" w:rsidR="0009015E" w:rsidRDefault="0009015E">
      <w:pPr>
        <w:pStyle w:val="a4"/>
        <w:spacing w:before="0"/>
        <w:ind w:firstLine="0"/>
        <w:rPr>
          <w:rFonts w:eastAsia="Arial Unicode MS"/>
          <w:sz w:val="28"/>
          <w:szCs w:val="28"/>
        </w:rPr>
      </w:pPr>
    </w:p>
    <w:p w14:paraId="5237C413" w14:textId="77777777" w:rsidR="0009015E" w:rsidRDefault="0009015E">
      <w:pPr>
        <w:pStyle w:val="a4"/>
        <w:spacing w:before="0"/>
        <w:ind w:firstLine="0"/>
        <w:rPr>
          <w:rFonts w:eastAsia="Arial Unicode MS"/>
          <w:sz w:val="28"/>
          <w:szCs w:val="28"/>
        </w:rPr>
      </w:pPr>
    </w:p>
    <w:p w14:paraId="4069FBF3" w14:textId="77777777" w:rsidR="0009015E" w:rsidRDefault="0009015E">
      <w:pPr>
        <w:pStyle w:val="a4"/>
        <w:spacing w:before="0"/>
        <w:ind w:firstLine="0"/>
        <w:rPr>
          <w:rFonts w:eastAsia="Arial Unicode MS"/>
          <w:sz w:val="28"/>
          <w:szCs w:val="28"/>
        </w:rPr>
      </w:pPr>
    </w:p>
    <w:p w14:paraId="3CF36B19" w14:textId="77777777" w:rsidR="0009015E" w:rsidRDefault="0009015E">
      <w:pPr>
        <w:pStyle w:val="a4"/>
        <w:spacing w:before="0"/>
        <w:ind w:firstLine="0"/>
        <w:rPr>
          <w:rFonts w:eastAsia="Arial Unicode MS"/>
          <w:sz w:val="28"/>
          <w:szCs w:val="28"/>
        </w:rPr>
      </w:pPr>
    </w:p>
    <w:p w14:paraId="61608568" w14:textId="77777777" w:rsidR="0009015E" w:rsidRDefault="0009015E">
      <w:pPr>
        <w:pStyle w:val="a4"/>
        <w:spacing w:before="0"/>
        <w:ind w:firstLine="0"/>
        <w:rPr>
          <w:rFonts w:eastAsia="Arial Unicode MS"/>
          <w:sz w:val="28"/>
          <w:szCs w:val="28"/>
        </w:rPr>
      </w:pPr>
    </w:p>
    <w:p w14:paraId="4EEAD321" w14:textId="77777777" w:rsidR="0009015E" w:rsidRDefault="0009015E">
      <w:pPr>
        <w:pStyle w:val="a4"/>
        <w:spacing w:before="0"/>
        <w:ind w:firstLine="0"/>
        <w:rPr>
          <w:rFonts w:eastAsia="Arial Unicode MS"/>
          <w:sz w:val="28"/>
          <w:szCs w:val="28"/>
        </w:rPr>
      </w:pPr>
    </w:p>
    <w:p w14:paraId="21B2657E" w14:textId="77777777" w:rsidR="0009015E" w:rsidRDefault="0009015E">
      <w:pPr>
        <w:pStyle w:val="a4"/>
        <w:spacing w:before="0"/>
        <w:ind w:firstLine="0"/>
        <w:rPr>
          <w:rFonts w:eastAsia="Arial Unicode MS"/>
          <w:sz w:val="28"/>
          <w:szCs w:val="28"/>
        </w:rPr>
      </w:pPr>
    </w:p>
    <w:p w14:paraId="53EC57B5" w14:textId="77777777" w:rsidR="0009015E" w:rsidRDefault="0009015E">
      <w:pPr>
        <w:pStyle w:val="a4"/>
        <w:spacing w:before="0"/>
        <w:ind w:firstLine="0"/>
        <w:rPr>
          <w:rFonts w:eastAsia="Arial Unicode MS"/>
          <w:sz w:val="28"/>
          <w:szCs w:val="28"/>
        </w:rPr>
      </w:pPr>
    </w:p>
    <w:p w14:paraId="2CED98CA" w14:textId="77777777" w:rsidR="0009015E" w:rsidRDefault="0009015E">
      <w:pPr>
        <w:pStyle w:val="a4"/>
        <w:spacing w:before="0"/>
        <w:ind w:firstLine="0"/>
        <w:rPr>
          <w:rFonts w:eastAsia="Arial Unicode MS"/>
          <w:sz w:val="28"/>
          <w:szCs w:val="28"/>
        </w:rPr>
      </w:pPr>
    </w:p>
    <w:p w14:paraId="320B55A6" w14:textId="77777777" w:rsidR="0009015E" w:rsidRDefault="0009015E">
      <w:pPr>
        <w:pStyle w:val="a4"/>
        <w:spacing w:before="0"/>
        <w:ind w:firstLine="0"/>
        <w:rPr>
          <w:rFonts w:eastAsia="Arial Unicode MS"/>
          <w:sz w:val="28"/>
          <w:szCs w:val="28"/>
        </w:rPr>
      </w:pPr>
    </w:p>
    <w:p w14:paraId="77E19A17" w14:textId="77777777" w:rsidR="0009015E" w:rsidRDefault="0009015E">
      <w:pPr>
        <w:pStyle w:val="a4"/>
        <w:spacing w:before="0"/>
        <w:ind w:firstLine="0"/>
        <w:rPr>
          <w:rFonts w:eastAsia="Arial Unicode MS"/>
          <w:sz w:val="28"/>
          <w:szCs w:val="28"/>
        </w:rPr>
      </w:pPr>
    </w:p>
    <w:p w14:paraId="24E16DED" w14:textId="77777777" w:rsidR="0009015E" w:rsidRDefault="0009015E">
      <w:pPr>
        <w:pStyle w:val="a4"/>
        <w:spacing w:before="0"/>
        <w:ind w:firstLine="0"/>
        <w:rPr>
          <w:rFonts w:eastAsia="Arial Unicode MS"/>
          <w:sz w:val="28"/>
          <w:szCs w:val="28"/>
        </w:rPr>
      </w:pPr>
    </w:p>
    <w:p w14:paraId="7742E374" w14:textId="77777777" w:rsidR="0009015E" w:rsidRDefault="0009015E">
      <w:pPr>
        <w:pStyle w:val="a4"/>
        <w:spacing w:before="0"/>
        <w:ind w:firstLine="0"/>
        <w:rPr>
          <w:rFonts w:eastAsia="Arial Unicode MS"/>
          <w:sz w:val="28"/>
          <w:szCs w:val="28"/>
        </w:rPr>
      </w:pPr>
    </w:p>
    <w:p w14:paraId="5C1CC87C" w14:textId="77777777" w:rsidR="0009015E" w:rsidRDefault="0009015E">
      <w:pPr>
        <w:ind w:left="5670"/>
        <w:jc w:val="both"/>
        <w:rPr>
          <w:color w:val="000000"/>
          <w:szCs w:val="28"/>
        </w:rPr>
      </w:pPr>
    </w:p>
    <w:p w14:paraId="574413E3" w14:textId="77777777" w:rsidR="0009015E" w:rsidRDefault="00000000">
      <w:pPr>
        <w:ind w:left="5670"/>
        <w:jc w:val="both"/>
        <w:rPr>
          <w:color w:val="000000"/>
          <w:szCs w:val="28"/>
        </w:rPr>
      </w:pPr>
      <w:r>
        <w:rPr>
          <w:color w:val="000000"/>
          <w:szCs w:val="28"/>
        </w:rPr>
        <w:lastRenderedPageBreak/>
        <w:t xml:space="preserve">Приложение </w:t>
      </w:r>
    </w:p>
    <w:p w14:paraId="69BBD94F" w14:textId="77777777" w:rsidR="0009015E" w:rsidRDefault="00000000">
      <w:pPr>
        <w:ind w:left="5670"/>
        <w:jc w:val="both"/>
        <w:rPr>
          <w:color w:val="000000"/>
          <w:szCs w:val="28"/>
        </w:rPr>
      </w:pPr>
      <w:r>
        <w:rPr>
          <w:color w:val="000000"/>
          <w:szCs w:val="28"/>
        </w:rPr>
        <w:t xml:space="preserve">к постановлению администрации                            МО </w:t>
      </w:r>
      <w:bookmarkStart w:id="2" w:name="_Hlk230081464"/>
      <w:r>
        <w:rPr>
          <w:color w:val="000000"/>
          <w:szCs w:val="28"/>
        </w:rPr>
        <w:t xml:space="preserve">«Муринское городское поселение» Всеволожского муниципального района Ленинградской области </w:t>
      </w:r>
    </w:p>
    <w:bookmarkEnd w:id="2"/>
    <w:p w14:paraId="668C907A" w14:textId="369B781A" w:rsidR="0009015E" w:rsidRDefault="00000000">
      <w:pPr>
        <w:ind w:left="5670"/>
        <w:jc w:val="both"/>
        <w:rPr>
          <w:color w:val="000000"/>
          <w:szCs w:val="28"/>
          <w:u w:val="single"/>
        </w:rPr>
      </w:pPr>
      <w:r>
        <w:rPr>
          <w:color w:val="000000"/>
          <w:szCs w:val="28"/>
          <w:u w:val="single"/>
        </w:rPr>
        <w:t xml:space="preserve">от  </w:t>
      </w:r>
      <w:r w:rsidR="00197857">
        <w:rPr>
          <w:color w:val="000000"/>
          <w:szCs w:val="28"/>
          <w:u w:val="single"/>
        </w:rPr>
        <w:t>29.05.2026</w:t>
      </w:r>
      <w:r>
        <w:rPr>
          <w:color w:val="000000"/>
          <w:szCs w:val="28"/>
          <w:u w:val="single"/>
        </w:rPr>
        <w:t xml:space="preserve"> №</w:t>
      </w:r>
      <w:r w:rsidR="00197857">
        <w:rPr>
          <w:color w:val="000000"/>
          <w:szCs w:val="28"/>
          <w:u w:val="single"/>
        </w:rPr>
        <w:t xml:space="preserve"> 387</w:t>
      </w:r>
      <w:r>
        <w:rPr>
          <w:color w:val="000000"/>
          <w:szCs w:val="28"/>
          <w:u w:val="single"/>
        </w:rPr>
        <w:t xml:space="preserve">                 </w:t>
      </w:r>
    </w:p>
    <w:p w14:paraId="398F7DEC" w14:textId="77777777" w:rsidR="0009015E" w:rsidRDefault="0009015E">
      <w:pPr>
        <w:ind w:left="5670"/>
        <w:jc w:val="both"/>
        <w:rPr>
          <w:color w:val="000000"/>
          <w:sz w:val="28"/>
          <w:szCs w:val="28"/>
        </w:rPr>
      </w:pPr>
    </w:p>
    <w:p w14:paraId="50DEAC43" w14:textId="77777777" w:rsidR="0009015E" w:rsidRDefault="00000000">
      <w:pPr>
        <w:tabs>
          <w:tab w:val="left" w:pos="1134"/>
        </w:tabs>
        <w:autoSpaceDE w:val="0"/>
        <w:autoSpaceDN w:val="0"/>
        <w:adjustRightInd w:val="0"/>
        <w:jc w:val="center"/>
        <w:rPr>
          <w:b/>
          <w:bCs/>
          <w:sz w:val="28"/>
          <w:szCs w:val="28"/>
        </w:rPr>
      </w:pPr>
      <w:r>
        <w:rPr>
          <w:b/>
          <w:bCs/>
          <w:sz w:val="28"/>
          <w:szCs w:val="28"/>
        </w:rPr>
        <w:t>Административный регламент</w:t>
      </w:r>
    </w:p>
    <w:p w14:paraId="098364E7" w14:textId="77777777" w:rsidR="0009015E" w:rsidRDefault="00000000">
      <w:pPr>
        <w:tabs>
          <w:tab w:val="left" w:pos="1134"/>
        </w:tabs>
        <w:autoSpaceDE w:val="0"/>
        <w:autoSpaceDN w:val="0"/>
        <w:adjustRightInd w:val="0"/>
        <w:jc w:val="center"/>
        <w:rPr>
          <w:b/>
          <w:bCs/>
          <w:sz w:val="28"/>
          <w:szCs w:val="28"/>
        </w:rPr>
      </w:pPr>
      <w:bookmarkStart w:id="3" w:name="_Hlk229575417"/>
      <w:r>
        <w:rPr>
          <w:b/>
          <w:bCs/>
          <w:sz w:val="28"/>
          <w:szCs w:val="28"/>
        </w:rPr>
        <w:t xml:space="preserve">администрации </w:t>
      </w:r>
      <w:bookmarkStart w:id="4" w:name="_Hlk230015146"/>
      <w:r>
        <w:rPr>
          <w:b/>
          <w:bCs/>
          <w:sz w:val="28"/>
          <w:szCs w:val="28"/>
        </w:rPr>
        <w:t>муниципального образования «Муринское городское поселение» Всеволожского муниципального района Ленинградской области</w:t>
      </w:r>
      <w:bookmarkEnd w:id="3"/>
      <w:r>
        <w:rPr>
          <w:b/>
          <w:bCs/>
          <w:sz w:val="28"/>
          <w:szCs w:val="28"/>
        </w:rPr>
        <w:t xml:space="preserve"> </w:t>
      </w:r>
      <w:bookmarkEnd w:id="4"/>
      <w:r>
        <w:rPr>
          <w:b/>
          <w:bCs/>
          <w:sz w:val="28"/>
          <w:szCs w:val="28"/>
        </w:rPr>
        <w:t>по предоставлению муниципальной услуги</w:t>
      </w:r>
    </w:p>
    <w:p w14:paraId="10C2AE3D" w14:textId="77777777" w:rsidR="0009015E" w:rsidRDefault="00000000">
      <w:pPr>
        <w:widowControl w:val="0"/>
        <w:jc w:val="center"/>
        <w:outlineLvl w:val="0"/>
        <w:rPr>
          <w:rFonts w:eastAsiaTheme="minorHAnsi"/>
          <w:b/>
          <w:bCs/>
          <w:sz w:val="28"/>
          <w:szCs w:val="28"/>
          <w:lang w:eastAsia="en-US"/>
        </w:rPr>
      </w:pPr>
      <w:r>
        <w:rPr>
          <w:rFonts w:eastAsiaTheme="minorHAnsi"/>
          <w:b/>
          <w:bCs/>
          <w:sz w:val="28"/>
          <w:szCs w:val="28"/>
          <w:lang w:eastAsia="en-US"/>
        </w:rPr>
        <w:t>«</w:t>
      </w:r>
      <w:r>
        <w:rPr>
          <w:b/>
          <w:bCs/>
          <w:sz w:val="28"/>
          <w:szCs w:val="28"/>
        </w:rPr>
        <w:t>Оформление согласия (отказа) на обмен жилыми помещениями, предоставленными по договорам социального найма</w:t>
      </w:r>
      <w:r>
        <w:rPr>
          <w:rFonts w:eastAsia="Calibri"/>
          <w:b/>
          <w:bCs/>
          <w:sz w:val="28"/>
          <w:szCs w:val="28"/>
          <w:lang w:eastAsia="en-US"/>
        </w:rPr>
        <w:t>»</w:t>
      </w:r>
    </w:p>
    <w:p w14:paraId="17A3161B" w14:textId="77777777" w:rsidR="0009015E" w:rsidRDefault="00000000">
      <w:pPr>
        <w:widowControl w:val="0"/>
        <w:ind w:firstLine="540"/>
        <w:jc w:val="center"/>
        <w:rPr>
          <w:bCs/>
          <w:sz w:val="28"/>
          <w:szCs w:val="28"/>
        </w:rPr>
      </w:pPr>
      <w:bookmarkStart w:id="5" w:name="Par1"/>
      <w:bookmarkEnd w:id="5"/>
      <w:r>
        <w:rPr>
          <w:bCs/>
          <w:sz w:val="28"/>
          <w:szCs w:val="28"/>
        </w:rPr>
        <w:t>(далее – муниципальная услуга, административный регламент)</w:t>
      </w:r>
    </w:p>
    <w:p w14:paraId="6693C945" w14:textId="77777777" w:rsidR="0009015E" w:rsidRDefault="0009015E">
      <w:pPr>
        <w:pStyle w:val="ConsPlusTitle"/>
        <w:widowControl/>
        <w:jc w:val="center"/>
        <w:rPr>
          <w:b w:val="0"/>
          <w:sz w:val="28"/>
          <w:szCs w:val="28"/>
        </w:rPr>
      </w:pPr>
    </w:p>
    <w:p w14:paraId="4E9D5680" w14:textId="77777777" w:rsidR="0009015E" w:rsidRDefault="00000000">
      <w:pPr>
        <w:widowControl w:val="0"/>
        <w:jc w:val="center"/>
        <w:outlineLvl w:val="1"/>
        <w:rPr>
          <w:rFonts w:eastAsiaTheme="minorHAnsi"/>
          <w:b/>
          <w:sz w:val="28"/>
          <w:szCs w:val="28"/>
          <w:lang w:eastAsia="en-US"/>
        </w:rPr>
      </w:pPr>
      <w:bookmarkStart w:id="6" w:name="Par43"/>
      <w:bookmarkEnd w:id="6"/>
      <w:r>
        <w:rPr>
          <w:rFonts w:eastAsiaTheme="minorHAnsi"/>
          <w:b/>
          <w:sz w:val="28"/>
          <w:szCs w:val="28"/>
          <w:lang w:val="en-US" w:eastAsia="en-US"/>
        </w:rPr>
        <w:t>I</w:t>
      </w:r>
      <w:r>
        <w:rPr>
          <w:rFonts w:eastAsiaTheme="minorHAnsi"/>
          <w:b/>
          <w:sz w:val="28"/>
          <w:szCs w:val="28"/>
          <w:lang w:eastAsia="en-US"/>
        </w:rPr>
        <w:t>. Общие положения</w:t>
      </w:r>
    </w:p>
    <w:p w14:paraId="050C3EB3" w14:textId="77777777" w:rsidR="0009015E" w:rsidRDefault="0009015E">
      <w:pPr>
        <w:ind w:firstLine="567"/>
        <w:jc w:val="both"/>
        <w:rPr>
          <w:rFonts w:ascii="TimesNewRomanPSMT" w:eastAsiaTheme="minorHAnsi" w:hAnsi="TimesNewRomanPSMT" w:cs="TimesNewRomanPSMT"/>
          <w:sz w:val="28"/>
          <w:szCs w:val="28"/>
          <w:lang w:eastAsia="en-US"/>
        </w:rPr>
      </w:pPr>
    </w:p>
    <w:p w14:paraId="41CE1678" w14:textId="77777777" w:rsidR="0009015E" w:rsidRDefault="00000000">
      <w:pPr>
        <w:ind w:firstLine="567"/>
        <w:jc w:val="both"/>
        <w:rPr>
          <w:rFonts w:ascii="TimesNewRomanPSMT" w:eastAsiaTheme="minorHAnsi" w:hAnsi="TimesNewRomanPSMT" w:cs="TimesNewRomanPSMT"/>
          <w:sz w:val="28"/>
          <w:szCs w:val="28"/>
          <w:lang w:eastAsia="en-US"/>
        </w:rPr>
      </w:pPr>
      <w:r>
        <w:rPr>
          <w:rFonts w:ascii="TimesNewRomanPSMT" w:eastAsiaTheme="minorHAnsi" w:hAnsi="TimesNewRomanPSMT" w:cs="TimesNewRomanPSMT"/>
          <w:sz w:val="28"/>
          <w:szCs w:val="28"/>
          <w:lang w:eastAsia="en-US"/>
        </w:rPr>
        <w:t>1.1. Предмет регулирования.</w:t>
      </w:r>
    </w:p>
    <w:p w14:paraId="1A40D156" w14:textId="77777777" w:rsidR="0009015E" w:rsidRDefault="00000000">
      <w:pPr>
        <w:ind w:firstLine="567"/>
        <w:jc w:val="both"/>
        <w:rPr>
          <w:rFonts w:ascii="TimesNewRomanPSMT" w:eastAsiaTheme="minorHAnsi" w:hAnsi="TimesNewRomanPSMT" w:cs="TimesNewRomanPSMT"/>
          <w:sz w:val="28"/>
          <w:szCs w:val="28"/>
          <w:lang w:eastAsia="en-US"/>
        </w:rPr>
      </w:pPr>
      <w:r>
        <w:rPr>
          <w:rFonts w:ascii="TimesNewRomanPSMT" w:eastAsiaTheme="minorHAnsi" w:hAnsi="TimesNewRomanPSMT" w:cs="TimesNewRomanPSMT"/>
          <w:sz w:val="28"/>
          <w:szCs w:val="28"/>
          <w:lang w:eastAsia="en-US"/>
        </w:rPr>
        <w:t>Регламент устанавливает порядок и стандарт предоставления муниципальной услуги.</w:t>
      </w:r>
    </w:p>
    <w:p w14:paraId="43AB9E9E" w14:textId="77777777" w:rsidR="0009015E" w:rsidRDefault="0009015E">
      <w:pPr>
        <w:ind w:firstLine="567"/>
        <w:jc w:val="both"/>
        <w:rPr>
          <w:rFonts w:ascii="TimesNewRomanPSMT" w:eastAsiaTheme="minorHAnsi" w:hAnsi="TimesNewRomanPSMT" w:cs="TimesNewRomanPSMT"/>
          <w:sz w:val="28"/>
          <w:szCs w:val="28"/>
          <w:lang w:eastAsia="en-US"/>
        </w:rPr>
      </w:pPr>
    </w:p>
    <w:p w14:paraId="29F0ED17" w14:textId="77777777" w:rsidR="0009015E" w:rsidRDefault="00000000">
      <w:pPr>
        <w:ind w:firstLine="567"/>
        <w:jc w:val="both"/>
        <w:rPr>
          <w:rFonts w:ascii="TimesNewRomanPSMT" w:eastAsiaTheme="minorHAnsi" w:hAnsi="TimesNewRomanPSMT" w:cs="TimesNewRomanPSMT"/>
          <w:sz w:val="28"/>
          <w:szCs w:val="28"/>
          <w:lang w:eastAsia="en-US"/>
        </w:rPr>
      </w:pPr>
      <w:r>
        <w:rPr>
          <w:rFonts w:ascii="TimesNewRomanPSMT" w:eastAsiaTheme="minorHAnsi" w:hAnsi="TimesNewRomanPSMT" w:cs="TimesNewRomanPSMT"/>
          <w:sz w:val="28"/>
          <w:szCs w:val="28"/>
          <w:lang w:eastAsia="en-US"/>
        </w:rPr>
        <w:t>1.2. Круг заявителей.</w:t>
      </w:r>
    </w:p>
    <w:p w14:paraId="1AC44F18" w14:textId="77777777" w:rsidR="0009015E" w:rsidRDefault="00000000">
      <w:pPr>
        <w:ind w:firstLine="567"/>
        <w:jc w:val="both"/>
        <w:rPr>
          <w:rFonts w:ascii="TimesNewRomanPSMT" w:eastAsiaTheme="minorHAnsi" w:hAnsi="TimesNewRomanPSMT" w:cs="TimesNewRomanPSMT"/>
          <w:sz w:val="28"/>
          <w:szCs w:val="28"/>
          <w:lang w:eastAsia="en-US"/>
        </w:rPr>
      </w:pPr>
      <w:r>
        <w:rPr>
          <w:rFonts w:ascii="TimesNewRomanPSMT" w:eastAsiaTheme="minorHAnsi" w:hAnsi="TimesNewRomanPSMT" w:cs="TimesNewRomanPSMT"/>
          <w:sz w:val="28"/>
          <w:szCs w:val="28"/>
          <w:lang w:eastAsia="en-US"/>
        </w:rPr>
        <w:t>Муниципальная услуга предоставляется:</w:t>
      </w:r>
    </w:p>
    <w:p w14:paraId="781B06FC" w14:textId="77777777" w:rsidR="0009015E" w:rsidRDefault="00000000">
      <w:pPr>
        <w:ind w:firstLine="567"/>
        <w:jc w:val="both"/>
        <w:rPr>
          <w:sz w:val="28"/>
          <w:szCs w:val="28"/>
        </w:rPr>
      </w:pPr>
      <w:r>
        <w:rPr>
          <w:rFonts w:ascii="TimesNewRomanPSMT" w:eastAsiaTheme="minorHAnsi" w:hAnsi="TimesNewRomanPSMT" w:cs="TimesNewRomanPSMT"/>
          <w:sz w:val="28"/>
          <w:szCs w:val="28"/>
          <w:lang w:eastAsia="en-US"/>
        </w:rPr>
        <w:t xml:space="preserve">1.2.1. </w:t>
      </w:r>
      <w:r>
        <w:rPr>
          <w:sz w:val="28"/>
          <w:szCs w:val="28"/>
        </w:rPr>
        <w:t>гражданину, являющемуся нанимателем обмениваемого жилого помещения муниципального жилищного фонда по договору социального найма, заключившему договор об обмене жилыми помещениями в соответствии со статьей 74 Жилищного кодекса Российской Федерации (далее – заявитель);</w:t>
      </w:r>
    </w:p>
    <w:p w14:paraId="3FE7E563" w14:textId="77777777" w:rsidR="0009015E" w:rsidRDefault="00000000">
      <w:pPr>
        <w:ind w:firstLine="567"/>
        <w:jc w:val="both"/>
        <w:rPr>
          <w:sz w:val="28"/>
          <w:szCs w:val="28"/>
        </w:rPr>
      </w:pPr>
      <w:r>
        <w:rPr>
          <w:sz w:val="28"/>
          <w:szCs w:val="28"/>
        </w:rPr>
        <w:t>1.2.2. гражданину заключившему договор об обмене жилыми помещениями в соответствии со статьей 74 Жилищного кодекса Российской Федерации с нанимателем обмениваемого жилого помещения муниципального жилищного фонда по договору социального найма;</w:t>
      </w:r>
    </w:p>
    <w:p w14:paraId="3E57D9E9" w14:textId="77777777" w:rsidR="0009015E" w:rsidRDefault="00000000">
      <w:pPr>
        <w:widowControl w:val="0"/>
        <w:ind w:firstLine="540"/>
        <w:contextualSpacing/>
        <w:jc w:val="both"/>
        <w:rPr>
          <w:sz w:val="28"/>
          <w:szCs w:val="28"/>
        </w:rPr>
      </w:pPr>
      <w:r>
        <w:rPr>
          <w:sz w:val="28"/>
          <w:szCs w:val="28"/>
        </w:rPr>
        <w:t xml:space="preserve">Представлять интересы заявителя имеют право (далее - представитель заявителя): </w:t>
      </w:r>
    </w:p>
    <w:p w14:paraId="4B4F9C68" w14:textId="77777777" w:rsidR="0009015E" w:rsidRDefault="00000000">
      <w:pPr>
        <w:widowControl w:val="0"/>
        <w:tabs>
          <w:tab w:val="left" w:pos="709"/>
          <w:tab w:val="left" w:pos="851"/>
          <w:tab w:val="left" w:pos="993"/>
        </w:tabs>
        <w:ind w:firstLine="540"/>
        <w:contextualSpacing/>
        <w:jc w:val="both"/>
        <w:rPr>
          <w:sz w:val="28"/>
          <w:szCs w:val="28"/>
          <w:highlight w:val="white"/>
        </w:rPr>
      </w:pPr>
      <w:r>
        <w:rPr>
          <w:sz w:val="28"/>
          <w:szCs w:val="28"/>
        </w:rPr>
        <w:t>- законные представители (родители, усыновители, опекуны) не</w:t>
      </w:r>
      <w:r>
        <w:rPr>
          <w:sz w:val="28"/>
          <w:szCs w:val="28"/>
          <w:highlight w:val="white"/>
        </w:rPr>
        <w:t>совершеннолетних в возрасте до 14 лет, в том числе недееспособных;</w:t>
      </w:r>
    </w:p>
    <w:p w14:paraId="483016AD" w14:textId="77777777" w:rsidR="0009015E" w:rsidRDefault="00000000">
      <w:pPr>
        <w:tabs>
          <w:tab w:val="left" w:pos="709"/>
          <w:tab w:val="left" w:pos="851"/>
          <w:tab w:val="left" w:pos="993"/>
        </w:tabs>
        <w:ind w:firstLine="540"/>
        <w:jc w:val="both"/>
        <w:rPr>
          <w:rFonts w:eastAsia="Calibri"/>
          <w:sz w:val="28"/>
          <w:szCs w:val="28"/>
          <w:highlight w:val="white"/>
        </w:rPr>
      </w:pPr>
      <w:r>
        <w:rPr>
          <w:rFonts w:eastAsia="Calibri"/>
          <w:sz w:val="28"/>
          <w:szCs w:val="28"/>
          <w:highlight w:val="white"/>
        </w:rPr>
        <w:t>- законные представители (родители, усыновители, попечители) несовершеннолетних в возрасте от 14 до 18 лет;</w:t>
      </w:r>
    </w:p>
    <w:p w14:paraId="77E2BCF7" w14:textId="77777777" w:rsidR="0009015E" w:rsidRDefault="00000000">
      <w:pPr>
        <w:tabs>
          <w:tab w:val="left" w:pos="709"/>
          <w:tab w:val="left" w:pos="851"/>
          <w:tab w:val="left" w:pos="993"/>
        </w:tabs>
        <w:ind w:firstLine="540"/>
        <w:jc w:val="both"/>
        <w:rPr>
          <w:rFonts w:eastAsia="Calibri"/>
          <w:sz w:val="28"/>
          <w:szCs w:val="28"/>
          <w:highlight w:val="white"/>
        </w:rPr>
      </w:pPr>
      <w:r>
        <w:rPr>
          <w:rFonts w:eastAsia="Calibri"/>
          <w:sz w:val="28"/>
          <w:szCs w:val="28"/>
          <w:highlight w:val="white"/>
        </w:rPr>
        <w:t>- попечители граждан, ограниченных судом в дееспособности;</w:t>
      </w:r>
    </w:p>
    <w:p w14:paraId="507852EE" w14:textId="77777777" w:rsidR="0009015E" w:rsidRDefault="00000000">
      <w:pPr>
        <w:tabs>
          <w:tab w:val="left" w:pos="709"/>
          <w:tab w:val="left" w:pos="851"/>
          <w:tab w:val="left" w:pos="993"/>
        </w:tabs>
        <w:ind w:firstLine="540"/>
        <w:jc w:val="both"/>
        <w:rPr>
          <w:rFonts w:eastAsia="Calibri"/>
          <w:sz w:val="28"/>
          <w:szCs w:val="28"/>
          <w:highlight w:val="white"/>
        </w:rPr>
      </w:pPr>
      <w:r>
        <w:rPr>
          <w:rFonts w:eastAsia="Calibri"/>
          <w:sz w:val="28"/>
          <w:szCs w:val="28"/>
          <w:highlight w:val="white"/>
        </w:rPr>
        <w:t>- уполномоченные лица, действующие в силу полномочий, основанных на доверенности, оформленной в соответствии с действующим законодательством, подтверждающей наличие у представителя прав действовать от лица заявителя;</w:t>
      </w:r>
    </w:p>
    <w:p w14:paraId="33125066" w14:textId="77777777" w:rsidR="0009015E" w:rsidRDefault="00000000">
      <w:pPr>
        <w:ind w:firstLine="709"/>
        <w:jc w:val="both"/>
        <w:rPr>
          <w:rFonts w:eastAsia="Calibri"/>
          <w:sz w:val="28"/>
          <w:szCs w:val="28"/>
          <w:highlight w:val="white"/>
        </w:rPr>
      </w:pPr>
      <w:r>
        <w:rPr>
          <w:rFonts w:ascii="TimesNewRomanPSMT" w:eastAsia="Calibri" w:hAnsi="TimesNewRomanPSMT" w:cs="TimesNewRomanPSMT"/>
          <w:sz w:val="28"/>
          <w:szCs w:val="28"/>
          <w:highlight w:val="white"/>
        </w:rPr>
        <w:t>Подача заявления представителями заявителя допускается при наличии нотариально удостоверенной доверенности либо иного документа, подтверждающего полномочия представителя.</w:t>
      </w:r>
    </w:p>
    <w:p w14:paraId="60A32E06" w14:textId="77777777" w:rsidR="0009015E" w:rsidRDefault="00000000">
      <w:pPr>
        <w:ind w:firstLine="709"/>
        <w:jc w:val="both"/>
        <w:rPr>
          <w:rFonts w:eastAsia="Calibri"/>
          <w:sz w:val="28"/>
          <w:szCs w:val="28"/>
          <w:highlight w:val="white"/>
        </w:rPr>
      </w:pPr>
      <w:r>
        <w:rPr>
          <w:sz w:val="28"/>
          <w:szCs w:val="28"/>
          <w:highlight w:val="white"/>
          <w:lang w:eastAsia="en-US"/>
        </w:rPr>
        <w:lastRenderedPageBreak/>
        <w:t>В качестве уполномоченного представителя заявителя может быть лицо, указанное в </w:t>
      </w:r>
      <w:hyperlink r:id="rId8" w:anchor="A8I0NL" w:tooltip="https://docs.cntd.ru/document/902228011#A8I0NL" w:history="1">
        <w:r>
          <w:rPr>
            <w:sz w:val="28"/>
            <w:szCs w:val="28"/>
            <w:highlight w:val="white"/>
            <w:lang w:eastAsia="en-US"/>
          </w:rPr>
          <w:t>части 2 статьи 5  Федерального закона от 27.07.2010 № 210-ФЗ "Об организации предоставления государственных и муниципальных услуг"</w:t>
        </w:r>
      </w:hyperlink>
      <w:r>
        <w:rPr>
          <w:sz w:val="28"/>
          <w:szCs w:val="28"/>
          <w:highlight w:val="white"/>
          <w:lang w:eastAsia="en-US"/>
        </w:rPr>
        <w:t>.</w:t>
      </w:r>
    </w:p>
    <w:p w14:paraId="6F297544" w14:textId="77777777" w:rsidR="0009015E" w:rsidRDefault="0009015E">
      <w:pPr>
        <w:ind w:firstLine="567"/>
        <w:jc w:val="both"/>
        <w:rPr>
          <w:rFonts w:eastAsiaTheme="minorHAnsi"/>
          <w:sz w:val="28"/>
          <w:szCs w:val="28"/>
          <w:lang w:eastAsia="en-US"/>
        </w:rPr>
      </w:pPr>
    </w:p>
    <w:p w14:paraId="2484B0C9" w14:textId="77777777" w:rsidR="0009015E" w:rsidRDefault="00000000">
      <w:pPr>
        <w:ind w:firstLine="567"/>
        <w:jc w:val="both"/>
        <w:rPr>
          <w:rFonts w:eastAsiaTheme="minorHAnsi"/>
          <w:bCs/>
          <w:sz w:val="28"/>
          <w:szCs w:val="28"/>
          <w:lang w:eastAsia="en-US"/>
        </w:rPr>
      </w:pPr>
      <w:r>
        <w:rPr>
          <w:rFonts w:eastAsiaTheme="minorHAnsi"/>
          <w:sz w:val="28"/>
          <w:szCs w:val="28"/>
          <w:lang w:eastAsia="en-US"/>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w:t>
      </w:r>
    </w:p>
    <w:p w14:paraId="117EC4E5" w14:textId="77777777" w:rsidR="0009015E" w:rsidRDefault="0009015E">
      <w:pPr>
        <w:ind w:firstLine="709"/>
        <w:jc w:val="center"/>
        <w:rPr>
          <w:rFonts w:eastAsia="Calibri"/>
          <w:b/>
          <w:bCs/>
          <w:sz w:val="28"/>
          <w:szCs w:val="28"/>
        </w:rPr>
      </w:pPr>
    </w:p>
    <w:p w14:paraId="47544FAC" w14:textId="77777777" w:rsidR="0009015E" w:rsidRDefault="00000000">
      <w:pPr>
        <w:ind w:firstLine="709"/>
        <w:jc w:val="center"/>
        <w:rPr>
          <w:rFonts w:eastAsia="Calibri"/>
          <w:b/>
          <w:bCs/>
          <w:sz w:val="28"/>
          <w:szCs w:val="28"/>
        </w:rPr>
      </w:pPr>
      <w:r>
        <w:rPr>
          <w:rFonts w:eastAsia="Calibri"/>
          <w:b/>
          <w:bCs/>
          <w:sz w:val="28"/>
          <w:szCs w:val="28"/>
          <w:lang w:val="en-US"/>
        </w:rPr>
        <w:t>II</w:t>
      </w:r>
      <w:r>
        <w:rPr>
          <w:rFonts w:eastAsia="Calibri"/>
          <w:b/>
          <w:bCs/>
          <w:sz w:val="28"/>
          <w:szCs w:val="28"/>
        </w:rPr>
        <w:t>. Стандарт предоставления муниципальной услуги.</w:t>
      </w:r>
    </w:p>
    <w:p w14:paraId="08814218" w14:textId="77777777" w:rsidR="0009015E" w:rsidRDefault="0009015E">
      <w:pPr>
        <w:ind w:firstLine="709"/>
        <w:jc w:val="center"/>
        <w:rPr>
          <w:rFonts w:eastAsia="Calibri"/>
          <w:bCs/>
          <w:sz w:val="28"/>
          <w:szCs w:val="28"/>
        </w:rPr>
      </w:pPr>
    </w:p>
    <w:p w14:paraId="61D14691" w14:textId="77777777" w:rsidR="0009015E" w:rsidRDefault="00000000">
      <w:pPr>
        <w:widowControl w:val="0"/>
        <w:ind w:firstLine="567"/>
        <w:jc w:val="both"/>
        <w:outlineLvl w:val="0"/>
        <w:rPr>
          <w:rFonts w:eastAsiaTheme="minorHAnsi"/>
          <w:b/>
          <w:sz w:val="28"/>
          <w:szCs w:val="28"/>
          <w:lang w:eastAsia="en-US"/>
        </w:rPr>
      </w:pPr>
      <w:r>
        <w:rPr>
          <w:rFonts w:eastAsia="Calibri"/>
          <w:sz w:val="28"/>
          <w:szCs w:val="28"/>
        </w:rPr>
        <w:t xml:space="preserve">2.1. Наименование </w:t>
      </w:r>
      <w:r>
        <w:rPr>
          <w:rFonts w:eastAsia="Calibri"/>
          <w:bCs/>
          <w:sz w:val="28"/>
          <w:szCs w:val="28"/>
        </w:rPr>
        <w:t>муниципальной услуги</w:t>
      </w:r>
      <w:r>
        <w:rPr>
          <w:rFonts w:eastAsia="Calibri"/>
          <w:sz w:val="28"/>
          <w:szCs w:val="28"/>
        </w:rPr>
        <w:t xml:space="preserve">: </w:t>
      </w:r>
      <w:r>
        <w:rPr>
          <w:rFonts w:eastAsiaTheme="minorHAnsi"/>
          <w:sz w:val="28"/>
          <w:szCs w:val="28"/>
          <w:lang w:eastAsia="en-US"/>
        </w:rPr>
        <w:t>«</w:t>
      </w:r>
      <w:r>
        <w:rPr>
          <w:sz w:val="28"/>
          <w:szCs w:val="28"/>
        </w:rPr>
        <w:t>Оформление согласия (отказа) на обмен жилыми помещениями, предоставленными по договорам социального найма</w:t>
      </w:r>
      <w:r>
        <w:rPr>
          <w:rFonts w:eastAsia="Calibri"/>
          <w:sz w:val="28"/>
          <w:szCs w:val="28"/>
          <w:lang w:eastAsia="en-US"/>
        </w:rPr>
        <w:t>».</w:t>
      </w:r>
    </w:p>
    <w:p w14:paraId="348D1D31" w14:textId="77777777" w:rsidR="0009015E" w:rsidRDefault="0009015E">
      <w:pPr>
        <w:ind w:firstLine="567"/>
        <w:jc w:val="both"/>
        <w:rPr>
          <w:rFonts w:eastAsia="Calibri"/>
          <w:sz w:val="28"/>
          <w:szCs w:val="28"/>
          <w:lang w:eastAsia="en-US"/>
        </w:rPr>
      </w:pPr>
    </w:p>
    <w:p w14:paraId="24A5A596" w14:textId="77777777" w:rsidR="0009015E" w:rsidRDefault="00000000">
      <w:pPr>
        <w:ind w:firstLine="567"/>
        <w:jc w:val="both"/>
        <w:rPr>
          <w:rFonts w:eastAsia="Calibri"/>
          <w:sz w:val="28"/>
          <w:szCs w:val="28"/>
          <w:lang w:eastAsia="en-US"/>
        </w:rPr>
      </w:pPr>
      <w:r>
        <w:rPr>
          <w:rFonts w:eastAsia="Calibri"/>
          <w:sz w:val="28"/>
          <w:szCs w:val="28"/>
          <w:lang w:eastAsia="en-US"/>
        </w:rPr>
        <w:t>2.2. Наименование органа, предоставляющего муниципальную услугу.</w:t>
      </w:r>
    </w:p>
    <w:p w14:paraId="01CE3B98" w14:textId="77777777" w:rsidR="0009015E" w:rsidRDefault="00000000">
      <w:pPr>
        <w:tabs>
          <w:tab w:val="left" w:pos="567"/>
        </w:tabs>
        <w:ind w:firstLine="567"/>
        <w:jc w:val="both"/>
        <w:rPr>
          <w:rFonts w:eastAsia="Calibri"/>
          <w:sz w:val="28"/>
          <w:szCs w:val="28"/>
        </w:rPr>
      </w:pPr>
      <w:r>
        <w:rPr>
          <w:rFonts w:eastAsia="Calibri"/>
          <w:sz w:val="28"/>
          <w:szCs w:val="28"/>
        </w:rPr>
        <w:t>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w:t>
      </w:r>
    </w:p>
    <w:p w14:paraId="5FD0F05D" w14:textId="77777777" w:rsidR="0009015E" w:rsidRDefault="0009015E">
      <w:pPr>
        <w:ind w:firstLine="567"/>
        <w:jc w:val="both"/>
        <w:rPr>
          <w:rFonts w:eastAsia="Calibri"/>
          <w:sz w:val="28"/>
          <w:szCs w:val="28"/>
        </w:rPr>
      </w:pPr>
    </w:p>
    <w:p w14:paraId="6DA1F7D3" w14:textId="77777777" w:rsidR="0009015E" w:rsidRDefault="00000000">
      <w:pPr>
        <w:ind w:firstLine="567"/>
        <w:jc w:val="both"/>
        <w:rPr>
          <w:rFonts w:eastAsia="Calibri"/>
          <w:sz w:val="28"/>
          <w:szCs w:val="28"/>
        </w:rPr>
      </w:pPr>
      <w:r>
        <w:rPr>
          <w:rFonts w:eastAsia="Calibri"/>
          <w:sz w:val="28"/>
          <w:szCs w:val="28"/>
        </w:rPr>
        <w:t>2.3. Результат предоставления муниципальной услуги является:</w:t>
      </w:r>
    </w:p>
    <w:p w14:paraId="79AD5AE7" w14:textId="77777777" w:rsidR="0009015E" w:rsidRDefault="00000000">
      <w:pPr>
        <w:spacing w:line="240" w:lineRule="atLeast"/>
        <w:ind w:firstLine="567"/>
        <w:jc w:val="both"/>
        <w:rPr>
          <w:sz w:val="28"/>
          <w:szCs w:val="28"/>
        </w:rPr>
      </w:pPr>
      <w:r>
        <w:rPr>
          <w:rFonts w:eastAsiaTheme="minorHAnsi"/>
          <w:bCs/>
          <w:sz w:val="28"/>
          <w:szCs w:val="28"/>
          <w:lang w:eastAsia="en-US"/>
        </w:rPr>
        <w:t xml:space="preserve">- </w:t>
      </w:r>
      <w:r>
        <w:rPr>
          <w:sz w:val="28"/>
          <w:szCs w:val="28"/>
        </w:rPr>
        <w:t>решение о даче согласии на обмен жилыми помещениями, предоставленными по договорам социального найма;</w:t>
      </w:r>
    </w:p>
    <w:p w14:paraId="0A853680" w14:textId="77777777" w:rsidR="0009015E" w:rsidRDefault="00000000">
      <w:pPr>
        <w:spacing w:line="240" w:lineRule="atLeast"/>
        <w:ind w:firstLine="567"/>
        <w:jc w:val="both"/>
        <w:rPr>
          <w:sz w:val="28"/>
          <w:szCs w:val="28"/>
        </w:rPr>
      </w:pPr>
      <w:r>
        <w:rPr>
          <w:rFonts w:eastAsiaTheme="minorHAnsi"/>
          <w:bCs/>
          <w:sz w:val="28"/>
          <w:szCs w:val="28"/>
          <w:lang w:eastAsia="en-US"/>
        </w:rPr>
        <w:t xml:space="preserve">- </w:t>
      </w:r>
      <w:r>
        <w:rPr>
          <w:sz w:val="28"/>
          <w:szCs w:val="28"/>
        </w:rPr>
        <w:t>решение об отказе в даче согласия на обмен жилыми помещениями, предоставленными по договорам социального найма;</w:t>
      </w:r>
    </w:p>
    <w:p w14:paraId="3388733D" w14:textId="77777777" w:rsidR="0009015E" w:rsidRDefault="0009015E">
      <w:pPr>
        <w:ind w:firstLine="567"/>
        <w:jc w:val="both"/>
        <w:rPr>
          <w:rFonts w:eastAsia="Calibri"/>
          <w:sz w:val="28"/>
          <w:szCs w:val="28"/>
        </w:rPr>
      </w:pPr>
    </w:p>
    <w:p w14:paraId="14B9C17B" w14:textId="77777777" w:rsidR="0009015E" w:rsidRDefault="00000000">
      <w:pPr>
        <w:ind w:firstLine="567"/>
        <w:rPr>
          <w:rFonts w:eastAsia="Calibri"/>
          <w:sz w:val="28"/>
          <w:szCs w:val="28"/>
        </w:rPr>
      </w:pPr>
      <w:r>
        <w:rPr>
          <w:rFonts w:eastAsia="Calibri"/>
          <w:sz w:val="28"/>
          <w:szCs w:val="28"/>
        </w:rPr>
        <w:t>2.3.1 Результат предоставления муниципальной услуги может быть получен заявителем посредством:</w:t>
      </w:r>
    </w:p>
    <w:p w14:paraId="354048C0" w14:textId="77777777" w:rsidR="0009015E" w:rsidRDefault="00000000">
      <w:pPr>
        <w:ind w:firstLine="567"/>
        <w:rPr>
          <w:rFonts w:ascii="TimesNewRomanPSMT" w:eastAsia="Calibri" w:hAnsi="TimesNewRomanPSMT" w:cs="TimesNewRomanPSMT"/>
          <w:sz w:val="28"/>
          <w:szCs w:val="28"/>
          <w:highlight w:val="white"/>
        </w:rPr>
      </w:pPr>
      <w:r>
        <w:rPr>
          <w:rFonts w:eastAsia="Calibri"/>
          <w:sz w:val="28"/>
          <w:szCs w:val="28"/>
          <w:highlight w:val="white"/>
        </w:rPr>
        <w:t xml:space="preserve"> </w:t>
      </w:r>
      <w:r>
        <w:rPr>
          <w:rFonts w:ascii="TimesNewRomanPSMT" w:eastAsia="Calibri" w:hAnsi="TimesNewRomanPSMT" w:cs="TimesNewRomanPSMT"/>
          <w:sz w:val="28"/>
          <w:szCs w:val="28"/>
          <w:highlight w:val="white"/>
        </w:rPr>
        <w:t>а) личной явки:</w:t>
      </w:r>
    </w:p>
    <w:p w14:paraId="7E33C902" w14:textId="77777777" w:rsidR="0009015E" w:rsidRDefault="00000000">
      <w:pPr>
        <w:ind w:firstLine="567"/>
        <w:jc w:val="both"/>
        <w:rPr>
          <w:rFonts w:eastAsia="Calibri"/>
          <w:sz w:val="28"/>
          <w:szCs w:val="28"/>
          <w:highlight w:val="white"/>
        </w:rPr>
      </w:pPr>
      <w:r>
        <w:rPr>
          <w:rFonts w:eastAsia="Calibri"/>
          <w:sz w:val="28"/>
          <w:szCs w:val="28"/>
          <w:highlight w:val="white"/>
        </w:rPr>
        <w:t>- МФЦ;</w:t>
      </w:r>
    </w:p>
    <w:p w14:paraId="23B35B12" w14:textId="77777777" w:rsidR="0009015E" w:rsidRDefault="00000000">
      <w:pPr>
        <w:ind w:firstLine="567"/>
        <w:rPr>
          <w:rFonts w:ascii="TimesNewRomanPSMT" w:eastAsia="Calibri" w:hAnsi="TimesNewRomanPSMT" w:cs="TimesNewRomanPSMT"/>
          <w:sz w:val="28"/>
          <w:szCs w:val="28"/>
          <w:highlight w:val="white"/>
        </w:rPr>
      </w:pPr>
      <w:r>
        <w:rPr>
          <w:rFonts w:ascii="TimesNewRomanPSMT" w:eastAsia="Calibri" w:hAnsi="TimesNewRomanPSMT" w:cs="TimesNewRomanPSMT"/>
          <w:sz w:val="28"/>
          <w:szCs w:val="28"/>
          <w:highlight w:val="white"/>
        </w:rPr>
        <w:t>б) без личной явки:</w:t>
      </w:r>
    </w:p>
    <w:p w14:paraId="32B9996E" w14:textId="77777777" w:rsidR="0009015E" w:rsidRDefault="00000000">
      <w:pPr>
        <w:ind w:firstLine="567"/>
        <w:jc w:val="both"/>
        <w:rPr>
          <w:rFonts w:ascii="TimesNewRomanPSMT" w:eastAsia="Calibri" w:hAnsi="TimesNewRomanPSMT" w:cs="TimesNewRomanPSMT"/>
          <w:sz w:val="28"/>
          <w:szCs w:val="28"/>
          <w:highlight w:val="white"/>
        </w:rPr>
      </w:pPr>
      <w:r>
        <w:rPr>
          <w:rFonts w:ascii="TimesNewRomanPSMT" w:eastAsia="Calibri" w:hAnsi="TimesNewRomanPSMT" w:cs="TimesNewRomanPSMT"/>
          <w:sz w:val="28"/>
          <w:szCs w:val="28"/>
          <w:highlight w:val="white"/>
        </w:rPr>
        <w:t>- почтовым отправлением.</w:t>
      </w:r>
    </w:p>
    <w:p w14:paraId="153FED47" w14:textId="77777777" w:rsidR="0009015E" w:rsidRDefault="0009015E">
      <w:pPr>
        <w:ind w:firstLine="567"/>
        <w:jc w:val="both"/>
        <w:rPr>
          <w:rFonts w:eastAsia="Calibri"/>
          <w:sz w:val="28"/>
          <w:szCs w:val="28"/>
        </w:rPr>
      </w:pPr>
    </w:p>
    <w:p w14:paraId="507E67E0" w14:textId="77777777" w:rsidR="0009015E" w:rsidRDefault="00000000">
      <w:pPr>
        <w:ind w:firstLine="567"/>
        <w:jc w:val="both"/>
        <w:rPr>
          <w:rFonts w:eastAsia="Calibri"/>
          <w:sz w:val="28"/>
          <w:szCs w:val="28"/>
        </w:rPr>
      </w:pPr>
      <w:r>
        <w:rPr>
          <w:rFonts w:eastAsia="Calibri"/>
          <w:sz w:val="28"/>
          <w:szCs w:val="28"/>
        </w:rPr>
        <w:t xml:space="preserve">2.4. Срок предоставления муниципальной услуги </w:t>
      </w:r>
      <w:r>
        <w:rPr>
          <w:bCs/>
          <w:sz w:val="28"/>
          <w:szCs w:val="28"/>
        </w:rPr>
        <w:t>составляет 10</w:t>
      </w:r>
      <w:r>
        <w:rPr>
          <w:rFonts w:eastAsia="Calibri"/>
          <w:sz w:val="28"/>
          <w:szCs w:val="28"/>
        </w:rPr>
        <w:t xml:space="preserve"> рабочих дня со дня регистрации </w:t>
      </w:r>
      <w:r>
        <w:rPr>
          <w:color w:val="000000"/>
          <w:sz w:val="28"/>
          <w:szCs w:val="28"/>
        </w:rPr>
        <w:t xml:space="preserve">в </w:t>
      </w:r>
      <w:r>
        <w:rPr>
          <w:rFonts w:eastAsia="Calibri"/>
          <w:sz w:val="28"/>
          <w:szCs w:val="28"/>
        </w:rPr>
        <w:t>органе, предоставляющем муниципальную услугу, заявления и документов, необходимых для предоставления муниципальной услуги.</w:t>
      </w:r>
    </w:p>
    <w:p w14:paraId="1C63E73A" w14:textId="77777777" w:rsidR="0009015E" w:rsidRDefault="0009015E">
      <w:pPr>
        <w:ind w:firstLine="567"/>
        <w:jc w:val="both"/>
        <w:rPr>
          <w:rFonts w:eastAsia="Calibri"/>
          <w:sz w:val="28"/>
          <w:szCs w:val="28"/>
          <w:lang w:eastAsia="en-US"/>
        </w:rPr>
      </w:pPr>
    </w:p>
    <w:p w14:paraId="3FAA504C" w14:textId="77777777" w:rsidR="0009015E" w:rsidRDefault="00000000">
      <w:pPr>
        <w:ind w:firstLine="567"/>
        <w:jc w:val="both"/>
        <w:rPr>
          <w:rFonts w:eastAsia="Calibri"/>
          <w:sz w:val="28"/>
          <w:szCs w:val="28"/>
        </w:rPr>
      </w:pPr>
      <w:r>
        <w:rPr>
          <w:rFonts w:eastAsia="Calibri"/>
          <w:sz w:val="28"/>
          <w:szCs w:val="28"/>
          <w:lang w:eastAsia="en-US"/>
        </w:rPr>
        <w:t>2.5. Размер платы, взимаемой с заявителя при предоставлении муниципальной услуги, и способы ее взимания.</w:t>
      </w:r>
    </w:p>
    <w:p w14:paraId="03D73E3E" w14:textId="77777777" w:rsidR="0009015E" w:rsidRDefault="00000000">
      <w:pPr>
        <w:ind w:firstLine="567"/>
        <w:jc w:val="both"/>
        <w:rPr>
          <w:rFonts w:eastAsia="Calibri"/>
          <w:sz w:val="28"/>
          <w:szCs w:val="28"/>
        </w:rPr>
      </w:pPr>
      <w:r>
        <w:rPr>
          <w:rFonts w:eastAsia="Calibri"/>
          <w:sz w:val="28"/>
          <w:szCs w:val="28"/>
          <w:lang w:eastAsia="en-US"/>
        </w:rPr>
        <w:t>Взимание платы за предоставление муниципальной услуги законодательством Российской Федерации не предусмотрено.</w:t>
      </w:r>
    </w:p>
    <w:p w14:paraId="737B80B3" w14:textId="77777777" w:rsidR="0009015E" w:rsidRDefault="0009015E">
      <w:pPr>
        <w:ind w:firstLine="567"/>
        <w:jc w:val="both"/>
        <w:rPr>
          <w:rFonts w:eastAsiaTheme="minorHAnsi"/>
          <w:sz w:val="28"/>
          <w:szCs w:val="28"/>
          <w:lang w:eastAsia="en-US"/>
        </w:rPr>
      </w:pPr>
    </w:p>
    <w:p w14:paraId="64054B5C" w14:textId="77777777" w:rsidR="0009015E" w:rsidRDefault="00000000">
      <w:pPr>
        <w:ind w:firstLine="567"/>
        <w:jc w:val="both"/>
        <w:rPr>
          <w:rFonts w:eastAsia="Calibri"/>
          <w:sz w:val="28"/>
          <w:szCs w:val="28"/>
          <w:lang w:eastAsia="en-US"/>
        </w:rPr>
      </w:pPr>
      <w:r>
        <w:rPr>
          <w:rFonts w:eastAsia="Calibri"/>
          <w:sz w:val="28"/>
          <w:szCs w:val="28"/>
          <w:lang w:eastAsia="en-US"/>
        </w:rPr>
        <w:t>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в МФЦ, составляет не более 15 минут.</w:t>
      </w:r>
    </w:p>
    <w:p w14:paraId="3A28FDD6" w14:textId="77777777" w:rsidR="0009015E" w:rsidRDefault="0009015E">
      <w:pPr>
        <w:ind w:firstLine="567"/>
        <w:jc w:val="both"/>
        <w:rPr>
          <w:rFonts w:eastAsia="Calibri"/>
          <w:sz w:val="28"/>
          <w:szCs w:val="28"/>
          <w:lang w:eastAsia="en-US"/>
        </w:rPr>
      </w:pPr>
    </w:p>
    <w:p w14:paraId="519EC66B" w14:textId="77777777" w:rsidR="0009015E" w:rsidRDefault="00000000">
      <w:pPr>
        <w:ind w:firstLine="567"/>
        <w:jc w:val="both"/>
        <w:rPr>
          <w:rFonts w:eastAsia="Calibri"/>
          <w:sz w:val="28"/>
          <w:szCs w:val="28"/>
          <w:highlight w:val="white"/>
        </w:rPr>
      </w:pPr>
      <w:r>
        <w:rPr>
          <w:rFonts w:eastAsia="Calibri"/>
          <w:sz w:val="28"/>
          <w:szCs w:val="28"/>
          <w:lang w:eastAsia="en-US"/>
        </w:rPr>
        <w:t>2.7. Срок регистрации запроса заявителя о предоставлении муниципальной усл</w:t>
      </w:r>
      <w:r>
        <w:rPr>
          <w:rFonts w:eastAsia="Calibri"/>
          <w:sz w:val="28"/>
          <w:szCs w:val="28"/>
          <w:highlight w:val="white"/>
          <w:lang w:eastAsia="en-US"/>
        </w:rPr>
        <w:t xml:space="preserve">уги составляет: </w:t>
      </w:r>
    </w:p>
    <w:p w14:paraId="532EE23E" w14:textId="77777777" w:rsidR="0009015E" w:rsidRDefault="00000000">
      <w:pPr>
        <w:ind w:firstLine="567"/>
        <w:jc w:val="both"/>
        <w:rPr>
          <w:rFonts w:eastAsia="Calibri"/>
          <w:sz w:val="28"/>
          <w:szCs w:val="28"/>
          <w:highlight w:val="white"/>
        </w:rPr>
      </w:pPr>
      <w:r>
        <w:rPr>
          <w:rFonts w:eastAsia="Calibri"/>
          <w:sz w:val="28"/>
          <w:szCs w:val="28"/>
          <w:highlight w:val="white"/>
        </w:rPr>
        <w:t>- при направлении заявления через МФЦ – в день поступления заявления в АИС «Межвед ЛО» или на следующий рабочий день (в случае направления документов в нерабочее время, в выходные, праздничные дни);</w:t>
      </w:r>
    </w:p>
    <w:p w14:paraId="48AA4987" w14:textId="77777777" w:rsidR="0009015E" w:rsidRDefault="00000000">
      <w:pPr>
        <w:ind w:firstLine="567"/>
        <w:jc w:val="both"/>
        <w:rPr>
          <w:rFonts w:ascii="TimesNewRomanPSMT" w:eastAsia="Calibri" w:hAnsi="TimesNewRomanPSMT" w:cs="TimesNewRomanPSMT"/>
          <w:sz w:val="28"/>
          <w:szCs w:val="28"/>
          <w:highlight w:val="white"/>
        </w:rPr>
      </w:pPr>
      <w:r>
        <w:rPr>
          <w:sz w:val="28"/>
          <w:szCs w:val="28"/>
          <w:highlight w:val="white"/>
        </w:rPr>
        <w:t xml:space="preserve">- </w:t>
      </w:r>
      <w:r>
        <w:rPr>
          <w:rFonts w:ascii="TimesNewRomanPSMT" w:eastAsia="Calibri" w:hAnsi="TimesNewRomanPSMT" w:cs="TimesNewRomanPSMT"/>
          <w:sz w:val="28"/>
          <w:szCs w:val="28"/>
          <w:highlight w:val="white"/>
        </w:rPr>
        <w:t>при направлении запроса почтовой связью - в течение одного рабочего дня с момента поступления запроса</w:t>
      </w:r>
      <w:r>
        <w:rPr>
          <w:sz w:val="28"/>
          <w:szCs w:val="28"/>
          <w:highlight w:val="white"/>
        </w:rPr>
        <w:t xml:space="preserve"> в </w:t>
      </w:r>
      <w:r>
        <w:rPr>
          <w:rFonts w:eastAsia="Calibri"/>
          <w:sz w:val="28"/>
          <w:szCs w:val="28"/>
          <w:highlight w:val="white"/>
        </w:rPr>
        <w:t>орган, предоставляющий муниципальную услугу</w:t>
      </w:r>
      <w:r>
        <w:rPr>
          <w:rFonts w:ascii="TimesNewRomanPSMT" w:eastAsia="Calibri" w:hAnsi="TimesNewRomanPSMT" w:cs="TimesNewRomanPSMT"/>
          <w:sz w:val="28"/>
          <w:szCs w:val="28"/>
          <w:highlight w:val="white"/>
        </w:rPr>
        <w:t>.</w:t>
      </w:r>
    </w:p>
    <w:p w14:paraId="47D39430" w14:textId="77777777" w:rsidR="0009015E" w:rsidRDefault="0009015E">
      <w:pPr>
        <w:ind w:firstLine="567"/>
        <w:jc w:val="both"/>
        <w:rPr>
          <w:rFonts w:eastAsia="Calibri"/>
          <w:sz w:val="28"/>
          <w:szCs w:val="28"/>
          <w:lang w:eastAsia="en-US"/>
        </w:rPr>
      </w:pPr>
    </w:p>
    <w:p w14:paraId="1AE8CE9B" w14:textId="77777777" w:rsidR="0009015E" w:rsidRDefault="00000000">
      <w:pPr>
        <w:ind w:firstLine="567"/>
        <w:jc w:val="both"/>
        <w:rPr>
          <w:rFonts w:eastAsia="Calibri"/>
          <w:sz w:val="28"/>
          <w:szCs w:val="28"/>
          <w:lang w:eastAsia="en-US"/>
        </w:rPr>
      </w:pPr>
      <w:r>
        <w:rPr>
          <w:rFonts w:eastAsia="Calibri"/>
          <w:sz w:val="28"/>
          <w:szCs w:val="28"/>
          <w:lang w:eastAsia="en-US"/>
        </w:rPr>
        <w:t xml:space="preserve">2.8. Требования к помещениям, в которых предоставляется муниципальная услуга, в случае обращения заявителя </w:t>
      </w:r>
      <w:r>
        <w:rPr>
          <w:sz w:val="28"/>
          <w:szCs w:val="28"/>
        </w:rPr>
        <w:t xml:space="preserve">в </w:t>
      </w:r>
      <w:r>
        <w:rPr>
          <w:rFonts w:eastAsia="Calibri"/>
          <w:sz w:val="28"/>
          <w:szCs w:val="28"/>
          <w:lang w:eastAsia="en-US"/>
        </w:rPr>
        <w:t>МФЦ, размещены на официальном сайте органа, предоставляющего муниципальную услугу, в информационно-телекоммуникационной сети «Интернет», а также на Едином портале.</w:t>
      </w:r>
    </w:p>
    <w:p w14:paraId="704AC9A0" w14:textId="77777777" w:rsidR="0009015E" w:rsidRDefault="0009015E">
      <w:pPr>
        <w:ind w:firstLine="567"/>
        <w:jc w:val="both"/>
        <w:rPr>
          <w:rFonts w:eastAsia="Calibri"/>
          <w:sz w:val="28"/>
          <w:szCs w:val="28"/>
          <w:lang w:eastAsia="en-US"/>
        </w:rPr>
      </w:pPr>
    </w:p>
    <w:p w14:paraId="0025FD9C" w14:textId="77777777" w:rsidR="0009015E" w:rsidRDefault="00000000">
      <w:pPr>
        <w:ind w:firstLine="567"/>
        <w:jc w:val="both"/>
        <w:rPr>
          <w:rFonts w:eastAsia="Calibri"/>
          <w:sz w:val="28"/>
          <w:szCs w:val="28"/>
          <w:lang w:eastAsia="en-US"/>
        </w:rPr>
      </w:pPr>
      <w:r>
        <w:rPr>
          <w:rFonts w:eastAsia="Calibri"/>
          <w:sz w:val="28"/>
          <w:szCs w:val="28"/>
          <w:lang w:eastAsia="en-US"/>
        </w:rPr>
        <w:t>2.9. Показатели качества и доступности муниципальной услуги.</w:t>
      </w:r>
    </w:p>
    <w:p w14:paraId="4C7EEE29" w14:textId="77777777" w:rsidR="0009015E" w:rsidRDefault="00000000">
      <w:pPr>
        <w:ind w:firstLine="567"/>
        <w:jc w:val="both"/>
        <w:rPr>
          <w:rFonts w:eastAsia="Calibri"/>
          <w:sz w:val="28"/>
          <w:szCs w:val="28"/>
          <w:lang w:eastAsia="en-US"/>
        </w:rPr>
      </w:pPr>
      <w:r>
        <w:rPr>
          <w:rFonts w:eastAsia="Calibri"/>
          <w:sz w:val="28"/>
          <w:szCs w:val="28"/>
          <w:lang w:eastAsia="en-US"/>
        </w:rPr>
        <w:t>Перечень показателей качества и доступности муниципальной услуги размещен на официальном сайте органа, предоставляющего муниципальную услугу, в информационно-телекоммуникационной сети «Интернет», а также на Едином портале.</w:t>
      </w:r>
    </w:p>
    <w:p w14:paraId="3C838658" w14:textId="77777777" w:rsidR="0009015E" w:rsidRDefault="0009015E">
      <w:pPr>
        <w:ind w:firstLine="567"/>
        <w:jc w:val="both"/>
        <w:rPr>
          <w:rFonts w:eastAsiaTheme="minorHAnsi"/>
          <w:sz w:val="28"/>
          <w:szCs w:val="28"/>
          <w:lang w:eastAsia="en-US"/>
        </w:rPr>
      </w:pPr>
    </w:p>
    <w:p w14:paraId="1CC5B1F7" w14:textId="77777777" w:rsidR="0009015E" w:rsidRDefault="00000000">
      <w:pPr>
        <w:ind w:firstLine="567"/>
        <w:jc w:val="both"/>
        <w:rPr>
          <w:rFonts w:eastAsia="Calibri"/>
          <w:sz w:val="28"/>
          <w:szCs w:val="28"/>
        </w:rPr>
      </w:pPr>
      <w:r>
        <w:rPr>
          <w:rFonts w:eastAsia="Calibri"/>
          <w:sz w:val="28"/>
          <w:szCs w:val="28"/>
          <w:lang w:eastAsia="en-US"/>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МФЦ и особенности предоставления государственных и муниципальных услуг в электронной форме.</w:t>
      </w:r>
    </w:p>
    <w:p w14:paraId="67491BF5" w14:textId="77777777" w:rsidR="0009015E" w:rsidRDefault="00000000">
      <w:pPr>
        <w:widowControl w:val="0"/>
        <w:ind w:firstLine="567"/>
        <w:jc w:val="both"/>
        <w:outlineLvl w:val="2"/>
        <w:rPr>
          <w:rFonts w:eastAsiaTheme="minorHAnsi"/>
          <w:sz w:val="28"/>
          <w:szCs w:val="28"/>
          <w:lang w:eastAsia="en-US"/>
        </w:rPr>
      </w:pPr>
      <w:r>
        <w:rPr>
          <w:rFonts w:eastAsiaTheme="minorHAnsi"/>
          <w:sz w:val="28"/>
          <w:szCs w:val="28"/>
          <w:lang w:eastAsia="en-US"/>
        </w:rPr>
        <w:t>Необходимые и обязательные услуги отсутствуют.</w:t>
      </w:r>
    </w:p>
    <w:p w14:paraId="7AC26DED" w14:textId="77777777" w:rsidR="0009015E" w:rsidRDefault="00000000">
      <w:pPr>
        <w:widowControl w:val="0"/>
        <w:ind w:firstLine="567"/>
        <w:jc w:val="both"/>
        <w:outlineLvl w:val="2"/>
        <w:rPr>
          <w:sz w:val="28"/>
          <w:szCs w:val="28"/>
        </w:rPr>
      </w:pPr>
      <w:r>
        <w:rPr>
          <w:rFonts w:eastAsiaTheme="minorHAnsi"/>
          <w:sz w:val="28"/>
          <w:szCs w:val="28"/>
          <w:lang w:eastAsia="en-US"/>
        </w:rPr>
        <w:t>За предоставление необходимых и обязательных услуг плата не установлена.</w:t>
      </w:r>
    </w:p>
    <w:p w14:paraId="10001AD5" w14:textId="77777777" w:rsidR="0009015E" w:rsidRDefault="00000000">
      <w:pPr>
        <w:pStyle w:val="ConsPlusNormal"/>
        <w:ind w:firstLine="567"/>
        <w:jc w:val="both"/>
        <w:rPr>
          <w:rFonts w:ascii="Times New Roman" w:hAnsi="Times New Roman" w:cs="Times New Roman"/>
          <w:sz w:val="28"/>
          <w:szCs w:val="28"/>
          <w:highlight w:val="yellow"/>
        </w:rPr>
      </w:pPr>
      <w:r>
        <w:rPr>
          <w:rFonts w:ascii="Times New Roman" w:hAnsi="Times New Roman" w:cs="Times New Roman"/>
          <w:sz w:val="28"/>
          <w:szCs w:val="28"/>
          <w:highlight w:val="white"/>
        </w:rPr>
        <w:t xml:space="preserve">Предоставление результатов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3.7 настоящего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6F12090F" w14:textId="77777777" w:rsidR="0009015E" w:rsidRDefault="00000000">
      <w:pPr>
        <w:pStyle w:val="ConsPlusNormal"/>
        <w:ind w:firstLine="709"/>
        <w:jc w:val="both"/>
        <w:rPr>
          <w:rFonts w:ascii="Times New Roman" w:hAnsi="Times New Roman" w:cs="Times New Roman"/>
          <w:sz w:val="25"/>
          <w:szCs w:val="25"/>
          <w:highlight w:val="white"/>
        </w:rPr>
      </w:pPr>
      <w:r>
        <w:rPr>
          <w:rFonts w:ascii="Times New Roman" w:hAnsi="Times New Roman" w:cs="Times New Roman"/>
          <w:sz w:val="28"/>
          <w:szCs w:val="28"/>
          <w:highlight w:val="white"/>
        </w:rPr>
        <w:t xml:space="preserve">В случае, если заявитель в момент подачи запроса о предоставлении </w:t>
      </w:r>
      <w:r>
        <w:rPr>
          <w:rFonts w:ascii="Times New Roman" w:eastAsiaTheme="minorHAnsi" w:hAnsi="Times New Roman" w:cs="Times New Roman"/>
          <w:sz w:val="28"/>
          <w:szCs w:val="28"/>
          <w:highlight w:val="white"/>
          <w:lang w:eastAsia="en-US"/>
        </w:rPr>
        <w:t xml:space="preserve">муниципальной </w:t>
      </w:r>
      <w:r>
        <w:rPr>
          <w:rFonts w:ascii="Times New Roman" w:hAnsi="Times New Roman" w:cs="Times New Roman"/>
          <w:sz w:val="28"/>
          <w:szCs w:val="28"/>
          <w:highlight w:val="white"/>
        </w:rPr>
        <w:t xml:space="preserve">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w:t>
      </w:r>
      <w:r>
        <w:rPr>
          <w:rFonts w:ascii="Times New Roman" w:hAnsi="Times New Roman" w:cs="Times New Roman"/>
          <w:sz w:val="28"/>
          <w:szCs w:val="28"/>
          <w:highlight w:val="white"/>
        </w:rPr>
        <w:lastRenderedPageBreak/>
        <w:t>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r>
        <w:rPr>
          <w:rFonts w:ascii="Times New Roman" w:hAnsi="Times New Roman" w:cs="Times New Roman"/>
          <w:sz w:val="25"/>
          <w:szCs w:val="25"/>
          <w:highlight w:val="white"/>
        </w:rPr>
        <w:t xml:space="preserve"> </w:t>
      </w:r>
    </w:p>
    <w:p w14:paraId="21F280AF" w14:textId="77777777" w:rsidR="0009015E" w:rsidRDefault="0009015E">
      <w:pPr>
        <w:ind w:firstLine="567"/>
        <w:jc w:val="both"/>
        <w:rPr>
          <w:rFonts w:eastAsia="Calibri"/>
          <w:sz w:val="28"/>
          <w:szCs w:val="28"/>
        </w:rPr>
      </w:pPr>
    </w:p>
    <w:p w14:paraId="6F3F7357" w14:textId="77777777" w:rsidR="0009015E" w:rsidRDefault="00000000">
      <w:pPr>
        <w:ind w:firstLine="567"/>
        <w:jc w:val="both"/>
        <w:rPr>
          <w:rFonts w:eastAsia="Calibri"/>
          <w:sz w:val="28"/>
          <w:szCs w:val="28"/>
        </w:rPr>
      </w:pPr>
      <w:r>
        <w:rPr>
          <w:rFonts w:eastAsia="Calibri"/>
          <w:sz w:val="28"/>
          <w:szCs w:val="28"/>
          <w:lang w:eastAsia="en-US"/>
        </w:rPr>
        <w:t>Предоставление муниципальной услуги в МФЦ осуществляется при наличии вступившего в силу соглашения о взаимодействии между ГБУ ЛО «МФЦ» и органом, предоставляющим муниципальную услугу. 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отсутствует.</w:t>
      </w:r>
    </w:p>
    <w:p w14:paraId="7038D287" w14:textId="77777777" w:rsidR="0009015E" w:rsidRDefault="00000000">
      <w:pPr>
        <w:ind w:firstLine="567"/>
        <w:jc w:val="both"/>
        <w:rPr>
          <w:rFonts w:eastAsia="Calibri"/>
          <w:sz w:val="28"/>
          <w:szCs w:val="28"/>
        </w:rPr>
      </w:pPr>
      <w:r>
        <w:rPr>
          <w:rFonts w:eastAsia="Calibri"/>
          <w:sz w:val="28"/>
          <w:szCs w:val="28"/>
          <w:lang w:eastAsia="en-US"/>
        </w:rPr>
        <w:t xml:space="preserve"> В МФЦ осуществляется выдача заявителю результата предоставления муниципальной услуги.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не предусмотрена.</w:t>
      </w:r>
    </w:p>
    <w:p w14:paraId="4EF1840C" w14:textId="77777777" w:rsidR="0009015E" w:rsidRDefault="0009015E">
      <w:pPr>
        <w:ind w:firstLine="567"/>
        <w:jc w:val="both"/>
        <w:rPr>
          <w:rFonts w:eastAsia="Calibri"/>
          <w:sz w:val="28"/>
          <w:szCs w:val="28"/>
          <w:lang w:eastAsia="en-US"/>
        </w:rPr>
      </w:pPr>
    </w:p>
    <w:p w14:paraId="226395B4" w14:textId="77777777" w:rsidR="0009015E" w:rsidRDefault="00000000">
      <w:pPr>
        <w:ind w:firstLine="567"/>
        <w:jc w:val="both"/>
        <w:rPr>
          <w:rFonts w:eastAsia="Calibri"/>
          <w:sz w:val="28"/>
          <w:szCs w:val="28"/>
          <w:lang w:eastAsia="en-US"/>
        </w:rPr>
      </w:pPr>
      <w:r>
        <w:rPr>
          <w:rFonts w:eastAsia="Calibri"/>
          <w:sz w:val="28"/>
          <w:szCs w:val="28"/>
          <w:lang w:eastAsia="en-US"/>
        </w:rPr>
        <w:t>2.11. Исчерпывающий перечень документов, необходимых для предоставления муниципальной услуги.</w:t>
      </w:r>
    </w:p>
    <w:p w14:paraId="6172EFF5" w14:textId="77777777" w:rsidR="0009015E" w:rsidRDefault="00000000">
      <w:pPr>
        <w:ind w:firstLine="567"/>
        <w:jc w:val="both"/>
        <w:rPr>
          <w:rFonts w:eastAsia="Calibri"/>
          <w:sz w:val="28"/>
          <w:szCs w:val="28"/>
          <w:lang w:eastAsia="en-US"/>
        </w:rPr>
      </w:pPr>
      <w:r>
        <w:rPr>
          <w:rFonts w:eastAsia="Calibri"/>
          <w:sz w:val="28"/>
          <w:szCs w:val="28"/>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приведен в приложении к настоящему административному регламенту (таблица № 2).</w:t>
      </w:r>
    </w:p>
    <w:p w14:paraId="116C747B" w14:textId="77777777" w:rsidR="0009015E" w:rsidRDefault="00000000">
      <w:pPr>
        <w:ind w:firstLine="567"/>
        <w:jc w:val="both"/>
        <w:rPr>
          <w:rFonts w:eastAsia="Calibri"/>
          <w:sz w:val="28"/>
          <w:szCs w:val="28"/>
          <w:lang w:eastAsia="en-US"/>
        </w:rPr>
      </w:pPr>
      <w:r>
        <w:rPr>
          <w:rFonts w:eastAsia="Calibri"/>
          <w:sz w:val="28"/>
          <w:szCs w:val="28"/>
          <w:lang w:eastAsia="en-US"/>
        </w:rPr>
        <w:t>Формы заявления и документов приведены в приложении к настоящему административному регламенту.</w:t>
      </w:r>
    </w:p>
    <w:p w14:paraId="08BD4A6F" w14:textId="77777777" w:rsidR="0009015E" w:rsidRDefault="0009015E">
      <w:pPr>
        <w:ind w:firstLine="567"/>
        <w:jc w:val="both"/>
        <w:rPr>
          <w:rFonts w:eastAsia="Calibri"/>
          <w:sz w:val="28"/>
          <w:szCs w:val="28"/>
          <w:lang w:eastAsia="en-US"/>
        </w:rPr>
      </w:pPr>
    </w:p>
    <w:p w14:paraId="60DD3D31" w14:textId="77777777" w:rsidR="0009015E" w:rsidRDefault="00000000">
      <w:pPr>
        <w:ind w:firstLine="567"/>
        <w:jc w:val="both"/>
        <w:rPr>
          <w:rFonts w:eastAsia="Calibri"/>
          <w:sz w:val="28"/>
          <w:szCs w:val="28"/>
          <w:lang w:eastAsia="en-US"/>
        </w:rPr>
      </w:pPr>
      <w:r>
        <w:rPr>
          <w:rFonts w:eastAsia="Calibri"/>
          <w:sz w:val="28"/>
          <w:szCs w:val="28"/>
          <w:lang w:eastAsia="en-US"/>
        </w:rPr>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r>
        <w:rPr>
          <w:rFonts w:ascii="TimesNewRomanPSMT" w:eastAsia="Calibri" w:hAnsi="TimesNewRomanPSMT" w:cs="TimesNewRomanPSMT"/>
          <w:sz w:val="28"/>
          <w:szCs w:val="28"/>
        </w:rPr>
        <w:t xml:space="preserve"> с учетом категории (признаков) заявителя приведены в приложении к настоящему регламенту (таблица № 3)</w:t>
      </w:r>
      <w:r>
        <w:rPr>
          <w:rFonts w:eastAsia="Calibri"/>
          <w:sz w:val="28"/>
          <w:szCs w:val="28"/>
          <w:lang w:eastAsia="en-US"/>
        </w:rPr>
        <w:t>.</w:t>
      </w:r>
    </w:p>
    <w:p w14:paraId="22817BD6" w14:textId="77777777" w:rsidR="0009015E" w:rsidRDefault="0009015E">
      <w:pPr>
        <w:ind w:firstLine="709"/>
        <w:jc w:val="both"/>
        <w:rPr>
          <w:rFonts w:eastAsiaTheme="minorHAnsi"/>
          <w:sz w:val="28"/>
          <w:szCs w:val="28"/>
          <w:lang w:eastAsia="en-US"/>
        </w:rPr>
      </w:pPr>
    </w:p>
    <w:p w14:paraId="5C787DF5" w14:textId="77777777" w:rsidR="0009015E" w:rsidRDefault="00000000">
      <w:pPr>
        <w:tabs>
          <w:tab w:val="left" w:pos="142"/>
          <w:tab w:val="left" w:pos="284"/>
        </w:tabs>
        <w:ind w:firstLine="426"/>
        <w:jc w:val="center"/>
        <w:rPr>
          <w:rFonts w:eastAsia="Calibri"/>
          <w:b/>
          <w:sz w:val="28"/>
          <w:szCs w:val="28"/>
          <w:lang w:eastAsia="en-US"/>
        </w:rPr>
      </w:pPr>
      <w:r>
        <w:rPr>
          <w:rFonts w:eastAsia="Calibri"/>
          <w:b/>
          <w:sz w:val="28"/>
          <w:szCs w:val="28"/>
          <w:lang w:val="en-US" w:eastAsia="en-US"/>
        </w:rPr>
        <w:t>III</w:t>
      </w:r>
      <w:r>
        <w:rPr>
          <w:rFonts w:eastAsia="Calibri"/>
          <w:b/>
          <w:sz w:val="28"/>
          <w:szCs w:val="28"/>
          <w:lang w:eastAsia="en-US"/>
        </w:rPr>
        <w:t>. Состав, последовательность и сроки выполнения административных процедур</w:t>
      </w:r>
    </w:p>
    <w:p w14:paraId="15850935" w14:textId="77777777" w:rsidR="0009015E" w:rsidRDefault="0009015E">
      <w:pPr>
        <w:tabs>
          <w:tab w:val="left" w:pos="142"/>
          <w:tab w:val="left" w:pos="284"/>
        </w:tabs>
        <w:ind w:firstLine="426"/>
        <w:jc w:val="center"/>
        <w:rPr>
          <w:rFonts w:eastAsia="Calibri"/>
          <w:sz w:val="28"/>
          <w:szCs w:val="28"/>
          <w:lang w:eastAsia="en-US"/>
        </w:rPr>
      </w:pPr>
    </w:p>
    <w:p w14:paraId="2BBEEAA1"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3.1. Перечень осуществляемых при предоставлении муниципальной услуги административных процедур:</w:t>
      </w:r>
    </w:p>
    <w:p w14:paraId="563BFB0D"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 xml:space="preserve">а) профилирование заявителя; </w:t>
      </w:r>
    </w:p>
    <w:p w14:paraId="561B1663"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 xml:space="preserve">б) прием заявления и документов, необходимых для предоставления муниципальной услуги; </w:t>
      </w:r>
    </w:p>
    <w:p w14:paraId="6836A6AF"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 xml:space="preserve">в) межведомственное информационное взаимодействие; </w:t>
      </w:r>
    </w:p>
    <w:p w14:paraId="13A575CC"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 xml:space="preserve">г) приостановление предоставления муниципальной услуги; </w:t>
      </w:r>
    </w:p>
    <w:p w14:paraId="4DA4CE01"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lastRenderedPageBreak/>
        <w:t xml:space="preserve">д) принятие решения о предоставлении (отказе в предоставлении) муниципальной услуги; </w:t>
      </w:r>
    </w:p>
    <w:p w14:paraId="467FCD5C" w14:textId="77777777" w:rsidR="0009015E" w:rsidRDefault="00000000">
      <w:pPr>
        <w:tabs>
          <w:tab w:val="left" w:pos="142"/>
          <w:tab w:val="left" w:pos="284"/>
          <w:tab w:val="left" w:pos="851"/>
        </w:tabs>
        <w:ind w:firstLine="567"/>
        <w:jc w:val="both"/>
        <w:rPr>
          <w:rFonts w:eastAsia="Calibri"/>
          <w:sz w:val="28"/>
          <w:szCs w:val="28"/>
          <w:lang w:eastAsia="en-US"/>
        </w:rPr>
      </w:pPr>
      <w:r>
        <w:rPr>
          <w:rFonts w:eastAsia="Calibri"/>
          <w:sz w:val="28"/>
          <w:szCs w:val="28"/>
          <w:lang w:eastAsia="en-US"/>
        </w:rPr>
        <w:t>е) предоставление результата муниципальной услуги.</w:t>
      </w:r>
    </w:p>
    <w:p w14:paraId="2FF629D3" w14:textId="77777777" w:rsidR="0009015E" w:rsidRDefault="0009015E">
      <w:pPr>
        <w:tabs>
          <w:tab w:val="left" w:pos="142"/>
          <w:tab w:val="left" w:pos="284"/>
        </w:tabs>
        <w:ind w:firstLine="567"/>
        <w:jc w:val="center"/>
        <w:rPr>
          <w:rFonts w:eastAsia="Calibri"/>
          <w:sz w:val="28"/>
          <w:szCs w:val="28"/>
          <w:lang w:eastAsia="en-US"/>
        </w:rPr>
      </w:pPr>
    </w:p>
    <w:p w14:paraId="11AF509B"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3.2. Профилирование заявителя</w:t>
      </w:r>
    </w:p>
    <w:p w14:paraId="0DB412B1"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Профилирование заявителя осуществляется должностным лицом органа, предоставляющего муниципальную услугу, или посредством Единого портала и включает в себя вопросы, позволяющие перечень категорий (признаков) заявителя.</w:t>
      </w:r>
    </w:p>
    <w:p w14:paraId="503DD59C" w14:textId="77777777" w:rsidR="0009015E" w:rsidRDefault="00000000">
      <w:pPr>
        <w:tabs>
          <w:tab w:val="left" w:pos="142"/>
          <w:tab w:val="left" w:pos="284"/>
        </w:tabs>
        <w:ind w:firstLine="567"/>
        <w:jc w:val="both"/>
        <w:rPr>
          <w:rFonts w:eastAsiaTheme="minorHAnsi"/>
          <w:sz w:val="28"/>
          <w:szCs w:val="28"/>
          <w:lang w:eastAsia="en-US"/>
        </w:rPr>
      </w:pPr>
      <w:r>
        <w:rPr>
          <w:rFonts w:eastAsiaTheme="minorHAnsi"/>
          <w:sz w:val="28"/>
          <w:szCs w:val="28"/>
          <w:lang w:eastAsia="en-US"/>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6F389C2F"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Идентификаторы категорий (признаков) заявителей приведены в приложении к настоящему регламенту (таблица № 1).</w:t>
      </w:r>
    </w:p>
    <w:p w14:paraId="69CCA118" w14:textId="77777777" w:rsidR="0009015E" w:rsidRDefault="0009015E">
      <w:pPr>
        <w:tabs>
          <w:tab w:val="left" w:pos="142"/>
          <w:tab w:val="left" w:pos="284"/>
        </w:tabs>
        <w:ind w:firstLine="426"/>
        <w:jc w:val="center"/>
        <w:rPr>
          <w:rFonts w:eastAsia="Calibri"/>
          <w:sz w:val="28"/>
          <w:szCs w:val="28"/>
          <w:lang w:eastAsia="en-US"/>
        </w:rPr>
      </w:pPr>
    </w:p>
    <w:p w14:paraId="6A4D16D1"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3.3. Прием запроса (заявления) и документов и (или) информации, необходимых для предоставления муниципальной услуги.</w:t>
      </w:r>
    </w:p>
    <w:p w14:paraId="2A714EDB"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3.3.1. Форма запроса (заявления)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(заявления), документов и (или) информации приведены в приложении к настоящему регламенту (таблица № 2).</w:t>
      </w:r>
    </w:p>
    <w:p w14:paraId="57EAF5DC"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 xml:space="preserve">3.3.2.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 </w:t>
      </w:r>
    </w:p>
    <w:p w14:paraId="6BE6CBA4"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 xml:space="preserve">При предоставлении муниципальной услуги в электронной форме идентификация и аутентификация могут осуществляться посредством: </w:t>
      </w:r>
    </w:p>
    <w:p w14:paraId="101F40CD"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 xml:space="preserve">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w:t>
      </w:r>
      <w:r>
        <w:rPr>
          <w:rFonts w:eastAsia="Calibri"/>
          <w:sz w:val="28"/>
          <w:szCs w:val="28"/>
          <w:lang w:eastAsia="en-US"/>
        </w:rPr>
        <w:lastRenderedPageBreak/>
        <w:t xml:space="preserve">идентификации и аутентификации, при условии совпадения сведений о физическом лице в указанных информационных системах; </w:t>
      </w:r>
    </w:p>
    <w:p w14:paraId="1A05B372"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2) информационных технологий, предусмотренных статьями 9, 10 и 14 Федерального закона № 572-ФЗ.</w:t>
      </w:r>
    </w:p>
    <w:p w14:paraId="67C1CE04" w14:textId="77777777" w:rsidR="0009015E" w:rsidRDefault="0009015E">
      <w:pPr>
        <w:tabs>
          <w:tab w:val="left" w:pos="142"/>
          <w:tab w:val="left" w:pos="284"/>
        </w:tabs>
        <w:ind w:firstLine="426"/>
        <w:jc w:val="both"/>
        <w:rPr>
          <w:rFonts w:ascii="TimesNewRomanPSMT" w:eastAsia="Calibri" w:hAnsi="TimesNewRomanPSMT" w:cs="TimesNewRomanPSMT"/>
          <w:sz w:val="28"/>
          <w:szCs w:val="28"/>
        </w:rPr>
      </w:pPr>
    </w:p>
    <w:p w14:paraId="110952BC" w14:textId="77777777" w:rsidR="0009015E" w:rsidRDefault="00000000">
      <w:pPr>
        <w:tabs>
          <w:tab w:val="left" w:pos="142"/>
          <w:tab w:val="left" w:pos="284"/>
        </w:tabs>
        <w:ind w:firstLine="567"/>
        <w:jc w:val="both"/>
        <w:rPr>
          <w:rFonts w:eastAsia="Calibri"/>
          <w:sz w:val="28"/>
          <w:szCs w:val="28"/>
          <w:lang w:eastAsia="en-US"/>
        </w:rPr>
      </w:pPr>
      <w:r>
        <w:rPr>
          <w:rFonts w:ascii="TimesNewRomanPSMT" w:eastAsia="Calibri" w:hAnsi="TimesNewRomanPSMT" w:cs="TimesNewRomanPSMT"/>
          <w:sz w:val="28"/>
          <w:szCs w:val="28"/>
        </w:rPr>
        <w:t xml:space="preserve">3.3.3. </w:t>
      </w:r>
      <w:r>
        <w:rPr>
          <w:rFonts w:eastAsia="Calibri"/>
          <w:sz w:val="28"/>
          <w:szCs w:val="28"/>
          <w:lang w:eastAsia="en-US"/>
        </w:rPr>
        <w:t>Основания для принятия решения об отказе в приеме запроса (заявления) и документов и (или) информации приведены в приложении к настоящему регламенту (таблица № 3).</w:t>
      </w:r>
    </w:p>
    <w:p w14:paraId="2DB7C3A0" w14:textId="77777777" w:rsidR="0009015E" w:rsidRDefault="00000000">
      <w:pPr>
        <w:tabs>
          <w:tab w:val="left" w:pos="142"/>
          <w:tab w:val="left" w:pos="284"/>
        </w:tabs>
        <w:ind w:firstLine="567"/>
        <w:jc w:val="both"/>
        <w:rPr>
          <w:rFonts w:eastAsia="Calibri"/>
          <w:sz w:val="28"/>
          <w:szCs w:val="28"/>
          <w:highlight w:val="white"/>
        </w:rPr>
      </w:pPr>
      <w:r>
        <w:rPr>
          <w:rFonts w:eastAsia="Calibri"/>
          <w:sz w:val="28"/>
          <w:szCs w:val="28"/>
          <w:highlight w:val="white"/>
          <w:lang w:eastAsia="en-US"/>
        </w:rPr>
        <w:t>3.3.4. Возможность приема органом, предоставляющим муниципальную услугу, или МФЦ запроса (заявления)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отсутствует.</w:t>
      </w:r>
    </w:p>
    <w:p w14:paraId="7DD895FB" w14:textId="77777777" w:rsidR="0009015E" w:rsidRDefault="00000000">
      <w:pPr>
        <w:ind w:firstLine="567"/>
        <w:jc w:val="both"/>
        <w:rPr>
          <w:rFonts w:eastAsia="Calibri"/>
          <w:sz w:val="28"/>
          <w:szCs w:val="28"/>
          <w:highlight w:val="white"/>
        </w:rPr>
      </w:pPr>
      <w:r>
        <w:rPr>
          <w:rFonts w:eastAsia="Calibri"/>
          <w:sz w:val="28"/>
          <w:szCs w:val="28"/>
          <w:highlight w:val="white"/>
          <w:lang w:eastAsia="en-US"/>
        </w:rPr>
        <w:t xml:space="preserve">3.3.5. Срок регистрации запроса (заявления) и документов и (или) информации, необходимых для предоставления муниципальной услуги, в органе, предоставляющем муниципальную услугу, или в многофункциональном центре составляет: </w:t>
      </w:r>
    </w:p>
    <w:p w14:paraId="78FEBB9C" w14:textId="77777777" w:rsidR="0009015E" w:rsidRDefault="00000000">
      <w:pPr>
        <w:tabs>
          <w:tab w:val="left" w:pos="142"/>
          <w:tab w:val="left" w:pos="284"/>
        </w:tabs>
        <w:ind w:firstLine="567"/>
        <w:jc w:val="both"/>
        <w:rPr>
          <w:rFonts w:eastAsia="Calibri"/>
          <w:sz w:val="28"/>
          <w:szCs w:val="28"/>
          <w:highlight w:val="white"/>
        </w:rPr>
      </w:pPr>
      <w:r>
        <w:rPr>
          <w:rFonts w:eastAsia="Calibri"/>
          <w:sz w:val="28"/>
          <w:szCs w:val="28"/>
          <w:highlight w:val="white"/>
        </w:rPr>
        <w:t xml:space="preserve">при направлении запроса (заявления) почтовой связью – в день поступления запроса (заявления) или на следующий рабочий день (в случае направления документов в нерабочее время, в выходные, праздничные дни); </w:t>
      </w:r>
    </w:p>
    <w:p w14:paraId="5F705292" w14:textId="77777777" w:rsidR="0009015E" w:rsidRDefault="00000000">
      <w:pPr>
        <w:tabs>
          <w:tab w:val="left" w:pos="142"/>
          <w:tab w:val="left" w:pos="284"/>
        </w:tabs>
        <w:ind w:firstLine="567"/>
        <w:jc w:val="both"/>
        <w:rPr>
          <w:rFonts w:eastAsia="Calibri"/>
          <w:sz w:val="28"/>
          <w:szCs w:val="28"/>
        </w:rPr>
      </w:pPr>
      <w:r>
        <w:rPr>
          <w:rFonts w:eastAsia="Calibri"/>
          <w:sz w:val="28"/>
          <w:szCs w:val="28"/>
          <w:highlight w:val="white"/>
        </w:rPr>
        <w:t xml:space="preserve">при направлении запроса (заявления) </w:t>
      </w:r>
      <w:r>
        <w:rPr>
          <w:rFonts w:eastAsia="Calibri"/>
          <w:sz w:val="28"/>
          <w:szCs w:val="28"/>
        </w:rPr>
        <w:t>через МФЦ на бумажном носителе - в день поступления документов.</w:t>
      </w:r>
    </w:p>
    <w:p w14:paraId="731C9177" w14:textId="77777777" w:rsidR="0009015E" w:rsidRDefault="0009015E">
      <w:pPr>
        <w:tabs>
          <w:tab w:val="left" w:pos="142"/>
          <w:tab w:val="left" w:pos="284"/>
        </w:tabs>
        <w:ind w:firstLine="567"/>
        <w:jc w:val="both"/>
        <w:rPr>
          <w:rFonts w:eastAsia="Calibri"/>
          <w:sz w:val="28"/>
          <w:szCs w:val="28"/>
          <w:lang w:eastAsia="en-US"/>
        </w:rPr>
      </w:pPr>
    </w:p>
    <w:p w14:paraId="2A0567AF"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lang w:eastAsia="en-US"/>
        </w:rPr>
        <w:t>3.4. Межведомственное информационное взаимодействие.</w:t>
      </w:r>
    </w:p>
    <w:p w14:paraId="2C677C51" w14:textId="77777777" w:rsidR="0009015E" w:rsidRDefault="00000000">
      <w:pPr>
        <w:ind w:firstLine="567"/>
        <w:jc w:val="both"/>
        <w:rPr>
          <w:rFonts w:ascii="TimesNewRomanPSMT" w:eastAsia="Calibri" w:hAnsi="TimesNewRomanPSMT" w:cs="TimesNewRomanPSMT"/>
          <w:sz w:val="28"/>
          <w:szCs w:val="28"/>
        </w:rPr>
      </w:pPr>
      <w:r>
        <w:rPr>
          <w:rFonts w:ascii="TimesNewRomanPSMT" w:eastAsia="Calibri" w:hAnsi="TimesNewRomanPSMT" w:cs="TimesNewRomanPSMT"/>
          <w:sz w:val="28"/>
          <w:szCs w:val="28"/>
        </w:rPr>
        <w:t xml:space="preserve">3.4.1. В целях предоставления муниципальной услуги осуществляется межведомственное информационное взаимодействие, в рамках которого </w:t>
      </w:r>
      <w:r>
        <w:rPr>
          <w:rFonts w:eastAsia="Calibri"/>
          <w:sz w:val="28"/>
          <w:szCs w:val="28"/>
          <w:lang w:eastAsia="en-US"/>
        </w:rPr>
        <w:t xml:space="preserve">орган, предоставляющий муниципальную услугу </w:t>
      </w:r>
      <w:r>
        <w:rPr>
          <w:rFonts w:ascii="TimesNewRomanPSMT" w:eastAsia="Calibri" w:hAnsi="TimesNewRomanPSMT" w:cs="TimesNewRomanPSMT"/>
          <w:sz w:val="28"/>
          <w:szCs w:val="28"/>
        </w:rPr>
        <w:t>запрашивает и получает следующие документы и информацию, необходимые для предоставления муниципальной услуги и находящиеся в распоряжении иных государственных (муниципальных) органов:</w:t>
      </w:r>
    </w:p>
    <w:tbl>
      <w:tblPr>
        <w:tblStyle w:val="1"/>
        <w:tblW w:w="9634" w:type="dxa"/>
        <w:tblInd w:w="0" w:type="dxa"/>
        <w:tblLook w:val="04A0" w:firstRow="1" w:lastRow="0" w:firstColumn="1" w:lastColumn="0" w:noHBand="0" w:noVBand="1"/>
      </w:tblPr>
      <w:tblGrid>
        <w:gridCol w:w="5323"/>
        <w:gridCol w:w="4311"/>
      </w:tblGrid>
      <w:tr w:rsidR="0009015E" w14:paraId="3D579AE8" w14:textId="77777777">
        <w:tc>
          <w:tcPr>
            <w:tcW w:w="5323" w:type="dxa"/>
          </w:tcPr>
          <w:p w14:paraId="1918FDCE" w14:textId="77777777" w:rsidR="0009015E" w:rsidRDefault="00000000">
            <w:pPr>
              <w:rPr>
                <w:sz w:val="20"/>
                <w:szCs w:val="20"/>
              </w:rPr>
            </w:pPr>
            <w:r>
              <w:rPr>
                <w:sz w:val="20"/>
                <w:szCs w:val="20"/>
              </w:rPr>
              <w:t>Сведения о действительности (недействительности) паспорта гражданина Российской Федерации</w:t>
            </w:r>
          </w:p>
          <w:p w14:paraId="6ECD7B29" w14:textId="77777777" w:rsidR="0009015E" w:rsidRDefault="0009015E">
            <w:pPr>
              <w:rPr>
                <w:sz w:val="20"/>
                <w:szCs w:val="20"/>
              </w:rPr>
            </w:pPr>
          </w:p>
        </w:tc>
        <w:tc>
          <w:tcPr>
            <w:tcW w:w="4311" w:type="dxa"/>
            <w:vMerge w:val="restart"/>
          </w:tcPr>
          <w:p w14:paraId="5BFABDFE" w14:textId="77777777" w:rsidR="0009015E" w:rsidRDefault="00000000">
            <w:pPr>
              <w:tabs>
                <w:tab w:val="left" w:pos="142"/>
                <w:tab w:val="left" w:pos="284"/>
              </w:tabs>
              <w:jc w:val="both"/>
              <w:rPr>
                <w:sz w:val="20"/>
                <w:szCs w:val="20"/>
                <w:lang w:eastAsia="en-US"/>
              </w:rPr>
            </w:pPr>
            <w:r>
              <w:rPr>
                <w:sz w:val="20"/>
                <w:szCs w:val="20"/>
              </w:rPr>
              <w:t>Запрашивается в органах внутренних дел Российской Федерации; при отсутствии технической возможности на момент запроса документов (сведений) посредством автоматизированной информационной системы межведомственного электронного взаимодействия Ленинградской области документы (сведения) запрашиваются на бумажном носителе</w:t>
            </w:r>
          </w:p>
        </w:tc>
      </w:tr>
      <w:tr w:rsidR="0009015E" w14:paraId="4C7B92C0" w14:textId="77777777">
        <w:trPr>
          <w:trHeight w:val="1170"/>
        </w:trPr>
        <w:tc>
          <w:tcPr>
            <w:tcW w:w="5323" w:type="dxa"/>
          </w:tcPr>
          <w:p w14:paraId="64DE83C1" w14:textId="77777777" w:rsidR="0009015E" w:rsidRDefault="00000000">
            <w:pPr>
              <w:rPr>
                <w:sz w:val="20"/>
                <w:szCs w:val="20"/>
              </w:rPr>
            </w:pPr>
            <w:r>
              <w:rPr>
                <w:sz w:val="20"/>
                <w:szCs w:val="20"/>
              </w:rPr>
              <w:t>Сведения о регистрации по месту жительства гражданина Российской Федерации</w:t>
            </w:r>
          </w:p>
          <w:p w14:paraId="47717C46" w14:textId="77777777" w:rsidR="0009015E" w:rsidRDefault="0009015E">
            <w:pPr>
              <w:rPr>
                <w:sz w:val="20"/>
                <w:szCs w:val="20"/>
              </w:rPr>
            </w:pPr>
          </w:p>
        </w:tc>
        <w:tc>
          <w:tcPr>
            <w:tcW w:w="4311" w:type="dxa"/>
            <w:vMerge/>
          </w:tcPr>
          <w:p w14:paraId="67B95841" w14:textId="77777777" w:rsidR="0009015E" w:rsidRDefault="0009015E">
            <w:pPr>
              <w:tabs>
                <w:tab w:val="left" w:pos="142"/>
                <w:tab w:val="left" w:pos="284"/>
              </w:tabs>
              <w:jc w:val="both"/>
              <w:rPr>
                <w:sz w:val="20"/>
                <w:szCs w:val="20"/>
                <w:lang w:eastAsia="en-US"/>
              </w:rPr>
            </w:pPr>
          </w:p>
        </w:tc>
      </w:tr>
      <w:tr w:rsidR="0009015E" w14:paraId="1A6371CA" w14:textId="77777777">
        <w:trPr>
          <w:trHeight w:val="265"/>
        </w:trPr>
        <w:tc>
          <w:tcPr>
            <w:tcW w:w="5323" w:type="dxa"/>
          </w:tcPr>
          <w:p w14:paraId="3BB9A11F" w14:textId="77777777" w:rsidR="0009015E" w:rsidRDefault="00000000">
            <w:pPr>
              <w:rPr>
                <w:sz w:val="20"/>
                <w:szCs w:val="20"/>
              </w:rPr>
            </w:pPr>
            <w:r>
              <w:rPr>
                <w:sz w:val="20"/>
                <w:szCs w:val="20"/>
              </w:rPr>
              <w:t>Сведения о государственной регистрации рождения</w:t>
            </w:r>
          </w:p>
        </w:tc>
        <w:tc>
          <w:tcPr>
            <w:tcW w:w="4311" w:type="dxa"/>
            <w:vMerge w:val="restart"/>
          </w:tcPr>
          <w:p w14:paraId="5B670624" w14:textId="77777777" w:rsidR="0009015E" w:rsidRDefault="00000000">
            <w:pPr>
              <w:tabs>
                <w:tab w:val="left" w:pos="142"/>
                <w:tab w:val="left" w:pos="284"/>
              </w:tabs>
              <w:jc w:val="both"/>
              <w:rPr>
                <w:sz w:val="20"/>
                <w:szCs w:val="20"/>
                <w:highlight w:val="white"/>
              </w:rPr>
            </w:pPr>
            <w:r>
              <w:rPr>
                <w:sz w:val="20"/>
                <w:szCs w:val="20"/>
                <w:highlight w:val="white"/>
              </w:rPr>
              <w:t>Запрашивается посредством АИС «Межвед ЛО» ФНС/в государственной информационной системе "Единая централизованная цифровая платформа в социальной сфере" (в зависимости от технической возможности)</w:t>
            </w:r>
          </w:p>
        </w:tc>
      </w:tr>
      <w:tr w:rsidR="0009015E" w14:paraId="27475186" w14:textId="77777777">
        <w:tc>
          <w:tcPr>
            <w:tcW w:w="5323" w:type="dxa"/>
          </w:tcPr>
          <w:p w14:paraId="74111CA2" w14:textId="77777777" w:rsidR="0009015E" w:rsidRDefault="00000000">
            <w:pPr>
              <w:rPr>
                <w:sz w:val="20"/>
                <w:szCs w:val="20"/>
              </w:rPr>
            </w:pPr>
            <w:r>
              <w:rPr>
                <w:sz w:val="20"/>
                <w:szCs w:val="20"/>
              </w:rPr>
              <w:t>Сведения о государственной регистрации заключения брака</w:t>
            </w:r>
          </w:p>
        </w:tc>
        <w:tc>
          <w:tcPr>
            <w:tcW w:w="4311" w:type="dxa"/>
            <w:vMerge/>
          </w:tcPr>
          <w:p w14:paraId="4F847347" w14:textId="77777777" w:rsidR="0009015E" w:rsidRDefault="0009015E">
            <w:pPr>
              <w:tabs>
                <w:tab w:val="left" w:pos="142"/>
                <w:tab w:val="left" w:pos="284"/>
              </w:tabs>
              <w:jc w:val="both"/>
              <w:rPr>
                <w:sz w:val="20"/>
                <w:szCs w:val="20"/>
                <w:lang w:eastAsia="en-US"/>
              </w:rPr>
            </w:pPr>
          </w:p>
        </w:tc>
      </w:tr>
      <w:tr w:rsidR="0009015E" w14:paraId="28FC05B7" w14:textId="77777777">
        <w:tc>
          <w:tcPr>
            <w:tcW w:w="5323" w:type="dxa"/>
          </w:tcPr>
          <w:p w14:paraId="760F3647" w14:textId="77777777" w:rsidR="0009015E" w:rsidRDefault="00000000">
            <w:pPr>
              <w:rPr>
                <w:sz w:val="20"/>
                <w:szCs w:val="20"/>
              </w:rPr>
            </w:pPr>
            <w:r>
              <w:rPr>
                <w:sz w:val="20"/>
                <w:szCs w:val="20"/>
              </w:rPr>
              <w:t>Сведения о государственной регистрации смерти</w:t>
            </w:r>
          </w:p>
        </w:tc>
        <w:tc>
          <w:tcPr>
            <w:tcW w:w="4311" w:type="dxa"/>
            <w:vMerge/>
          </w:tcPr>
          <w:p w14:paraId="40A22F43" w14:textId="77777777" w:rsidR="0009015E" w:rsidRDefault="0009015E">
            <w:pPr>
              <w:tabs>
                <w:tab w:val="left" w:pos="142"/>
                <w:tab w:val="left" w:pos="284"/>
              </w:tabs>
              <w:jc w:val="both"/>
              <w:rPr>
                <w:sz w:val="20"/>
                <w:szCs w:val="20"/>
                <w:lang w:eastAsia="en-US"/>
              </w:rPr>
            </w:pPr>
          </w:p>
        </w:tc>
      </w:tr>
      <w:tr w:rsidR="0009015E" w14:paraId="5EF3C6D5" w14:textId="77777777">
        <w:tc>
          <w:tcPr>
            <w:tcW w:w="5323" w:type="dxa"/>
          </w:tcPr>
          <w:p w14:paraId="6774184B" w14:textId="77777777" w:rsidR="0009015E" w:rsidRDefault="00000000">
            <w:pPr>
              <w:rPr>
                <w:sz w:val="20"/>
                <w:szCs w:val="20"/>
              </w:rPr>
            </w:pPr>
            <w:r>
              <w:rPr>
                <w:sz w:val="20"/>
                <w:szCs w:val="20"/>
              </w:rPr>
              <w:t>Сведения о государственной регистрации перемены имени</w:t>
            </w:r>
          </w:p>
        </w:tc>
        <w:tc>
          <w:tcPr>
            <w:tcW w:w="4311" w:type="dxa"/>
            <w:vMerge/>
          </w:tcPr>
          <w:p w14:paraId="6BD4D4C7" w14:textId="77777777" w:rsidR="0009015E" w:rsidRDefault="0009015E">
            <w:pPr>
              <w:tabs>
                <w:tab w:val="left" w:pos="142"/>
                <w:tab w:val="left" w:pos="284"/>
              </w:tabs>
              <w:jc w:val="both"/>
              <w:rPr>
                <w:sz w:val="20"/>
                <w:szCs w:val="20"/>
                <w:lang w:eastAsia="en-US"/>
              </w:rPr>
            </w:pPr>
          </w:p>
        </w:tc>
      </w:tr>
      <w:tr w:rsidR="0009015E" w14:paraId="1A6FFD7D" w14:textId="77777777">
        <w:tc>
          <w:tcPr>
            <w:tcW w:w="5323" w:type="dxa"/>
          </w:tcPr>
          <w:p w14:paraId="491FD2FD" w14:textId="77777777" w:rsidR="0009015E" w:rsidRDefault="00000000">
            <w:pPr>
              <w:rPr>
                <w:sz w:val="20"/>
                <w:szCs w:val="20"/>
              </w:rPr>
            </w:pPr>
            <w:r>
              <w:rPr>
                <w:sz w:val="20"/>
                <w:szCs w:val="20"/>
              </w:rPr>
              <w:t>Сведения о государственной регистрации расторжения брака</w:t>
            </w:r>
          </w:p>
        </w:tc>
        <w:tc>
          <w:tcPr>
            <w:tcW w:w="4311" w:type="dxa"/>
            <w:vMerge/>
          </w:tcPr>
          <w:p w14:paraId="64EE062E" w14:textId="77777777" w:rsidR="0009015E" w:rsidRDefault="0009015E">
            <w:pPr>
              <w:tabs>
                <w:tab w:val="left" w:pos="142"/>
                <w:tab w:val="left" w:pos="284"/>
              </w:tabs>
              <w:jc w:val="both"/>
              <w:rPr>
                <w:sz w:val="20"/>
                <w:szCs w:val="20"/>
                <w:lang w:eastAsia="en-US"/>
              </w:rPr>
            </w:pPr>
          </w:p>
        </w:tc>
      </w:tr>
      <w:tr w:rsidR="0009015E" w14:paraId="48C0D02E" w14:textId="77777777">
        <w:tc>
          <w:tcPr>
            <w:tcW w:w="5323" w:type="dxa"/>
          </w:tcPr>
          <w:p w14:paraId="555C51AA" w14:textId="77777777" w:rsidR="0009015E" w:rsidRDefault="00000000">
            <w:pPr>
              <w:rPr>
                <w:sz w:val="20"/>
                <w:szCs w:val="20"/>
              </w:rPr>
            </w:pPr>
            <w:r>
              <w:rPr>
                <w:sz w:val="20"/>
                <w:szCs w:val="20"/>
              </w:rPr>
              <w:t>Сведения о государственной регистрации установления отцовства</w:t>
            </w:r>
          </w:p>
        </w:tc>
        <w:tc>
          <w:tcPr>
            <w:tcW w:w="4311" w:type="dxa"/>
            <w:vMerge/>
          </w:tcPr>
          <w:p w14:paraId="51B5DBDF" w14:textId="77777777" w:rsidR="0009015E" w:rsidRDefault="0009015E">
            <w:pPr>
              <w:tabs>
                <w:tab w:val="left" w:pos="142"/>
                <w:tab w:val="left" w:pos="284"/>
              </w:tabs>
              <w:jc w:val="both"/>
              <w:rPr>
                <w:sz w:val="20"/>
                <w:szCs w:val="20"/>
                <w:lang w:eastAsia="en-US"/>
              </w:rPr>
            </w:pPr>
          </w:p>
        </w:tc>
      </w:tr>
      <w:tr w:rsidR="0009015E" w14:paraId="1A8654ED" w14:textId="77777777">
        <w:tc>
          <w:tcPr>
            <w:tcW w:w="5323" w:type="dxa"/>
          </w:tcPr>
          <w:p w14:paraId="27FF4A35" w14:textId="77777777" w:rsidR="0009015E" w:rsidRDefault="00000000">
            <w:pPr>
              <w:rPr>
                <w:sz w:val="20"/>
                <w:szCs w:val="20"/>
              </w:rPr>
            </w:pPr>
            <w:r>
              <w:rPr>
                <w:sz w:val="20"/>
                <w:szCs w:val="20"/>
              </w:rPr>
              <w:t xml:space="preserve">Сведения (выписки) из подсистемы «Поквартирная карта Ленинградской области» региональной государственной информационной системы жилищно-коммунального </w:t>
            </w:r>
            <w:r>
              <w:rPr>
                <w:sz w:val="20"/>
                <w:szCs w:val="20"/>
              </w:rPr>
              <w:lastRenderedPageBreak/>
              <w:t>хозяйства Ленинградской области о гражданах, зарегистрированных в планируемом(ых) к обмену жилом(ых) помещении(ях), предоставленном(ых) по договору(ам) социального найма.</w:t>
            </w:r>
          </w:p>
        </w:tc>
        <w:tc>
          <w:tcPr>
            <w:tcW w:w="4311" w:type="dxa"/>
          </w:tcPr>
          <w:p w14:paraId="07CE9066" w14:textId="77777777" w:rsidR="0009015E" w:rsidRDefault="00000000">
            <w:pPr>
              <w:tabs>
                <w:tab w:val="left" w:pos="142"/>
                <w:tab w:val="left" w:pos="284"/>
              </w:tabs>
              <w:jc w:val="both"/>
              <w:rPr>
                <w:sz w:val="20"/>
                <w:szCs w:val="20"/>
                <w:lang w:eastAsia="en-US"/>
              </w:rPr>
            </w:pPr>
            <w:r>
              <w:rPr>
                <w:sz w:val="20"/>
                <w:szCs w:val="20"/>
                <w:lang w:eastAsia="en-US"/>
              </w:rPr>
              <w:lastRenderedPageBreak/>
              <w:t>Запрашивается в Комитете экономического развития и инвестиционной деятельности Ленинградской области</w:t>
            </w:r>
          </w:p>
        </w:tc>
      </w:tr>
      <w:tr w:rsidR="0009015E" w14:paraId="2C1210F8" w14:textId="77777777">
        <w:tc>
          <w:tcPr>
            <w:tcW w:w="5323" w:type="dxa"/>
          </w:tcPr>
          <w:p w14:paraId="2E74C098" w14:textId="77777777" w:rsidR="0009015E" w:rsidRDefault="00000000">
            <w:pPr>
              <w:rPr>
                <w:sz w:val="20"/>
                <w:szCs w:val="20"/>
              </w:rPr>
            </w:pPr>
            <w:r>
              <w:rPr>
                <w:sz w:val="20"/>
                <w:szCs w:val="20"/>
              </w:rPr>
              <w:t>Документы, подтверждающие право пользования жилым помещением, занимаемым заявителем и членами его семьи (ордер, договор социального найма, решение о предоставлении жилого помещения, решение суда и т.п.)</w:t>
            </w:r>
          </w:p>
        </w:tc>
        <w:tc>
          <w:tcPr>
            <w:tcW w:w="4311" w:type="dxa"/>
          </w:tcPr>
          <w:p w14:paraId="500D5F69" w14:textId="77777777" w:rsidR="0009015E" w:rsidRDefault="00000000">
            <w:pPr>
              <w:tabs>
                <w:tab w:val="left" w:pos="142"/>
                <w:tab w:val="left" w:pos="284"/>
              </w:tabs>
              <w:jc w:val="both"/>
              <w:rPr>
                <w:sz w:val="20"/>
                <w:szCs w:val="20"/>
                <w:lang w:eastAsia="en-US"/>
              </w:rPr>
            </w:pPr>
            <w:r>
              <w:rPr>
                <w:sz w:val="20"/>
                <w:szCs w:val="20"/>
                <w:lang w:eastAsia="en-US"/>
              </w:rPr>
              <w:t>ОМСУ</w:t>
            </w:r>
          </w:p>
        </w:tc>
      </w:tr>
      <w:tr w:rsidR="0009015E" w14:paraId="0723E855" w14:textId="77777777">
        <w:tc>
          <w:tcPr>
            <w:tcW w:w="5323" w:type="dxa"/>
          </w:tcPr>
          <w:p w14:paraId="4C21BB0E" w14:textId="77777777" w:rsidR="0009015E" w:rsidRDefault="00000000">
            <w:pPr>
              <w:jc w:val="both"/>
              <w:rPr>
                <w:sz w:val="20"/>
                <w:szCs w:val="20"/>
              </w:rPr>
            </w:pPr>
            <w:r>
              <w:rPr>
                <w:sz w:val="20"/>
                <w:szCs w:val="20"/>
              </w:rPr>
              <w:t>Документы, подтверждающие, что в установленном порядке:</w:t>
            </w:r>
          </w:p>
          <w:p w14:paraId="4511F46F" w14:textId="77777777" w:rsidR="0009015E" w:rsidRDefault="00000000">
            <w:pPr>
              <w:ind w:firstLine="567"/>
              <w:jc w:val="both"/>
              <w:rPr>
                <w:sz w:val="20"/>
                <w:szCs w:val="20"/>
              </w:rPr>
            </w:pPr>
            <w:r>
              <w:rPr>
                <w:sz w:val="20"/>
                <w:szCs w:val="20"/>
              </w:rPr>
              <w:t>- обмениваемое жилое помещение не признано непригодным для проживания;</w:t>
            </w:r>
          </w:p>
          <w:p w14:paraId="5CDB12D3" w14:textId="77777777" w:rsidR="0009015E" w:rsidRDefault="00000000">
            <w:pPr>
              <w:ind w:firstLine="567"/>
              <w:jc w:val="both"/>
              <w:rPr>
                <w:sz w:val="20"/>
                <w:szCs w:val="20"/>
              </w:rPr>
            </w:pPr>
            <w:r>
              <w:rPr>
                <w:sz w:val="20"/>
                <w:szCs w:val="20"/>
              </w:rPr>
              <w:t>- не принято решение о сносе соответствующего дома или его переоборудовании для использования в других целях;</w:t>
            </w:r>
          </w:p>
          <w:p w14:paraId="5B6E13F3" w14:textId="77777777" w:rsidR="0009015E" w:rsidRDefault="00000000">
            <w:pPr>
              <w:ind w:firstLine="567"/>
              <w:jc w:val="both"/>
              <w:rPr>
                <w:sz w:val="20"/>
                <w:szCs w:val="20"/>
              </w:rPr>
            </w:pPr>
            <w:r>
              <w:rPr>
                <w:sz w:val="20"/>
                <w:szCs w:val="20"/>
              </w:rPr>
              <w:t>- не принято решение о капитальном ремонте соответствующего дома с переустройством и (или) перепланировкой жилых помещений в этом доме</w:t>
            </w:r>
          </w:p>
        </w:tc>
        <w:tc>
          <w:tcPr>
            <w:tcW w:w="4311" w:type="dxa"/>
          </w:tcPr>
          <w:p w14:paraId="29002F50" w14:textId="77777777" w:rsidR="0009015E" w:rsidRDefault="00000000">
            <w:pPr>
              <w:tabs>
                <w:tab w:val="left" w:pos="142"/>
                <w:tab w:val="left" w:pos="284"/>
              </w:tabs>
              <w:jc w:val="both"/>
              <w:rPr>
                <w:sz w:val="20"/>
                <w:szCs w:val="20"/>
                <w:lang w:eastAsia="en-US"/>
              </w:rPr>
            </w:pPr>
            <w:r>
              <w:rPr>
                <w:sz w:val="20"/>
                <w:szCs w:val="20"/>
                <w:lang w:eastAsia="en-US"/>
              </w:rPr>
              <w:t>ОМСУ</w:t>
            </w:r>
          </w:p>
        </w:tc>
      </w:tr>
    </w:tbl>
    <w:p w14:paraId="0794B74F" w14:textId="77777777" w:rsidR="0009015E" w:rsidRDefault="0009015E">
      <w:pPr>
        <w:ind w:firstLine="567"/>
        <w:jc w:val="both"/>
        <w:rPr>
          <w:rFonts w:ascii="TimesNewRomanPSMT" w:eastAsia="Calibri" w:hAnsi="TimesNewRomanPSMT" w:cs="TimesNewRomanPSMT"/>
          <w:sz w:val="28"/>
          <w:szCs w:val="28"/>
        </w:rPr>
      </w:pPr>
    </w:p>
    <w:p w14:paraId="6F490E8A"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3.5. Приостановление предоставления муниципальной услуги</w:t>
      </w:r>
    </w:p>
    <w:p w14:paraId="60BFB0DA"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3.5.1. Основания для приостановления предоставления муниципальной услуги приведены в приложении к настоящему регламенту (таблица № 3).</w:t>
      </w:r>
    </w:p>
    <w:p w14:paraId="34F08A9D"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3.5.2. Должностное лицо органа, предоставляющего муниципальную услугу, уведомляет заявителя о приостановлении предоставления муниципальной услуги с указанием оснований приостановления. До устранения причин, послуживших основанием для приостановления предоставления муниципальной услуги, специалисты органа, предоставляющего муниципальную услугу, административных действий не осуществляют.</w:t>
      </w:r>
    </w:p>
    <w:p w14:paraId="0B0286B3"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3.5.3. Орган, предоставляющий муниципальную услугу, возобновляет предоставление муниципальной услуги при наличии следующих оснований: </w:t>
      </w:r>
    </w:p>
    <w:p w14:paraId="7AF63673"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а) представление заявителем сообщения об устранении выявленных нарушений;</w:t>
      </w:r>
    </w:p>
    <w:p w14:paraId="5293C72C"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б) истечение срока для устранения выявленных нарушений, в случае неполучения органом, предоставляющим муниципальную услугу, информации от заявителя об устранении нарушений;</w:t>
      </w:r>
    </w:p>
    <w:p w14:paraId="0A4CC452" w14:textId="77777777" w:rsidR="0009015E" w:rsidRDefault="00000000">
      <w:pPr>
        <w:tabs>
          <w:tab w:val="left" w:pos="142"/>
          <w:tab w:val="left" w:pos="284"/>
        </w:tabs>
        <w:ind w:firstLine="426"/>
        <w:jc w:val="both"/>
        <w:rPr>
          <w:rFonts w:eastAsia="Calibri"/>
          <w:sz w:val="28"/>
          <w:szCs w:val="28"/>
          <w:highlight w:val="white"/>
        </w:rPr>
      </w:pPr>
      <w:r>
        <w:rPr>
          <w:rFonts w:eastAsia="Calibri"/>
          <w:sz w:val="28"/>
          <w:szCs w:val="28"/>
          <w:lang w:eastAsia="en-US"/>
        </w:rPr>
        <w:t xml:space="preserve">Предоставление услуги приостанавливается на </w:t>
      </w:r>
      <w:r>
        <w:rPr>
          <w:rFonts w:eastAsia="Calibri"/>
          <w:sz w:val="28"/>
          <w:szCs w:val="28"/>
          <w:highlight w:val="white"/>
          <w:lang w:eastAsia="en-US"/>
        </w:rPr>
        <w:t>срок не более 30 календарных дней.</w:t>
      </w:r>
    </w:p>
    <w:p w14:paraId="3E142F64" w14:textId="77777777" w:rsidR="0009015E" w:rsidRDefault="0009015E">
      <w:pPr>
        <w:tabs>
          <w:tab w:val="left" w:pos="142"/>
          <w:tab w:val="left" w:pos="284"/>
        </w:tabs>
        <w:ind w:firstLine="426"/>
        <w:jc w:val="center"/>
        <w:rPr>
          <w:rFonts w:eastAsia="Calibri"/>
          <w:sz w:val="28"/>
          <w:szCs w:val="28"/>
          <w:highlight w:val="white"/>
        </w:rPr>
      </w:pPr>
    </w:p>
    <w:p w14:paraId="276AF29C" w14:textId="77777777" w:rsidR="0009015E" w:rsidRDefault="00000000">
      <w:pPr>
        <w:tabs>
          <w:tab w:val="left" w:pos="142"/>
          <w:tab w:val="left" w:pos="284"/>
        </w:tabs>
        <w:ind w:firstLine="567"/>
        <w:jc w:val="both"/>
        <w:rPr>
          <w:rFonts w:eastAsia="Calibri"/>
          <w:sz w:val="28"/>
          <w:szCs w:val="28"/>
          <w:highlight w:val="white"/>
        </w:rPr>
      </w:pPr>
      <w:r>
        <w:rPr>
          <w:rFonts w:eastAsia="Calibri"/>
          <w:sz w:val="28"/>
          <w:szCs w:val="28"/>
          <w:highlight w:val="white"/>
          <w:lang w:eastAsia="en-US"/>
        </w:rPr>
        <w:t>3.6. Принятие решения о предоставлении (отказе в предоставлении) муниципальной услуги</w:t>
      </w:r>
    </w:p>
    <w:p w14:paraId="4CEA17FF" w14:textId="77777777" w:rsidR="0009015E" w:rsidRDefault="00000000">
      <w:pPr>
        <w:ind w:firstLine="567"/>
        <w:jc w:val="both"/>
        <w:rPr>
          <w:rFonts w:ascii="TimesNewRomanPSMT" w:eastAsiaTheme="minorHAnsi" w:hAnsi="TimesNewRomanPSMT" w:cs="TimesNewRomanPSMT"/>
          <w:sz w:val="28"/>
          <w:szCs w:val="28"/>
          <w:highlight w:val="white"/>
        </w:rPr>
      </w:pPr>
      <w:r>
        <w:rPr>
          <w:rFonts w:ascii="TimesNewRomanPSMT" w:eastAsia="Calibri" w:hAnsi="TimesNewRomanPSMT" w:cs="TimesNewRomanPSMT"/>
          <w:sz w:val="28"/>
          <w:szCs w:val="28"/>
          <w:highlight w:val="white"/>
        </w:rPr>
        <w:t xml:space="preserve">3.6.1. </w:t>
      </w:r>
      <w:r>
        <w:rPr>
          <w:rFonts w:ascii="TimesNewRomanPSMT" w:eastAsiaTheme="minorHAnsi" w:hAnsi="TimesNewRomanPSMT" w:cs="TimesNewRomanPSMT"/>
          <w:sz w:val="28"/>
          <w:szCs w:val="28"/>
          <w:highlight w:val="white"/>
          <w:lang w:eastAsia="en-US"/>
        </w:rPr>
        <w:t xml:space="preserve">Основания для отказа в предоставлении муниципальной услуги приведены в приложении к настоящему регламенту </w:t>
      </w:r>
      <w:hyperlink r:id="rId9" w:tooltip="https://login.consultant.ru/link/?req=doc&amp;base=SPB&amp;n=316702&amp;dst=101310" w:history="1">
        <w:r>
          <w:rPr>
            <w:rFonts w:ascii="TimesNewRomanPSMT" w:eastAsiaTheme="minorHAnsi" w:hAnsi="TimesNewRomanPSMT" w:cs="TimesNewRomanPSMT"/>
            <w:sz w:val="28"/>
            <w:szCs w:val="28"/>
            <w:highlight w:val="white"/>
            <w:lang w:eastAsia="en-US"/>
          </w:rPr>
          <w:t>(таблица № 3)</w:t>
        </w:r>
      </w:hyperlink>
    </w:p>
    <w:p w14:paraId="4BA77CDC" w14:textId="77777777" w:rsidR="0009015E" w:rsidRDefault="00000000">
      <w:pPr>
        <w:ind w:firstLine="567"/>
        <w:jc w:val="both"/>
        <w:rPr>
          <w:rFonts w:ascii="TimesNewRomanPSMT" w:eastAsiaTheme="minorHAnsi" w:hAnsi="TimesNewRomanPSMT" w:cs="TimesNewRomanPSMT"/>
          <w:sz w:val="28"/>
          <w:szCs w:val="28"/>
          <w:highlight w:val="white"/>
          <w:lang w:eastAsia="en-US"/>
        </w:rPr>
      </w:pPr>
      <w:r>
        <w:rPr>
          <w:rFonts w:ascii="TimesNewRomanPSMT" w:eastAsiaTheme="minorHAnsi" w:hAnsi="TimesNewRomanPSMT" w:cs="TimesNewRomanPSMT"/>
          <w:sz w:val="28"/>
          <w:szCs w:val="28"/>
          <w:highlight w:val="white"/>
          <w:lang w:eastAsia="en-US"/>
        </w:rPr>
        <w:t>3.6.2. Принятие решения о предоставлении (об отказе в предоставлении) муниципальной услуги осуществляется в срок, не превышающий одного рабочего дня с даты получения уполномоченным органом всех сведений, необходимых для принятия решения.</w:t>
      </w:r>
    </w:p>
    <w:p w14:paraId="736DDAFC" w14:textId="77777777" w:rsidR="0009015E" w:rsidRDefault="0009015E">
      <w:pPr>
        <w:ind w:firstLine="567"/>
        <w:jc w:val="both"/>
        <w:rPr>
          <w:rFonts w:ascii="TimesNewRomanPSMT" w:eastAsiaTheme="minorHAnsi" w:hAnsi="TimesNewRomanPSMT" w:cs="TimesNewRomanPSMT"/>
          <w:sz w:val="28"/>
          <w:szCs w:val="28"/>
          <w:highlight w:val="white"/>
        </w:rPr>
      </w:pPr>
    </w:p>
    <w:p w14:paraId="5876F84C" w14:textId="77777777" w:rsidR="0009015E" w:rsidRDefault="00000000">
      <w:pPr>
        <w:tabs>
          <w:tab w:val="left" w:pos="142"/>
          <w:tab w:val="left" w:pos="284"/>
        </w:tabs>
        <w:ind w:firstLine="567"/>
        <w:jc w:val="both"/>
        <w:rPr>
          <w:rFonts w:eastAsia="Calibri"/>
          <w:sz w:val="28"/>
          <w:szCs w:val="28"/>
          <w:highlight w:val="white"/>
        </w:rPr>
      </w:pPr>
      <w:r>
        <w:rPr>
          <w:rFonts w:eastAsia="Calibri"/>
          <w:sz w:val="28"/>
          <w:szCs w:val="28"/>
          <w:highlight w:val="white"/>
          <w:lang w:eastAsia="en-US"/>
        </w:rPr>
        <w:t>3.7. Предоставление результата муниципальной услуги</w:t>
      </w:r>
    </w:p>
    <w:p w14:paraId="67205419" w14:textId="77777777" w:rsidR="0009015E" w:rsidRDefault="00000000">
      <w:pPr>
        <w:tabs>
          <w:tab w:val="left" w:pos="142"/>
          <w:tab w:val="left" w:pos="284"/>
        </w:tabs>
        <w:ind w:firstLine="567"/>
        <w:jc w:val="both"/>
        <w:rPr>
          <w:rFonts w:eastAsia="Calibri"/>
          <w:sz w:val="28"/>
          <w:szCs w:val="28"/>
          <w:highlight w:val="white"/>
        </w:rPr>
      </w:pPr>
      <w:r>
        <w:rPr>
          <w:rFonts w:eastAsia="Calibri"/>
          <w:sz w:val="28"/>
          <w:szCs w:val="28"/>
          <w:highlight w:val="white"/>
          <w:lang w:eastAsia="en-US"/>
        </w:rPr>
        <w:lastRenderedPageBreak/>
        <w:t>3.7.1. Решение о предоставлении (об отказе в предоставлении) муниципальной услуги, предоставляется:</w:t>
      </w:r>
    </w:p>
    <w:p w14:paraId="5E4730C7" w14:textId="77777777" w:rsidR="0009015E" w:rsidRDefault="00000000">
      <w:pPr>
        <w:tabs>
          <w:tab w:val="left" w:pos="142"/>
          <w:tab w:val="left" w:pos="284"/>
        </w:tabs>
        <w:ind w:firstLine="567"/>
        <w:jc w:val="both"/>
        <w:rPr>
          <w:rFonts w:ascii="TimesNewRomanPSMT" w:eastAsia="Calibri" w:hAnsi="TimesNewRomanPSMT" w:cs="TimesNewRomanPSMT"/>
          <w:sz w:val="28"/>
          <w:szCs w:val="28"/>
          <w:highlight w:val="white"/>
        </w:rPr>
      </w:pPr>
      <w:r>
        <w:rPr>
          <w:rFonts w:eastAsia="Calibri"/>
          <w:sz w:val="28"/>
          <w:szCs w:val="28"/>
          <w:highlight w:val="white"/>
          <w:lang w:eastAsia="en-US"/>
        </w:rPr>
        <w:t xml:space="preserve">а) </w:t>
      </w:r>
      <w:r>
        <w:rPr>
          <w:rFonts w:ascii="TimesNewRomanPSMT" w:eastAsia="Calibri" w:hAnsi="TimesNewRomanPSMT" w:cs="TimesNewRomanPSMT"/>
          <w:sz w:val="28"/>
          <w:szCs w:val="28"/>
          <w:highlight w:val="white"/>
        </w:rPr>
        <w:t>при личной явки:</w:t>
      </w:r>
    </w:p>
    <w:p w14:paraId="6C271922" w14:textId="77777777" w:rsidR="0009015E" w:rsidRDefault="00000000">
      <w:pPr>
        <w:ind w:firstLine="567"/>
        <w:jc w:val="both"/>
        <w:rPr>
          <w:rFonts w:eastAsia="Calibri"/>
          <w:sz w:val="28"/>
          <w:szCs w:val="28"/>
          <w:highlight w:val="white"/>
        </w:rPr>
      </w:pPr>
      <w:r>
        <w:rPr>
          <w:rFonts w:eastAsia="Calibri"/>
          <w:sz w:val="28"/>
          <w:szCs w:val="28"/>
          <w:highlight w:val="white"/>
        </w:rPr>
        <w:t>- в МФЦ;</w:t>
      </w:r>
    </w:p>
    <w:p w14:paraId="32FC1B33" w14:textId="77777777" w:rsidR="0009015E" w:rsidRDefault="00000000">
      <w:pPr>
        <w:ind w:firstLine="567"/>
        <w:rPr>
          <w:rFonts w:ascii="TimesNewRomanPSMT" w:eastAsia="Calibri" w:hAnsi="TimesNewRomanPSMT" w:cs="TimesNewRomanPSMT"/>
          <w:sz w:val="28"/>
          <w:szCs w:val="28"/>
          <w:highlight w:val="white"/>
        </w:rPr>
      </w:pPr>
      <w:r>
        <w:rPr>
          <w:rFonts w:ascii="TimesNewRomanPSMT" w:eastAsia="Calibri" w:hAnsi="TimesNewRomanPSMT" w:cs="TimesNewRomanPSMT"/>
          <w:sz w:val="28"/>
          <w:szCs w:val="28"/>
          <w:highlight w:val="white"/>
        </w:rPr>
        <w:t>б) без личной явки:</w:t>
      </w:r>
    </w:p>
    <w:p w14:paraId="0CAC3219" w14:textId="77777777" w:rsidR="0009015E" w:rsidRDefault="00000000">
      <w:pPr>
        <w:ind w:firstLine="567"/>
        <w:jc w:val="both"/>
        <w:rPr>
          <w:rFonts w:ascii="TimesNewRomanPSMT" w:eastAsia="Calibri" w:hAnsi="TimesNewRomanPSMT" w:cs="TimesNewRomanPSMT"/>
          <w:sz w:val="28"/>
          <w:szCs w:val="28"/>
          <w:highlight w:val="white"/>
        </w:rPr>
      </w:pPr>
      <w:r>
        <w:rPr>
          <w:rFonts w:ascii="TimesNewRomanPSMT" w:eastAsia="Calibri" w:hAnsi="TimesNewRomanPSMT" w:cs="TimesNewRomanPSMT"/>
          <w:sz w:val="28"/>
          <w:szCs w:val="28"/>
          <w:highlight w:val="white"/>
        </w:rPr>
        <w:t>- почтовым отправлением;</w:t>
      </w:r>
    </w:p>
    <w:p w14:paraId="450A8FE5" w14:textId="77777777" w:rsidR="0009015E" w:rsidRDefault="00000000">
      <w:pPr>
        <w:tabs>
          <w:tab w:val="left" w:pos="142"/>
          <w:tab w:val="left" w:pos="284"/>
        </w:tabs>
        <w:ind w:firstLine="567"/>
        <w:jc w:val="both"/>
        <w:rPr>
          <w:rFonts w:eastAsia="Calibri"/>
          <w:sz w:val="28"/>
          <w:szCs w:val="28"/>
          <w:lang w:eastAsia="en-US"/>
        </w:rPr>
      </w:pPr>
      <w:r>
        <w:rPr>
          <w:rFonts w:eastAsia="Calibri"/>
          <w:sz w:val="28"/>
          <w:szCs w:val="28"/>
          <w:highlight w:val="white"/>
          <w:lang w:eastAsia="en-US"/>
        </w:rPr>
        <w:t>3.7.2. Возможность предоставления уполномоченным органом или МФЦ результата муниципальной услуги по выбору заявителя независимо от его места жительства либо места пребывания не предус</w:t>
      </w:r>
      <w:r>
        <w:rPr>
          <w:rFonts w:eastAsia="Calibri"/>
          <w:sz w:val="28"/>
          <w:szCs w:val="28"/>
          <w:lang w:eastAsia="en-US"/>
        </w:rPr>
        <w:t>мотрена.</w:t>
      </w:r>
    </w:p>
    <w:p w14:paraId="413F217A" w14:textId="77777777" w:rsidR="0009015E" w:rsidRDefault="00000000">
      <w:pPr>
        <w:tabs>
          <w:tab w:val="left" w:pos="142"/>
          <w:tab w:val="left" w:pos="284"/>
        </w:tabs>
        <w:ind w:firstLine="567"/>
        <w:jc w:val="both"/>
        <w:rPr>
          <w:rFonts w:ascii="TimesNewRomanPSMT" w:eastAsia="Calibri" w:hAnsi="TimesNewRomanPSMT" w:cs="TimesNewRomanPSMT"/>
          <w:sz w:val="28"/>
          <w:szCs w:val="28"/>
        </w:rPr>
      </w:pPr>
      <w:r>
        <w:rPr>
          <w:rFonts w:ascii="TimesNewRomanPSMT" w:eastAsia="Calibri" w:hAnsi="TimesNewRomanPSMT" w:cs="TimesNewRomanPSMT"/>
          <w:sz w:val="28"/>
          <w:szCs w:val="28"/>
        </w:rPr>
        <w:t>3.7.3. Срок предоставления результата:</w:t>
      </w:r>
    </w:p>
    <w:p w14:paraId="2DF424A1" w14:textId="77777777" w:rsidR="0009015E" w:rsidRDefault="00000000">
      <w:pPr>
        <w:tabs>
          <w:tab w:val="left" w:pos="142"/>
          <w:tab w:val="left" w:pos="284"/>
        </w:tabs>
        <w:ind w:firstLine="567"/>
        <w:jc w:val="both"/>
        <w:rPr>
          <w:rFonts w:ascii="TimesNewRomanPSMT" w:eastAsia="Calibri" w:hAnsi="TimesNewRomanPSMT" w:cs="TimesNewRomanPSMT"/>
          <w:sz w:val="28"/>
          <w:szCs w:val="28"/>
        </w:rPr>
      </w:pPr>
      <w:r>
        <w:rPr>
          <w:rFonts w:ascii="TimesNewRomanPSMT" w:eastAsia="Calibri" w:hAnsi="TimesNewRomanPSMT" w:cs="TimesNewRomanPSMT"/>
          <w:sz w:val="28"/>
          <w:szCs w:val="28"/>
        </w:rPr>
        <w:t xml:space="preserve">Результат предоставления муниципальной услуги направляется заявителю способом, указанным в заявлении, в срок, не превышающий одного рабочего дня со дня принятия решения о предоставлении (об отказе в предоставлении) муниципальной услуги </w:t>
      </w:r>
    </w:p>
    <w:p w14:paraId="0A2E1021" w14:textId="77777777" w:rsidR="0009015E" w:rsidRDefault="0009015E">
      <w:pPr>
        <w:jc w:val="center"/>
        <w:rPr>
          <w:rFonts w:eastAsia="Calibri"/>
          <w:sz w:val="28"/>
          <w:szCs w:val="28"/>
        </w:rPr>
      </w:pPr>
    </w:p>
    <w:p w14:paraId="242D7B16" w14:textId="77777777" w:rsidR="0009015E" w:rsidRDefault="00000000">
      <w:pPr>
        <w:jc w:val="center"/>
        <w:rPr>
          <w:rFonts w:eastAsia="Calibri"/>
          <w:b/>
          <w:sz w:val="28"/>
          <w:szCs w:val="28"/>
        </w:rPr>
      </w:pPr>
      <w:r>
        <w:rPr>
          <w:rFonts w:eastAsia="Calibri"/>
          <w:b/>
          <w:sz w:val="28"/>
          <w:szCs w:val="28"/>
          <w:lang w:val="en-US"/>
        </w:rPr>
        <w:t>IV</w:t>
      </w:r>
      <w:r>
        <w:rPr>
          <w:rFonts w:eastAsia="Calibri"/>
          <w:b/>
          <w:sz w:val="28"/>
          <w:szCs w:val="28"/>
        </w:rPr>
        <w:t>. Способы информирования заявителя об изменении статуса</w:t>
      </w:r>
    </w:p>
    <w:p w14:paraId="7FD7BE33" w14:textId="77777777" w:rsidR="0009015E" w:rsidRDefault="00000000">
      <w:pPr>
        <w:jc w:val="center"/>
        <w:rPr>
          <w:rFonts w:eastAsia="Calibri"/>
          <w:b/>
          <w:sz w:val="28"/>
          <w:szCs w:val="28"/>
        </w:rPr>
      </w:pPr>
      <w:r>
        <w:rPr>
          <w:rFonts w:eastAsia="Calibri"/>
          <w:b/>
          <w:sz w:val="28"/>
          <w:szCs w:val="28"/>
        </w:rPr>
        <w:t>рассмотрения запроса о предоставлении муниципальной услуги</w:t>
      </w:r>
    </w:p>
    <w:p w14:paraId="12A8A81C" w14:textId="77777777" w:rsidR="0009015E" w:rsidRDefault="0009015E">
      <w:pPr>
        <w:ind w:firstLine="567"/>
        <w:jc w:val="center"/>
        <w:rPr>
          <w:rFonts w:eastAsia="Calibri"/>
          <w:b/>
          <w:sz w:val="28"/>
          <w:szCs w:val="28"/>
        </w:rPr>
      </w:pPr>
    </w:p>
    <w:p w14:paraId="6B45FE21" w14:textId="77777777" w:rsidR="0009015E" w:rsidRDefault="00000000">
      <w:pPr>
        <w:ind w:firstLine="567"/>
        <w:jc w:val="both"/>
        <w:rPr>
          <w:rFonts w:eastAsia="Calibri"/>
          <w:sz w:val="28"/>
          <w:szCs w:val="28"/>
        </w:rPr>
      </w:pPr>
      <w:r>
        <w:rPr>
          <w:rFonts w:eastAsia="Calibri"/>
          <w:sz w:val="28"/>
          <w:szCs w:val="28"/>
        </w:rPr>
        <w:t>4.1. Информирование заявителя о ходе рассмотрения его запроса о предоставлении муниципальной услуги, в том числе об изменении статуса его рассмотрения, осуществляется следующими способами:</w:t>
      </w:r>
    </w:p>
    <w:p w14:paraId="77332E86" w14:textId="77777777" w:rsidR="0009015E" w:rsidRDefault="00000000">
      <w:pPr>
        <w:ind w:firstLine="567"/>
        <w:jc w:val="both"/>
        <w:rPr>
          <w:rFonts w:eastAsia="Calibri"/>
          <w:sz w:val="28"/>
          <w:szCs w:val="28"/>
        </w:rPr>
      </w:pPr>
      <w:r>
        <w:rPr>
          <w:rFonts w:eastAsia="Calibri"/>
          <w:sz w:val="28"/>
          <w:szCs w:val="28"/>
        </w:rPr>
        <w:t>- посредством электронной почты по адресу, указанному заявителем в запросе;</w:t>
      </w:r>
    </w:p>
    <w:p w14:paraId="018CB24F" w14:textId="77777777" w:rsidR="0009015E" w:rsidRDefault="00000000">
      <w:pPr>
        <w:ind w:firstLine="567"/>
        <w:jc w:val="both"/>
        <w:rPr>
          <w:rFonts w:eastAsia="Calibri"/>
          <w:sz w:val="28"/>
          <w:szCs w:val="28"/>
        </w:rPr>
      </w:pPr>
      <w:r>
        <w:rPr>
          <w:rFonts w:eastAsia="Calibri"/>
          <w:sz w:val="28"/>
          <w:szCs w:val="28"/>
        </w:rPr>
        <w:t>- по телефону, указанному заявителем в запросе;</w:t>
      </w:r>
    </w:p>
    <w:p w14:paraId="0DA13C45" w14:textId="77777777" w:rsidR="0009015E" w:rsidRDefault="00000000">
      <w:pPr>
        <w:ind w:firstLine="567"/>
        <w:jc w:val="both"/>
        <w:rPr>
          <w:rFonts w:eastAsia="Calibri"/>
          <w:sz w:val="28"/>
          <w:szCs w:val="28"/>
        </w:rPr>
      </w:pPr>
      <w:r>
        <w:rPr>
          <w:rFonts w:eastAsia="Calibri"/>
          <w:sz w:val="28"/>
          <w:szCs w:val="28"/>
        </w:rPr>
        <w:t>- посредством почтовой связи (в случае отсутствия у заявителя доступа к электронным средствам связи);</w:t>
      </w:r>
    </w:p>
    <w:p w14:paraId="7D91E60D" w14:textId="77777777" w:rsidR="0009015E" w:rsidRDefault="00000000">
      <w:pPr>
        <w:ind w:firstLine="567"/>
        <w:jc w:val="both"/>
        <w:rPr>
          <w:rFonts w:eastAsia="Calibri"/>
          <w:sz w:val="28"/>
          <w:szCs w:val="28"/>
        </w:rPr>
      </w:pPr>
      <w:r>
        <w:rPr>
          <w:rFonts w:eastAsia="Calibri"/>
          <w:sz w:val="28"/>
          <w:szCs w:val="28"/>
          <w:lang w:eastAsia="en-US"/>
        </w:rPr>
        <w:t>- посредством Единого портала.</w:t>
      </w:r>
    </w:p>
    <w:p w14:paraId="613374E6" w14:textId="77777777" w:rsidR="0009015E" w:rsidRDefault="0009015E">
      <w:pPr>
        <w:pStyle w:val="ConsPlusNormal"/>
        <w:tabs>
          <w:tab w:val="left" w:pos="840"/>
        </w:tabs>
        <w:outlineLvl w:val="1"/>
      </w:pPr>
    </w:p>
    <w:p w14:paraId="0E187AA4" w14:textId="77777777" w:rsidR="0009015E" w:rsidRDefault="0009015E">
      <w:pPr>
        <w:tabs>
          <w:tab w:val="left" w:pos="142"/>
          <w:tab w:val="left" w:pos="284"/>
        </w:tabs>
        <w:ind w:left="5103"/>
        <w:jc w:val="center"/>
        <w:rPr>
          <w:rFonts w:eastAsia="Calibri"/>
          <w:sz w:val="28"/>
          <w:szCs w:val="28"/>
          <w:lang w:eastAsia="en-US"/>
        </w:rPr>
      </w:pPr>
    </w:p>
    <w:p w14:paraId="5C25AC4F" w14:textId="77777777" w:rsidR="0009015E" w:rsidRDefault="0009015E">
      <w:pPr>
        <w:tabs>
          <w:tab w:val="left" w:pos="142"/>
          <w:tab w:val="left" w:pos="284"/>
        </w:tabs>
        <w:ind w:left="5103"/>
        <w:jc w:val="center"/>
        <w:rPr>
          <w:rFonts w:eastAsia="Calibri"/>
          <w:sz w:val="28"/>
          <w:szCs w:val="28"/>
          <w:lang w:eastAsia="en-US"/>
        </w:rPr>
      </w:pPr>
    </w:p>
    <w:p w14:paraId="2C503E86" w14:textId="77777777" w:rsidR="0009015E" w:rsidRDefault="0009015E">
      <w:pPr>
        <w:tabs>
          <w:tab w:val="left" w:pos="142"/>
          <w:tab w:val="left" w:pos="284"/>
        </w:tabs>
        <w:ind w:left="5103"/>
        <w:jc w:val="center"/>
        <w:rPr>
          <w:rFonts w:eastAsia="Calibri"/>
          <w:sz w:val="28"/>
          <w:szCs w:val="28"/>
          <w:lang w:eastAsia="en-US"/>
        </w:rPr>
      </w:pPr>
    </w:p>
    <w:p w14:paraId="1D7B5CC5" w14:textId="77777777" w:rsidR="0009015E" w:rsidRDefault="0009015E">
      <w:pPr>
        <w:tabs>
          <w:tab w:val="left" w:pos="142"/>
          <w:tab w:val="left" w:pos="284"/>
        </w:tabs>
        <w:ind w:left="5103"/>
        <w:jc w:val="center"/>
        <w:rPr>
          <w:rFonts w:eastAsia="Calibri"/>
          <w:sz w:val="28"/>
          <w:szCs w:val="28"/>
          <w:lang w:eastAsia="en-US"/>
        </w:rPr>
      </w:pPr>
    </w:p>
    <w:p w14:paraId="20A2ACFD" w14:textId="77777777" w:rsidR="0009015E" w:rsidRDefault="0009015E">
      <w:pPr>
        <w:tabs>
          <w:tab w:val="left" w:pos="142"/>
          <w:tab w:val="left" w:pos="284"/>
        </w:tabs>
        <w:ind w:left="5103"/>
        <w:jc w:val="center"/>
        <w:rPr>
          <w:rFonts w:eastAsia="Calibri"/>
          <w:sz w:val="28"/>
          <w:szCs w:val="28"/>
          <w:lang w:eastAsia="en-US"/>
        </w:rPr>
      </w:pPr>
    </w:p>
    <w:p w14:paraId="1BD31AF6" w14:textId="77777777" w:rsidR="0009015E" w:rsidRDefault="0009015E">
      <w:pPr>
        <w:tabs>
          <w:tab w:val="left" w:pos="142"/>
          <w:tab w:val="left" w:pos="284"/>
        </w:tabs>
        <w:ind w:left="5103"/>
        <w:jc w:val="center"/>
        <w:rPr>
          <w:rFonts w:eastAsia="Calibri"/>
          <w:sz w:val="28"/>
          <w:szCs w:val="28"/>
          <w:lang w:eastAsia="en-US"/>
        </w:rPr>
      </w:pPr>
    </w:p>
    <w:p w14:paraId="0CBE19ED" w14:textId="77777777" w:rsidR="0009015E" w:rsidRDefault="0009015E">
      <w:pPr>
        <w:tabs>
          <w:tab w:val="left" w:pos="142"/>
          <w:tab w:val="left" w:pos="284"/>
        </w:tabs>
        <w:ind w:left="5103"/>
        <w:jc w:val="center"/>
        <w:rPr>
          <w:rFonts w:eastAsia="Calibri"/>
          <w:sz w:val="28"/>
          <w:szCs w:val="28"/>
          <w:lang w:eastAsia="en-US"/>
        </w:rPr>
      </w:pPr>
    </w:p>
    <w:p w14:paraId="73F5424E" w14:textId="77777777" w:rsidR="0009015E" w:rsidRDefault="0009015E">
      <w:pPr>
        <w:tabs>
          <w:tab w:val="left" w:pos="142"/>
          <w:tab w:val="left" w:pos="284"/>
        </w:tabs>
        <w:ind w:left="5103"/>
        <w:jc w:val="center"/>
        <w:rPr>
          <w:rFonts w:eastAsia="Calibri"/>
          <w:sz w:val="28"/>
          <w:szCs w:val="28"/>
          <w:lang w:eastAsia="en-US"/>
        </w:rPr>
      </w:pPr>
    </w:p>
    <w:p w14:paraId="22FDA6CB" w14:textId="77777777" w:rsidR="0009015E" w:rsidRDefault="0009015E">
      <w:pPr>
        <w:tabs>
          <w:tab w:val="left" w:pos="142"/>
          <w:tab w:val="left" w:pos="284"/>
        </w:tabs>
        <w:ind w:left="5103"/>
        <w:jc w:val="center"/>
        <w:rPr>
          <w:rFonts w:eastAsia="Calibri"/>
          <w:sz w:val="28"/>
          <w:szCs w:val="28"/>
          <w:lang w:eastAsia="en-US"/>
        </w:rPr>
      </w:pPr>
    </w:p>
    <w:p w14:paraId="77F48858" w14:textId="77777777" w:rsidR="0009015E" w:rsidRDefault="0009015E">
      <w:pPr>
        <w:tabs>
          <w:tab w:val="left" w:pos="142"/>
          <w:tab w:val="left" w:pos="284"/>
        </w:tabs>
        <w:ind w:left="5103"/>
        <w:jc w:val="center"/>
        <w:rPr>
          <w:rFonts w:eastAsia="Calibri"/>
          <w:sz w:val="28"/>
          <w:szCs w:val="28"/>
          <w:lang w:eastAsia="en-US"/>
        </w:rPr>
      </w:pPr>
    </w:p>
    <w:p w14:paraId="7B1F868F" w14:textId="77777777" w:rsidR="0009015E" w:rsidRDefault="0009015E">
      <w:pPr>
        <w:tabs>
          <w:tab w:val="left" w:pos="142"/>
          <w:tab w:val="left" w:pos="284"/>
        </w:tabs>
        <w:ind w:left="5103"/>
        <w:jc w:val="center"/>
        <w:rPr>
          <w:rFonts w:eastAsia="Calibri"/>
          <w:sz w:val="28"/>
          <w:szCs w:val="28"/>
          <w:lang w:eastAsia="en-US"/>
        </w:rPr>
      </w:pPr>
    </w:p>
    <w:p w14:paraId="037A200D" w14:textId="77777777" w:rsidR="0009015E" w:rsidRDefault="0009015E">
      <w:pPr>
        <w:tabs>
          <w:tab w:val="left" w:pos="142"/>
          <w:tab w:val="left" w:pos="284"/>
        </w:tabs>
        <w:ind w:left="5103"/>
        <w:jc w:val="center"/>
        <w:rPr>
          <w:rFonts w:eastAsia="Calibri"/>
          <w:sz w:val="28"/>
          <w:szCs w:val="28"/>
          <w:lang w:eastAsia="en-US"/>
        </w:rPr>
      </w:pPr>
    </w:p>
    <w:p w14:paraId="7F2C4F30" w14:textId="77777777" w:rsidR="0009015E" w:rsidRDefault="0009015E">
      <w:pPr>
        <w:tabs>
          <w:tab w:val="left" w:pos="142"/>
          <w:tab w:val="left" w:pos="284"/>
        </w:tabs>
        <w:ind w:left="5103"/>
        <w:jc w:val="center"/>
        <w:rPr>
          <w:rFonts w:eastAsia="Calibri"/>
          <w:sz w:val="28"/>
          <w:szCs w:val="28"/>
          <w:lang w:eastAsia="en-US"/>
        </w:rPr>
      </w:pPr>
    </w:p>
    <w:p w14:paraId="61E6D4AE" w14:textId="77777777" w:rsidR="0009015E" w:rsidRDefault="0009015E">
      <w:pPr>
        <w:tabs>
          <w:tab w:val="left" w:pos="142"/>
          <w:tab w:val="left" w:pos="284"/>
        </w:tabs>
        <w:ind w:left="5103"/>
        <w:jc w:val="center"/>
        <w:rPr>
          <w:rFonts w:eastAsia="Calibri"/>
          <w:sz w:val="28"/>
          <w:szCs w:val="28"/>
          <w:lang w:eastAsia="en-US"/>
        </w:rPr>
      </w:pPr>
    </w:p>
    <w:p w14:paraId="6F79F4F2" w14:textId="77777777" w:rsidR="0009015E" w:rsidRDefault="0009015E">
      <w:pPr>
        <w:tabs>
          <w:tab w:val="left" w:pos="142"/>
          <w:tab w:val="left" w:pos="284"/>
        </w:tabs>
        <w:ind w:left="5103"/>
        <w:jc w:val="center"/>
        <w:rPr>
          <w:rFonts w:eastAsia="Calibri"/>
          <w:sz w:val="28"/>
          <w:szCs w:val="28"/>
          <w:lang w:eastAsia="en-US"/>
        </w:rPr>
      </w:pPr>
    </w:p>
    <w:p w14:paraId="34B6CAAC" w14:textId="77777777" w:rsidR="0009015E" w:rsidRDefault="0009015E">
      <w:pPr>
        <w:tabs>
          <w:tab w:val="left" w:pos="142"/>
          <w:tab w:val="left" w:pos="284"/>
        </w:tabs>
        <w:ind w:left="5103"/>
        <w:jc w:val="center"/>
        <w:rPr>
          <w:rFonts w:eastAsia="Calibri"/>
          <w:sz w:val="28"/>
          <w:szCs w:val="28"/>
          <w:lang w:eastAsia="en-US"/>
        </w:rPr>
      </w:pPr>
    </w:p>
    <w:p w14:paraId="6389EB8B" w14:textId="77777777" w:rsidR="0009015E" w:rsidRDefault="0009015E">
      <w:pPr>
        <w:tabs>
          <w:tab w:val="left" w:pos="142"/>
          <w:tab w:val="left" w:pos="284"/>
        </w:tabs>
        <w:ind w:left="5103"/>
        <w:jc w:val="center"/>
        <w:rPr>
          <w:rFonts w:eastAsia="Calibri"/>
          <w:sz w:val="28"/>
          <w:szCs w:val="28"/>
          <w:lang w:eastAsia="en-US"/>
        </w:rPr>
      </w:pPr>
    </w:p>
    <w:p w14:paraId="3D1E2324" w14:textId="77777777" w:rsidR="0009015E" w:rsidRDefault="00000000">
      <w:pPr>
        <w:tabs>
          <w:tab w:val="left" w:pos="142"/>
          <w:tab w:val="left" w:pos="284"/>
        </w:tabs>
        <w:ind w:left="5103"/>
        <w:jc w:val="right"/>
        <w:rPr>
          <w:rFonts w:eastAsia="Calibri"/>
          <w:lang w:eastAsia="en-US"/>
        </w:rPr>
      </w:pPr>
      <w:r>
        <w:rPr>
          <w:rFonts w:eastAsia="Calibri"/>
          <w:lang w:eastAsia="en-US"/>
        </w:rPr>
        <w:lastRenderedPageBreak/>
        <w:t xml:space="preserve">Приложение к Административному регламенту по предоставлению </w:t>
      </w:r>
      <w:r>
        <w:rPr>
          <w:rFonts w:eastAsia="Calibri"/>
          <w:highlight w:val="white"/>
          <w:lang w:eastAsia="en-US"/>
        </w:rPr>
        <w:t xml:space="preserve">муниципальной услуги </w:t>
      </w:r>
      <w:r>
        <w:rPr>
          <w:rFonts w:eastAsia="Calibri"/>
          <w:lang w:eastAsia="en-US"/>
        </w:rPr>
        <w:t>«Оформление согласия (отказа) на обмен жилыми помещениями, предоставленными по договорам социального найма»</w:t>
      </w:r>
    </w:p>
    <w:p w14:paraId="4836E848" w14:textId="77777777" w:rsidR="0009015E" w:rsidRDefault="0009015E">
      <w:pPr>
        <w:tabs>
          <w:tab w:val="left" w:pos="142"/>
          <w:tab w:val="left" w:pos="284"/>
        </w:tabs>
        <w:ind w:left="5103"/>
        <w:jc w:val="center"/>
        <w:rPr>
          <w:rFonts w:eastAsia="Calibri"/>
          <w:sz w:val="28"/>
          <w:szCs w:val="28"/>
          <w:highlight w:val="white"/>
        </w:rPr>
      </w:pPr>
    </w:p>
    <w:p w14:paraId="7D79E194" w14:textId="77777777" w:rsidR="0009015E" w:rsidRDefault="00000000">
      <w:pPr>
        <w:tabs>
          <w:tab w:val="left" w:pos="142"/>
          <w:tab w:val="left" w:pos="284"/>
        </w:tabs>
        <w:jc w:val="center"/>
        <w:rPr>
          <w:rFonts w:eastAsia="Calibri"/>
          <w:sz w:val="28"/>
          <w:szCs w:val="28"/>
          <w:highlight w:val="white"/>
        </w:rPr>
      </w:pPr>
      <w:r>
        <w:rPr>
          <w:rFonts w:eastAsia="Calibri"/>
          <w:sz w:val="28"/>
          <w:szCs w:val="28"/>
          <w:highlight w:val="white"/>
          <w:lang w:eastAsia="en-US"/>
        </w:rPr>
        <w:t xml:space="preserve">ПЕРЕЧЕНЬ </w:t>
      </w:r>
    </w:p>
    <w:p w14:paraId="47CFD949" w14:textId="77777777" w:rsidR="0009015E" w:rsidRDefault="00000000">
      <w:pPr>
        <w:tabs>
          <w:tab w:val="left" w:pos="142"/>
          <w:tab w:val="left" w:pos="284"/>
        </w:tabs>
        <w:ind w:firstLine="426"/>
        <w:jc w:val="center"/>
        <w:rPr>
          <w:rFonts w:eastAsia="Calibri"/>
          <w:sz w:val="28"/>
          <w:szCs w:val="28"/>
          <w:highlight w:val="white"/>
        </w:rPr>
      </w:pPr>
      <w:r>
        <w:rPr>
          <w:rFonts w:eastAsia="Calibri"/>
          <w:sz w:val="28"/>
          <w:szCs w:val="28"/>
          <w:highlight w:val="white"/>
          <w:lang w:eastAsia="en-US"/>
        </w:rPr>
        <w:t xml:space="preserve">условных обозначений и сокращений, </w:t>
      </w:r>
    </w:p>
    <w:p w14:paraId="0BCF9C5D" w14:textId="77777777" w:rsidR="0009015E" w:rsidRDefault="00000000">
      <w:pPr>
        <w:tabs>
          <w:tab w:val="left" w:pos="142"/>
          <w:tab w:val="left" w:pos="284"/>
        </w:tabs>
        <w:ind w:firstLine="426"/>
        <w:jc w:val="center"/>
        <w:rPr>
          <w:rFonts w:eastAsia="Calibri"/>
          <w:sz w:val="28"/>
          <w:szCs w:val="28"/>
          <w:highlight w:val="white"/>
        </w:rPr>
      </w:pPr>
      <w:r>
        <w:rPr>
          <w:rFonts w:eastAsia="Calibri"/>
          <w:sz w:val="28"/>
          <w:szCs w:val="28"/>
          <w:highlight w:val="white"/>
          <w:lang w:eastAsia="en-US"/>
        </w:rPr>
        <w:t xml:space="preserve">Исчерпывающий перечень документов, </w:t>
      </w:r>
    </w:p>
    <w:p w14:paraId="36AE6345" w14:textId="77777777" w:rsidR="0009015E" w:rsidRDefault="00000000">
      <w:pPr>
        <w:tabs>
          <w:tab w:val="left" w:pos="142"/>
          <w:tab w:val="left" w:pos="284"/>
        </w:tabs>
        <w:ind w:firstLine="426"/>
        <w:jc w:val="center"/>
        <w:rPr>
          <w:rFonts w:eastAsia="Calibri"/>
          <w:sz w:val="28"/>
          <w:szCs w:val="28"/>
          <w:highlight w:val="white"/>
        </w:rPr>
      </w:pPr>
      <w:r>
        <w:rPr>
          <w:rFonts w:eastAsia="Calibri"/>
          <w:sz w:val="28"/>
          <w:szCs w:val="28"/>
          <w:highlight w:val="white"/>
          <w:lang w:eastAsia="en-US"/>
        </w:rPr>
        <w:t xml:space="preserve">необходимых для предоставления муниципальной услуги, </w:t>
      </w:r>
    </w:p>
    <w:p w14:paraId="5B230C7B" w14:textId="77777777" w:rsidR="0009015E" w:rsidRDefault="00000000">
      <w:pPr>
        <w:tabs>
          <w:tab w:val="left" w:pos="142"/>
          <w:tab w:val="left" w:pos="284"/>
        </w:tabs>
        <w:ind w:firstLine="426"/>
        <w:jc w:val="center"/>
        <w:rPr>
          <w:rFonts w:eastAsia="Calibri"/>
          <w:sz w:val="28"/>
          <w:szCs w:val="28"/>
          <w:highlight w:val="white"/>
        </w:rPr>
      </w:pPr>
      <w:r>
        <w:rPr>
          <w:rFonts w:eastAsia="Calibri"/>
          <w:sz w:val="28"/>
          <w:szCs w:val="28"/>
          <w:highlight w:val="white"/>
          <w:lang w:eastAsia="en-US"/>
        </w:rPr>
        <w:t xml:space="preserve">Исчерпывающий перечень оснований для отказа в приеме запроса о предоставлении муниципальной услуги и документов, необходимых для предоставления услуги, оснований для приостановления предоставления муниципальной услуги или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 </w:t>
      </w:r>
    </w:p>
    <w:p w14:paraId="6AA2B049" w14:textId="77777777" w:rsidR="0009015E" w:rsidRDefault="0009015E">
      <w:pPr>
        <w:tabs>
          <w:tab w:val="left" w:pos="142"/>
          <w:tab w:val="left" w:pos="284"/>
        </w:tabs>
        <w:ind w:firstLine="426"/>
        <w:jc w:val="center"/>
        <w:rPr>
          <w:rFonts w:eastAsia="Calibri"/>
          <w:sz w:val="28"/>
          <w:szCs w:val="28"/>
          <w:highlight w:val="white"/>
        </w:rPr>
      </w:pPr>
    </w:p>
    <w:p w14:paraId="7E51C60B" w14:textId="77777777" w:rsidR="0009015E" w:rsidRDefault="00000000">
      <w:pPr>
        <w:tabs>
          <w:tab w:val="left" w:pos="142"/>
          <w:tab w:val="left" w:pos="284"/>
        </w:tabs>
        <w:ind w:firstLine="426"/>
        <w:jc w:val="center"/>
        <w:rPr>
          <w:rFonts w:eastAsia="Calibri"/>
          <w:sz w:val="28"/>
          <w:szCs w:val="28"/>
          <w:highlight w:val="white"/>
        </w:rPr>
      </w:pPr>
      <w:r>
        <w:rPr>
          <w:rFonts w:eastAsia="Calibri"/>
          <w:sz w:val="28"/>
          <w:szCs w:val="28"/>
          <w:highlight w:val="white"/>
          <w:lang w:eastAsia="en-US"/>
        </w:rPr>
        <w:t>I. Перечень условных обозначений и сокращений</w:t>
      </w:r>
    </w:p>
    <w:p w14:paraId="222798EC" w14:textId="77777777" w:rsidR="0009015E" w:rsidRDefault="0009015E">
      <w:pPr>
        <w:tabs>
          <w:tab w:val="left" w:pos="142"/>
          <w:tab w:val="left" w:pos="284"/>
        </w:tabs>
        <w:ind w:firstLine="426"/>
        <w:jc w:val="both"/>
        <w:rPr>
          <w:rFonts w:eastAsia="Calibri"/>
          <w:sz w:val="28"/>
          <w:szCs w:val="28"/>
          <w:highlight w:val="white"/>
        </w:rPr>
      </w:pPr>
    </w:p>
    <w:p w14:paraId="64225233" w14:textId="77777777" w:rsidR="0009015E" w:rsidRDefault="00000000">
      <w:pPr>
        <w:tabs>
          <w:tab w:val="left" w:pos="142"/>
          <w:tab w:val="left" w:pos="284"/>
        </w:tabs>
        <w:ind w:firstLine="426"/>
        <w:jc w:val="both"/>
        <w:rPr>
          <w:rFonts w:eastAsia="Calibri"/>
          <w:sz w:val="28"/>
          <w:szCs w:val="28"/>
          <w:highlight w:val="white"/>
        </w:rPr>
      </w:pPr>
      <w:r>
        <w:rPr>
          <w:rFonts w:eastAsia="Calibri"/>
          <w:sz w:val="28"/>
          <w:szCs w:val="28"/>
          <w:highlight w:val="white"/>
          <w:lang w:eastAsia="en-US"/>
        </w:rPr>
        <w:t xml:space="preserve">1. Условные сокращения: </w:t>
      </w:r>
    </w:p>
    <w:p w14:paraId="13B85EC6" w14:textId="77777777" w:rsidR="0009015E" w:rsidRDefault="00000000">
      <w:pPr>
        <w:tabs>
          <w:tab w:val="left" w:pos="142"/>
          <w:tab w:val="left" w:pos="284"/>
        </w:tabs>
        <w:ind w:firstLine="426"/>
        <w:jc w:val="both"/>
        <w:rPr>
          <w:rFonts w:eastAsia="Calibri"/>
          <w:sz w:val="28"/>
          <w:szCs w:val="28"/>
          <w:highlight w:val="white"/>
        </w:rPr>
      </w:pPr>
      <w:r>
        <w:rPr>
          <w:rFonts w:eastAsia="Calibri"/>
          <w:sz w:val="28"/>
          <w:szCs w:val="28"/>
          <w:highlight w:val="white"/>
          <w:lang w:eastAsia="en-US"/>
        </w:rPr>
        <w:t xml:space="preserve">а) Единый портал – федеральная государственная информационная система «Единый портал государственных и муниципальных услуг (функций)»; </w:t>
      </w:r>
    </w:p>
    <w:p w14:paraId="23188927" w14:textId="77777777" w:rsidR="0009015E" w:rsidRDefault="00000000">
      <w:pPr>
        <w:ind w:firstLine="426"/>
        <w:jc w:val="both"/>
        <w:rPr>
          <w:rFonts w:eastAsiaTheme="minorHAnsi"/>
          <w:sz w:val="28"/>
          <w:szCs w:val="28"/>
          <w:highlight w:val="white"/>
        </w:rPr>
      </w:pPr>
      <w:r>
        <w:rPr>
          <w:rFonts w:eastAsiaTheme="minorHAnsi"/>
          <w:sz w:val="28"/>
          <w:szCs w:val="28"/>
          <w:highlight w:val="white"/>
          <w:lang w:eastAsia="en-US"/>
        </w:rPr>
        <w:t>б) МФЦ, многофункциональный центр - Государственное бюджетное учреждение Ленинградской области «Многофункциональный центр предоставления государственных и муниципальных услуг»;</w:t>
      </w:r>
    </w:p>
    <w:p w14:paraId="7F5271FC" w14:textId="77777777" w:rsidR="0009015E" w:rsidRDefault="00000000">
      <w:pPr>
        <w:tabs>
          <w:tab w:val="left" w:pos="142"/>
          <w:tab w:val="left" w:pos="284"/>
        </w:tabs>
        <w:ind w:firstLine="426"/>
        <w:jc w:val="both"/>
        <w:rPr>
          <w:rFonts w:eastAsia="Calibri"/>
          <w:sz w:val="28"/>
          <w:szCs w:val="28"/>
          <w:highlight w:val="white"/>
        </w:rPr>
      </w:pPr>
      <w:r>
        <w:rPr>
          <w:rFonts w:eastAsia="Calibri"/>
          <w:sz w:val="28"/>
          <w:szCs w:val="28"/>
          <w:highlight w:val="white"/>
        </w:rPr>
        <w:t xml:space="preserve">в) АИС «Межвед ЛО» - автоматизированная информационная система «Межведомственное электронное взаимодействие в Ленинградской области» </w:t>
      </w:r>
    </w:p>
    <w:p w14:paraId="18EBC211" w14:textId="77777777" w:rsidR="0009015E" w:rsidRDefault="0009015E">
      <w:pPr>
        <w:tabs>
          <w:tab w:val="left" w:pos="142"/>
          <w:tab w:val="left" w:pos="284"/>
        </w:tabs>
        <w:ind w:firstLine="426"/>
        <w:jc w:val="both"/>
        <w:rPr>
          <w:rFonts w:eastAsia="Calibri"/>
          <w:sz w:val="28"/>
          <w:szCs w:val="28"/>
          <w:highlight w:val="white"/>
        </w:rPr>
      </w:pPr>
    </w:p>
    <w:p w14:paraId="2780C0D9" w14:textId="77777777" w:rsidR="0009015E" w:rsidRDefault="00000000">
      <w:pPr>
        <w:tabs>
          <w:tab w:val="left" w:pos="142"/>
          <w:tab w:val="left" w:pos="284"/>
        </w:tabs>
        <w:ind w:firstLine="426"/>
        <w:jc w:val="both"/>
        <w:rPr>
          <w:rFonts w:eastAsia="Calibri"/>
          <w:sz w:val="28"/>
          <w:szCs w:val="28"/>
          <w:highlight w:val="white"/>
        </w:rPr>
      </w:pPr>
      <w:r>
        <w:rPr>
          <w:rFonts w:eastAsia="Calibri"/>
          <w:sz w:val="28"/>
          <w:szCs w:val="28"/>
          <w:highlight w:val="white"/>
          <w:lang w:eastAsia="en-US"/>
        </w:rPr>
        <w:t xml:space="preserve">2. Условные обозначения: </w:t>
      </w:r>
    </w:p>
    <w:p w14:paraId="117300ED"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а) [Все] – документы представляются всеми заявителями, обращающимися за получением муниципальной услуги; </w:t>
      </w:r>
    </w:p>
    <w:p w14:paraId="03F75181"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б) П(з) – представитель заявителя; </w:t>
      </w:r>
    </w:p>
    <w:p w14:paraId="41FE6754"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в) Единый портал – документы подаются посредством Единого портала; </w:t>
      </w:r>
    </w:p>
    <w:p w14:paraId="57CED476"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г) ПС – документы подаются посредством почтовой связи; </w:t>
      </w:r>
    </w:p>
    <w:p w14:paraId="34B98FA1"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д) О – представляется оригинал документа;</w:t>
      </w:r>
    </w:p>
    <w:p w14:paraId="4DC7E862"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 xml:space="preserve">ж) К – представляется копия документа; </w:t>
      </w:r>
    </w:p>
    <w:p w14:paraId="092AC9BA" w14:textId="77777777" w:rsidR="0009015E" w:rsidRDefault="00000000">
      <w:pPr>
        <w:tabs>
          <w:tab w:val="left" w:pos="142"/>
          <w:tab w:val="left" w:pos="284"/>
        </w:tabs>
        <w:ind w:firstLine="426"/>
        <w:jc w:val="both"/>
        <w:rPr>
          <w:rFonts w:eastAsia="Calibri"/>
          <w:sz w:val="28"/>
          <w:szCs w:val="28"/>
          <w:lang w:eastAsia="en-US"/>
        </w:rPr>
      </w:pPr>
      <w:r>
        <w:rPr>
          <w:rFonts w:eastAsia="Calibri"/>
          <w:sz w:val="28"/>
          <w:szCs w:val="28"/>
          <w:lang w:eastAsia="en-US"/>
        </w:rPr>
        <w:t>з) Д – количество экземпляров документа.</w:t>
      </w:r>
    </w:p>
    <w:p w14:paraId="49899B0B" w14:textId="77777777" w:rsidR="0009015E" w:rsidRDefault="0009015E">
      <w:pPr>
        <w:tabs>
          <w:tab w:val="left" w:pos="142"/>
          <w:tab w:val="left" w:pos="284"/>
        </w:tabs>
        <w:jc w:val="center"/>
        <w:rPr>
          <w:rFonts w:eastAsia="Calibri"/>
          <w:sz w:val="28"/>
          <w:szCs w:val="28"/>
          <w:lang w:eastAsia="en-US"/>
        </w:rPr>
      </w:pPr>
    </w:p>
    <w:p w14:paraId="3F0DD0DC" w14:textId="77777777" w:rsidR="0009015E" w:rsidRDefault="0009015E">
      <w:pPr>
        <w:tabs>
          <w:tab w:val="left" w:pos="142"/>
          <w:tab w:val="left" w:pos="284"/>
        </w:tabs>
        <w:jc w:val="center"/>
        <w:rPr>
          <w:rFonts w:eastAsia="Calibri"/>
          <w:sz w:val="28"/>
          <w:szCs w:val="28"/>
          <w:lang w:eastAsia="en-US"/>
        </w:rPr>
      </w:pPr>
    </w:p>
    <w:p w14:paraId="101255ED" w14:textId="77777777" w:rsidR="0009015E" w:rsidRDefault="0009015E">
      <w:pPr>
        <w:tabs>
          <w:tab w:val="left" w:pos="142"/>
          <w:tab w:val="left" w:pos="284"/>
        </w:tabs>
        <w:jc w:val="center"/>
        <w:rPr>
          <w:rFonts w:eastAsia="Calibri"/>
          <w:sz w:val="28"/>
          <w:szCs w:val="28"/>
          <w:lang w:eastAsia="en-US"/>
        </w:rPr>
      </w:pPr>
    </w:p>
    <w:p w14:paraId="2A771BF2" w14:textId="77777777" w:rsidR="0009015E" w:rsidRDefault="0009015E">
      <w:pPr>
        <w:tabs>
          <w:tab w:val="left" w:pos="142"/>
          <w:tab w:val="left" w:pos="284"/>
        </w:tabs>
        <w:jc w:val="center"/>
        <w:rPr>
          <w:rFonts w:eastAsia="Calibri"/>
          <w:sz w:val="28"/>
          <w:szCs w:val="28"/>
          <w:lang w:eastAsia="en-US"/>
        </w:rPr>
      </w:pPr>
    </w:p>
    <w:p w14:paraId="3677EB41" w14:textId="77777777" w:rsidR="0009015E" w:rsidRDefault="0009015E">
      <w:pPr>
        <w:tabs>
          <w:tab w:val="left" w:pos="142"/>
          <w:tab w:val="left" w:pos="284"/>
        </w:tabs>
        <w:jc w:val="center"/>
        <w:rPr>
          <w:rFonts w:eastAsia="Calibri"/>
          <w:sz w:val="28"/>
          <w:szCs w:val="28"/>
          <w:lang w:eastAsia="en-US"/>
        </w:rPr>
      </w:pPr>
    </w:p>
    <w:p w14:paraId="3188FC5F" w14:textId="77777777" w:rsidR="0009015E" w:rsidRDefault="0009015E">
      <w:pPr>
        <w:tabs>
          <w:tab w:val="left" w:pos="142"/>
          <w:tab w:val="left" w:pos="284"/>
        </w:tabs>
        <w:jc w:val="center"/>
        <w:rPr>
          <w:rFonts w:eastAsia="Calibri"/>
          <w:sz w:val="28"/>
          <w:szCs w:val="28"/>
          <w:lang w:eastAsia="en-US"/>
        </w:rPr>
      </w:pPr>
    </w:p>
    <w:p w14:paraId="6F46A798" w14:textId="77777777" w:rsidR="0009015E" w:rsidRDefault="0009015E">
      <w:pPr>
        <w:tabs>
          <w:tab w:val="left" w:pos="142"/>
          <w:tab w:val="left" w:pos="284"/>
        </w:tabs>
        <w:jc w:val="center"/>
        <w:rPr>
          <w:rFonts w:eastAsia="Calibri"/>
          <w:sz w:val="28"/>
          <w:szCs w:val="28"/>
          <w:lang w:eastAsia="en-US"/>
        </w:rPr>
      </w:pPr>
    </w:p>
    <w:p w14:paraId="04985F51" w14:textId="77777777" w:rsidR="0009015E" w:rsidRDefault="00000000">
      <w:pPr>
        <w:tabs>
          <w:tab w:val="left" w:pos="142"/>
          <w:tab w:val="left" w:pos="284"/>
        </w:tabs>
        <w:jc w:val="center"/>
        <w:rPr>
          <w:rFonts w:eastAsia="Calibri"/>
          <w:lang w:eastAsia="en-US"/>
        </w:rPr>
      </w:pPr>
      <w:r>
        <w:rPr>
          <w:rFonts w:eastAsia="Calibri"/>
          <w:lang w:eastAsia="en-US"/>
        </w:rPr>
        <w:lastRenderedPageBreak/>
        <w:t>II. Идентификаторы категорий (признаков) заявителей (указываются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w:t>
      </w:r>
    </w:p>
    <w:p w14:paraId="648D6BE2" w14:textId="77777777" w:rsidR="0009015E" w:rsidRDefault="00000000">
      <w:pPr>
        <w:tabs>
          <w:tab w:val="left" w:pos="142"/>
          <w:tab w:val="left" w:pos="284"/>
        </w:tabs>
        <w:ind w:firstLine="426"/>
        <w:jc w:val="right"/>
        <w:rPr>
          <w:rFonts w:eastAsia="Calibri"/>
          <w:lang w:eastAsia="en-US"/>
        </w:rPr>
      </w:pPr>
      <w:r>
        <w:rPr>
          <w:rFonts w:eastAsia="Calibri"/>
          <w:lang w:eastAsia="en-US"/>
        </w:rPr>
        <w:t>Таблица № 1</w:t>
      </w:r>
    </w:p>
    <w:tbl>
      <w:tblPr>
        <w:tblStyle w:val="1"/>
        <w:tblW w:w="9639" w:type="dxa"/>
        <w:tblInd w:w="-5" w:type="dxa"/>
        <w:tblLook w:val="04A0" w:firstRow="1" w:lastRow="0" w:firstColumn="1" w:lastColumn="0" w:noHBand="0" w:noVBand="1"/>
      </w:tblPr>
      <w:tblGrid>
        <w:gridCol w:w="454"/>
        <w:gridCol w:w="5138"/>
        <w:gridCol w:w="4047"/>
      </w:tblGrid>
      <w:tr w:rsidR="0009015E" w14:paraId="0978F3E7" w14:textId="77777777">
        <w:tc>
          <w:tcPr>
            <w:tcW w:w="454" w:type="dxa"/>
            <w:vMerge w:val="restart"/>
          </w:tcPr>
          <w:p w14:paraId="2070A58E" w14:textId="77777777" w:rsidR="0009015E" w:rsidRDefault="0009015E">
            <w:pPr>
              <w:tabs>
                <w:tab w:val="left" w:pos="142"/>
                <w:tab w:val="left" w:pos="284"/>
              </w:tabs>
              <w:jc w:val="center"/>
              <w:rPr>
                <w:b/>
                <w:sz w:val="20"/>
                <w:szCs w:val="20"/>
              </w:rPr>
            </w:pPr>
          </w:p>
          <w:p w14:paraId="1C8BF402" w14:textId="77777777" w:rsidR="0009015E" w:rsidRDefault="00000000">
            <w:pPr>
              <w:tabs>
                <w:tab w:val="left" w:pos="142"/>
                <w:tab w:val="left" w:pos="284"/>
              </w:tabs>
              <w:jc w:val="center"/>
              <w:rPr>
                <w:b/>
                <w:sz w:val="20"/>
                <w:szCs w:val="20"/>
              </w:rPr>
            </w:pPr>
            <w:r>
              <w:rPr>
                <w:b/>
                <w:sz w:val="20"/>
                <w:szCs w:val="20"/>
              </w:rPr>
              <w:t>№</w:t>
            </w:r>
          </w:p>
        </w:tc>
        <w:tc>
          <w:tcPr>
            <w:tcW w:w="5138" w:type="dxa"/>
            <w:vMerge w:val="restart"/>
          </w:tcPr>
          <w:p w14:paraId="401CA5C7" w14:textId="77777777" w:rsidR="0009015E" w:rsidRDefault="0009015E">
            <w:pPr>
              <w:tabs>
                <w:tab w:val="left" w:pos="142"/>
                <w:tab w:val="left" w:pos="284"/>
              </w:tabs>
              <w:jc w:val="center"/>
              <w:rPr>
                <w:b/>
                <w:sz w:val="20"/>
                <w:szCs w:val="20"/>
              </w:rPr>
            </w:pPr>
          </w:p>
          <w:p w14:paraId="26108DD9" w14:textId="77777777" w:rsidR="0009015E" w:rsidRDefault="00000000">
            <w:pPr>
              <w:tabs>
                <w:tab w:val="left" w:pos="142"/>
                <w:tab w:val="left" w:pos="284"/>
              </w:tabs>
              <w:jc w:val="center"/>
              <w:rPr>
                <w:b/>
                <w:sz w:val="20"/>
                <w:szCs w:val="20"/>
              </w:rPr>
            </w:pPr>
            <w:r>
              <w:rPr>
                <w:b/>
                <w:sz w:val="20"/>
                <w:szCs w:val="20"/>
              </w:rPr>
              <w:t>Наименование отдельного признака заявителя</w:t>
            </w:r>
          </w:p>
        </w:tc>
        <w:tc>
          <w:tcPr>
            <w:tcW w:w="4047" w:type="dxa"/>
          </w:tcPr>
          <w:p w14:paraId="641E8D67" w14:textId="77777777" w:rsidR="0009015E" w:rsidRDefault="00000000">
            <w:pPr>
              <w:tabs>
                <w:tab w:val="left" w:pos="142"/>
                <w:tab w:val="left" w:pos="284"/>
              </w:tabs>
              <w:jc w:val="center"/>
              <w:rPr>
                <w:b/>
                <w:sz w:val="20"/>
                <w:szCs w:val="20"/>
              </w:rPr>
            </w:pPr>
            <w:r>
              <w:rPr>
                <w:b/>
                <w:sz w:val="20"/>
                <w:szCs w:val="20"/>
              </w:rPr>
              <w:t xml:space="preserve">Перечень результатов предоставления муниципальной услуги </w:t>
            </w:r>
          </w:p>
          <w:p w14:paraId="0323A4E1" w14:textId="77777777" w:rsidR="0009015E" w:rsidRDefault="00000000">
            <w:pPr>
              <w:tabs>
                <w:tab w:val="left" w:pos="142"/>
                <w:tab w:val="left" w:pos="284"/>
              </w:tabs>
              <w:jc w:val="center"/>
              <w:rPr>
                <w:b/>
                <w:sz w:val="20"/>
                <w:szCs w:val="20"/>
              </w:rPr>
            </w:pPr>
            <w:r>
              <w:rPr>
                <w:b/>
                <w:sz w:val="20"/>
                <w:szCs w:val="20"/>
              </w:rPr>
              <w:t>(цели обращения заявителя)</w:t>
            </w:r>
          </w:p>
        </w:tc>
      </w:tr>
      <w:tr w:rsidR="0009015E" w14:paraId="7CF50074" w14:textId="77777777">
        <w:trPr>
          <w:trHeight w:val="335"/>
        </w:trPr>
        <w:tc>
          <w:tcPr>
            <w:tcW w:w="454" w:type="dxa"/>
            <w:vMerge/>
          </w:tcPr>
          <w:p w14:paraId="0031A630" w14:textId="77777777" w:rsidR="0009015E" w:rsidRDefault="0009015E">
            <w:pPr>
              <w:tabs>
                <w:tab w:val="left" w:pos="142"/>
                <w:tab w:val="left" w:pos="284"/>
              </w:tabs>
              <w:jc w:val="both"/>
              <w:rPr>
                <w:sz w:val="20"/>
                <w:szCs w:val="20"/>
              </w:rPr>
            </w:pPr>
          </w:p>
        </w:tc>
        <w:tc>
          <w:tcPr>
            <w:tcW w:w="5138" w:type="dxa"/>
            <w:vMerge/>
          </w:tcPr>
          <w:p w14:paraId="0BC12B90" w14:textId="77777777" w:rsidR="0009015E" w:rsidRDefault="0009015E">
            <w:pPr>
              <w:tabs>
                <w:tab w:val="left" w:pos="142"/>
                <w:tab w:val="left" w:pos="284"/>
              </w:tabs>
              <w:jc w:val="both"/>
              <w:rPr>
                <w:sz w:val="20"/>
                <w:szCs w:val="20"/>
              </w:rPr>
            </w:pPr>
          </w:p>
        </w:tc>
        <w:tc>
          <w:tcPr>
            <w:tcW w:w="4047" w:type="dxa"/>
          </w:tcPr>
          <w:p w14:paraId="0CB0FD60" w14:textId="77777777" w:rsidR="0009015E" w:rsidRDefault="00000000">
            <w:pPr>
              <w:spacing w:line="240" w:lineRule="atLeast"/>
              <w:jc w:val="center"/>
              <w:rPr>
                <w:b/>
                <w:bCs/>
                <w:sz w:val="20"/>
                <w:szCs w:val="20"/>
                <w:highlight w:val="white"/>
              </w:rPr>
            </w:pPr>
            <w:r>
              <w:rPr>
                <w:b/>
                <w:sz w:val="20"/>
                <w:szCs w:val="20"/>
                <w:highlight w:val="white"/>
              </w:rPr>
              <w:t>Оформление согласия (отказа) на обмен жилыми помещениями, предоставленными по договорам социального найма</w:t>
            </w:r>
          </w:p>
        </w:tc>
      </w:tr>
      <w:tr w:rsidR="0009015E" w14:paraId="6AF26A61" w14:textId="77777777">
        <w:tc>
          <w:tcPr>
            <w:tcW w:w="454" w:type="dxa"/>
          </w:tcPr>
          <w:p w14:paraId="5E1F5775" w14:textId="77777777" w:rsidR="0009015E" w:rsidRDefault="0009015E">
            <w:pPr>
              <w:tabs>
                <w:tab w:val="left" w:pos="142"/>
                <w:tab w:val="left" w:pos="284"/>
              </w:tabs>
              <w:jc w:val="both"/>
              <w:rPr>
                <w:sz w:val="20"/>
                <w:szCs w:val="20"/>
                <w:highlight w:val="white"/>
              </w:rPr>
            </w:pPr>
          </w:p>
        </w:tc>
        <w:tc>
          <w:tcPr>
            <w:tcW w:w="5138" w:type="dxa"/>
          </w:tcPr>
          <w:p w14:paraId="736B1684" w14:textId="77777777" w:rsidR="0009015E" w:rsidRDefault="0009015E">
            <w:pPr>
              <w:tabs>
                <w:tab w:val="left" w:pos="142"/>
                <w:tab w:val="left" w:pos="284"/>
              </w:tabs>
              <w:jc w:val="both"/>
              <w:rPr>
                <w:sz w:val="20"/>
                <w:szCs w:val="20"/>
                <w:highlight w:val="white"/>
              </w:rPr>
            </w:pPr>
          </w:p>
        </w:tc>
        <w:tc>
          <w:tcPr>
            <w:tcW w:w="4047" w:type="dxa"/>
          </w:tcPr>
          <w:p w14:paraId="6E4BBF2F" w14:textId="77777777" w:rsidR="0009015E" w:rsidRDefault="00000000">
            <w:pPr>
              <w:tabs>
                <w:tab w:val="left" w:pos="142"/>
                <w:tab w:val="left" w:pos="284"/>
              </w:tabs>
              <w:jc w:val="center"/>
              <w:rPr>
                <w:sz w:val="20"/>
                <w:szCs w:val="20"/>
                <w:highlight w:val="white"/>
              </w:rPr>
            </w:pPr>
            <w:r>
              <w:rPr>
                <w:sz w:val="20"/>
                <w:szCs w:val="20"/>
                <w:highlight w:val="white"/>
              </w:rPr>
              <w:t>А</w:t>
            </w:r>
          </w:p>
        </w:tc>
      </w:tr>
      <w:tr w:rsidR="0009015E" w14:paraId="27782B10" w14:textId="77777777">
        <w:tc>
          <w:tcPr>
            <w:tcW w:w="454" w:type="dxa"/>
          </w:tcPr>
          <w:p w14:paraId="70E7F243" w14:textId="77777777" w:rsidR="0009015E" w:rsidRDefault="0009015E">
            <w:pPr>
              <w:tabs>
                <w:tab w:val="left" w:pos="142"/>
                <w:tab w:val="left" w:pos="284"/>
              </w:tabs>
              <w:jc w:val="center"/>
              <w:rPr>
                <w:sz w:val="20"/>
                <w:szCs w:val="20"/>
                <w:highlight w:val="white"/>
              </w:rPr>
            </w:pPr>
          </w:p>
          <w:p w14:paraId="0D45EB41" w14:textId="77777777" w:rsidR="0009015E" w:rsidRDefault="00000000">
            <w:pPr>
              <w:tabs>
                <w:tab w:val="left" w:pos="142"/>
                <w:tab w:val="left" w:pos="284"/>
              </w:tabs>
              <w:jc w:val="center"/>
              <w:rPr>
                <w:sz w:val="20"/>
                <w:szCs w:val="20"/>
                <w:highlight w:val="white"/>
              </w:rPr>
            </w:pPr>
            <w:r>
              <w:rPr>
                <w:sz w:val="20"/>
                <w:szCs w:val="20"/>
                <w:highlight w:val="white"/>
              </w:rPr>
              <w:t>1</w:t>
            </w:r>
          </w:p>
        </w:tc>
        <w:tc>
          <w:tcPr>
            <w:tcW w:w="5138" w:type="dxa"/>
          </w:tcPr>
          <w:p w14:paraId="4E5EDA47" w14:textId="77777777" w:rsidR="0009015E" w:rsidRDefault="00000000">
            <w:pPr>
              <w:tabs>
                <w:tab w:val="left" w:pos="142"/>
                <w:tab w:val="left" w:pos="284"/>
              </w:tabs>
              <w:jc w:val="both"/>
              <w:rPr>
                <w:highlight w:val="white"/>
              </w:rPr>
            </w:pPr>
            <w:r>
              <w:rPr>
                <w:highlight w:val="white"/>
              </w:rPr>
              <w:t>Гражданин, являющийся нанимателем обмениваемого жилого помещения муниципального жилищного фонда по договору социального найма, заключившему договор об обмене жилыми помещениями в соответствии со статьей 74 Жилищного кодекса Российской Федерации</w:t>
            </w:r>
          </w:p>
        </w:tc>
        <w:tc>
          <w:tcPr>
            <w:tcW w:w="4047" w:type="dxa"/>
            <w:vAlign w:val="center"/>
          </w:tcPr>
          <w:p w14:paraId="27E8C271" w14:textId="77777777" w:rsidR="0009015E" w:rsidRDefault="00000000">
            <w:pPr>
              <w:tabs>
                <w:tab w:val="left" w:pos="142"/>
                <w:tab w:val="left" w:pos="284"/>
              </w:tabs>
              <w:jc w:val="center"/>
              <w:rPr>
                <w:sz w:val="20"/>
                <w:szCs w:val="20"/>
                <w:highlight w:val="white"/>
              </w:rPr>
            </w:pPr>
            <w:r>
              <w:rPr>
                <w:sz w:val="20"/>
                <w:szCs w:val="20"/>
                <w:highlight w:val="white"/>
              </w:rPr>
              <w:t>1А</w:t>
            </w:r>
          </w:p>
        </w:tc>
      </w:tr>
      <w:tr w:rsidR="0009015E" w14:paraId="2F211FA6" w14:textId="77777777">
        <w:tc>
          <w:tcPr>
            <w:tcW w:w="454" w:type="dxa"/>
          </w:tcPr>
          <w:p w14:paraId="4818DFA0" w14:textId="77777777" w:rsidR="0009015E" w:rsidRDefault="00000000">
            <w:pPr>
              <w:tabs>
                <w:tab w:val="left" w:pos="142"/>
                <w:tab w:val="left" w:pos="284"/>
              </w:tabs>
              <w:jc w:val="center"/>
              <w:rPr>
                <w:sz w:val="20"/>
                <w:szCs w:val="20"/>
                <w:highlight w:val="white"/>
              </w:rPr>
            </w:pPr>
            <w:r>
              <w:rPr>
                <w:sz w:val="20"/>
                <w:szCs w:val="20"/>
                <w:highlight w:val="white"/>
              </w:rPr>
              <w:t>2</w:t>
            </w:r>
          </w:p>
        </w:tc>
        <w:tc>
          <w:tcPr>
            <w:tcW w:w="5138" w:type="dxa"/>
          </w:tcPr>
          <w:p w14:paraId="7D47DCA8" w14:textId="77777777" w:rsidR="0009015E" w:rsidRDefault="00000000">
            <w:pPr>
              <w:jc w:val="both"/>
              <w:rPr>
                <w:highlight w:val="white"/>
              </w:rPr>
            </w:pPr>
            <w:r>
              <w:rPr>
                <w:highlight w:val="white"/>
              </w:rPr>
              <w:t>Гражданин заключивший договор об обмене жилыми помещениями в соответствии со статьей 74 Жилищного кодекса Российской Федерации с нанимателем обмениваемого жилого помещения муниципального жилищного фонда по договору социального найма</w:t>
            </w:r>
          </w:p>
        </w:tc>
        <w:tc>
          <w:tcPr>
            <w:tcW w:w="4047" w:type="dxa"/>
            <w:vAlign w:val="center"/>
          </w:tcPr>
          <w:p w14:paraId="48E90993" w14:textId="77777777" w:rsidR="0009015E" w:rsidRDefault="00000000">
            <w:pPr>
              <w:tabs>
                <w:tab w:val="left" w:pos="142"/>
                <w:tab w:val="left" w:pos="284"/>
              </w:tabs>
              <w:jc w:val="center"/>
              <w:rPr>
                <w:sz w:val="20"/>
                <w:szCs w:val="20"/>
                <w:highlight w:val="white"/>
              </w:rPr>
            </w:pPr>
            <w:r>
              <w:rPr>
                <w:sz w:val="20"/>
                <w:szCs w:val="20"/>
                <w:highlight w:val="white"/>
              </w:rPr>
              <w:t>2А</w:t>
            </w:r>
          </w:p>
        </w:tc>
      </w:tr>
    </w:tbl>
    <w:p w14:paraId="24C7F594" w14:textId="77777777" w:rsidR="0009015E" w:rsidRDefault="0009015E">
      <w:pPr>
        <w:tabs>
          <w:tab w:val="left" w:pos="142"/>
          <w:tab w:val="left" w:pos="284"/>
        </w:tabs>
        <w:ind w:firstLine="426"/>
        <w:jc w:val="center"/>
        <w:rPr>
          <w:rFonts w:eastAsia="Calibri"/>
          <w:highlight w:val="white"/>
        </w:rPr>
      </w:pPr>
    </w:p>
    <w:p w14:paraId="2624F32D" w14:textId="77777777" w:rsidR="0009015E" w:rsidRDefault="00000000">
      <w:pPr>
        <w:tabs>
          <w:tab w:val="left" w:pos="142"/>
          <w:tab w:val="left" w:pos="284"/>
        </w:tabs>
        <w:ind w:firstLine="426"/>
        <w:jc w:val="center"/>
        <w:rPr>
          <w:rFonts w:eastAsia="Calibri"/>
          <w:lang w:eastAsia="en-US"/>
        </w:rPr>
      </w:pPr>
      <w:r>
        <w:rPr>
          <w:rFonts w:eastAsia="Calibri"/>
          <w:highlight w:val="white"/>
          <w:lang w:val="en-US" w:eastAsia="en-US"/>
        </w:rPr>
        <w:t>I</w:t>
      </w:r>
      <w:r>
        <w:rPr>
          <w:rFonts w:eastAsia="Calibri"/>
          <w:highlight w:val="white"/>
          <w:lang w:eastAsia="en-US"/>
        </w:rPr>
        <w:t>II. Исчерпывающий перечень документов, необходимых для предоставления муниципальной услуги (указывается в табличной форме и включает взаимосвязанные сведения о необходимых для предоставления муниципальной услуги документов и (или) информации с учетом идентификаторов категорий (признаков) заявителей, способ</w:t>
      </w:r>
      <w:r>
        <w:rPr>
          <w:rFonts w:eastAsia="Calibri"/>
          <w:lang w:eastAsia="en-US"/>
        </w:rPr>
        <w:t>ы подачи таких документов и (или) информации, требования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w:t>
      </w:r>
    </w:p>
    <w:p w14:paraId="7291D8F7" w14:textId="77777777" w:rsidR="0009015E" w:rsidRDefault="00000000">
      <w:pPr>
        <w:tabs>
          <w:tab w:val="left" w:pos="142"/>
          <w:tab w:val="left" w:pos="284"/>
        </w:tabs>
        <w:ind w:firstLine="426"/>
        <w:jc w:val="right"/>
        <w:rPr>
          <w:rFonts w:eastAsia="Calibri"/>
          <w:lang w:eastAsia="en-US"/>
        </w:rPr>
      </w:pPr>
      <w:r>
        <w:rPr>
          <w:rFonts w:eastAsia="Calibri"/>
          <w:lang w:eastAsia="en-US"/>
        </w:rPr>
        <w:t>Таблица № 2</w:t>
      </w:r>
    </w:p>
    <w:tbl>
      <w:tblPr>
        <w:tblStyle w:val="1"/>
        <w:tblW w:w="9639" w:type="dxa"/>
        <w:tblInd w:w="-5" w:type="dxa"/>
        <w:tblLook w:val="04A0" w:firstRow="1" w:lastRow="0" w:firstColumn="1" w:lastColumn="0" w:noHBand="0" w:noVBand="1"/>
      </w:tblPr>
      <w:tblGrid>
        <w:gridCol w:w="561"/>
        <w:gridCol w:w="2034"/>
        <w:gridCol w:w="2505"/>
        <w:gridCol w:w="2378"/>
        <w:gridCol w:w="2161"/>
      </w:tblGrid>
      <w:tr w:rsidR="0009015E" w14:paraId="343F5E7C" w14:textId="77777777">
        <w:tc>
          <w:tcPr>
            <w:tcW w:w="561" w:type="dxa"/>
          </w:tcPr>
          <w:p w14:paraId="603D70D7" w14:textId="77777777" w:rsidR="0009015E" w:rsidRDefault="00000000">
            <w:pPr>
              <w:tabs>
                <w:tab w:val="left" w:pos="142"/>
                <w:tab w:val="left" w:pos="284"/>
              </w:tabs>
              <w:jc w:val="center"/>
              <w:rPr>
                <w:b/>
                <w:sz w:val="20"/>
                <w:szCs w:val="20"/>
              </w:rPr>
            </w:pPr>
            <w:r>
              <w:rPr>
                <w:b/>
                <w:sz w:val="20"/>
                <w:szCs w:val="20"/>
              </w:rPr>
              <w:t>№</w:t>
            </w:r>
          </w:p>
        </w:tc>
        <w:tc>
          <w:tcPr>
            <w:tcW w:w="2034" w:type="dxa"/>
          </w:tcPr>
          <w:p w14:paraId="301EE4B6" w14:textId="77777777" w:rsidR="0009015E" w:rsidRDefault="00000000">
            <w:pPr>
              <w:tabs>
                <w:tab w:val="left" w:pos="142"/>
                <w:tab w:val="left" w:pos="284"/>
              </w:tabs>
              <w:jc w:val="center"/>
              <w:rPr>
                <w:b/>
                <w:sz w:val="20"/>
                <w:szCs w:val="20"/>
              </w:rPr>
            </w:pPr>
            <w:r>
              <w:rPr>
                <w:b/>
                <w:sz w:val="20"/>
                <w:szCs w:val="20"/>
              </w:rPr>
              <w:t>Идентификаторы категорий (признаков) заявителей</w:t>
            </w:r>
          </w:p>
        </w:tc>
        <w:tc>
          <w:tcPr>
            <w:tcW w:w="2505" w:type="dxa"/>
          </w:tcPr>
          <w:p w14:paraId="2C38F695" w14:textId="77777777" w:rsidR="0009015E" w:rsidRDefault="00000000">
            <w:pPr>
              <w:tabs>
                <w:tab w:val="left" w:pos="142"/>
                <w:tab w:val="left" w:pos="284"/>
              </w:tabs>
              <w:jc w:val="center"/>
              <w:rPr>
                <w:b/>
                <w:sz w:val="20"/>
                <w:szCs w:val="20"/>
              </w:rPr>
            </w:pPr>
            <w:r>
              <w:rPr>
                <w:b/>
                <w:sz w:val="20"/>
                <w:szCs w:val="20"/>
              </w:rPr>
              <w:t>Перечень необходимых для предоставления муниципальной услуги документов</w:t>
            </w:r>
          </w:p>
        </w:tc>
        <w:tc>
          <w:tcPr>
            <w:tcW w:w="2378" w:type="dxa"/>
          </w:tcPr>
          <w:p w14:paraId="20586B27" w14:textId="77777777" w:rsidR="0009015E" w:rsidRDefault="00000000">
            <w:pPr>
              <w:tabs>
                <w:tab w:val="left" w:pos="142"/>
                <w:tab w:val="left" w:pos="284"/>
              </w:tabs>
              <w:jc w:val="center"/>
              <w:rPr>
                <w:b/>
                <w:sz w:val="20"/>
                <w:szCs w:val="20"/>
              </w:rPr>
            </w:pPr>
            <w:r>
              <w:rPr>
                <w:b/>
                <w:sz w:val="20"/>
                <w:szCs w:val="20"/>
              </w:rPr>
              <w:t>Способы подачи документов, требования к представлению документов</w:t>
            </w:r>
          </w:p>
        </w:tc>
        <w:tc>
          <w:tcPr>
            <w:tcW w:w="2161" w:type="dxa"/>
          </w:tcPr>
          <w:p w14:paraId="7B137368" w14:textId="77777777" w:rsidR="0009015E" w:rsidRDefault="00000000">
            <w:pPr>
              <w:tabs>
                <w:tab w:val="left" w:pos="142"/>
                <w:tab w:val="left" w:pos="284"/>
              </w:tabs>
              <w:jc w:val="center"/>
              <w:rPr>
                <w:b/>
                <w:sz w:val="20"/>
                <w:szCs w:val="20"/>
              </w:rPr>
            </w:pPr>
            <w:r>
              <w:rPr>
                <w:b/>
                <w:sz w:val="20"/>
                <w:szCs w:val="20"/>
              </w:rPr>
              <w:t>Иные требования</w:t>
            </w:r>
          </w:p>
        </w:tc>
      </w:tr>
      <w:tr w:rsidR="0009015E" w14:paraId="0CC1C06C" w14:textId="77777777">
        <w:tc>
          <w:tcPr>
            <w:tcW w:w="9639" w:type="dxa"/>
            <w:gridSpan w:val="5"/>
          </w:tcPr>
          <w:p w14:paraId="7E187EB4" w14:textId="77777777" w:rsidR="0009015E" w:rsidRDefault="00000000">
            <w:pPr>
              <w:tabs>
                <w:tab w:val="left" w:pos="142"/>
                <w:tab w:val="left" w:pos="284"/>
              </w:tabs>
              <w:jc w:val="center"/>
              <w:rPr>
                <w:sz w:val="20"/>
                <w:szCs w:val="20"/>
              </w:rPr>
            </w:pPr>
            <w:r>
              <w:rPr>
                <w:sz w:val="20"/>
                <w:szCs w:val="20"/>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09015E" w14:paraId="61B165BF" w14:textId="77777777">
        <w:tc>
          <w:tcPr>
            <w:tcW w:w="561" w:type="dxa"/>
          </w:tcPr>
          <w:p w14:paraId="7FFF9A9D" w14:textId="77777777" w:rsidR="0009015E" w:rsidRDefault="00000000">
            <w:pPr>
              <w:tabs>
                <w:tab w:val="left" w:pos="142"/>
                <w:tab w:val="left" w:pos="284"/>
              </w:tabs>
              <w:jc w:val="both"/>
              <w:rPr>
                <w:sz w:val="20"/>
                <w:szCs w:val="20"/>
              </w:rPr>
            </w:pPr>
            <w:r>
              <w:rPr>
                <w:sz w:val="20"/>
                <w:szCs w:val="20"/>
              </w:rPr>
              <w:t>1</w:t>
            </w:r>
          </w:p>
        </w:tc>
        <w:tc>
          <w:tcPr>
            <w:tcW w:w="2034" w:type="dxa"/>
            <w:vAlign w:val="center"/>
          </w:tcPr>
          <w:p w14:paraId="0BDB7FC2" w14:textId="77777777" w:rsidR="0009015E" w:rsidRDefault="00000000">
            <w:pPr>
              <w:tabs>
                <w:tab w:val="left" w:pos="142"/>
                <w:tab w:val="left" w:pos="284"/>
              </w:tabs>
              <w:jc w:val="center"/>
              <w:rPr>
                <w:sz w:val="20"/>
                <w:szCs w:val="20"/>
                <w:highlight w:val="white"/>
              </w:rPr>
            </w:pPr>
            <w:r>
              <w:rPr>
                <w:sz w:val="20"/>
                <w:szCs w:val="20"/>
                <w:highlight w:val="white"/>
              </w:rPr>
              <w:t>Все</w:t>
            </w:r>
          </w:p>
        </w:tc>
        <w:tc>
          <w:tcPr>
            <w:tcW w:w="2505" w:type="dxa"/>
          </w:tcPr>
          <w:p w14:paraId="7EC0FFBA" w14:textId="77777777" w:rsidR="0009015E" w:rsidRDefault="00000000">
            <w:pPr>
              <w:tabs>
                <w:tab w:val="left" w:pos="142"/>
                <w:tab w:val="left" w:pos="284"/>
              </w:tabs>
              <w:jc w:val="both"/>
              <w:rPr>
                <w:sz w:val="20"/>
                <w:szCs w:val="20"/>
                <w:highlight w:val="white"/>
              </w:rPr>
            </w:pPr>
            <w:r>
              <w:rPr>
                <w:sz w:val="20"/>
                <w:szCs w:val="20"/>
                <w:highlight w:val="white"/>
              </w:rPr>
              <w:t>заявление</w:t>
            </w:r>
          </w:p>
        </w:tc>
        <w:tc>
          <w:tcPr>
            <w:tcW w:w="2378" w:type="dxa"/>
          </w:tcPr>
          <w:p w14:paraId="4D1F82FF" w14:textId="77777777" w:rsidR="0009015E" w:rsidRDefault="00000000">
            <w:pPr>
              <w:tabs>
                <w:tab w:val="left" w:pos="142"/>
                <w:tab w:val="left" w:pos="284"/>
              </w:tabs>
              <w:jc w:val="both"/>
              <w:rPr>
                <w:sz w:val="20"/>
                <w:szCs w:val="20"/>
                <w:highlight w:val="white"/>
              </w:rPr>
            </w:pPr>
            <w:r>
              <w:rPr>
                <w:sz w:val="20"/>
                <w:szCs w:val="20"/>
                <w:highlight w:val="white"/>
              </w:rPr>
              <w:t>Д(1), О  - МФЦ, ПС</w:t>
            </w:r>
          </w:p>
        </w:tc>
        <w:tc>
          <w:tcPr>
            <w:tcW w:w="2161" w:type="dxa"/>
          </w:tcPr>
          <w:p w14:paraId="4CF1575D" w14:textId="77777777" w:rsidR="0009015E" w:rsidRDefault="00000000">
            <w:pPr>
              <w:tabs>
                <w:tab w:val="left" w:pos="142"/>
                <w:tab w:val="left" w:pos="284"/>
              </w:tabs>
              <w:jc w:val="both"/>
              <w:rPr>
                <w:sz w:val="20"/>
                <w:szCs w:val="20"/>
              </w:rPr>
            </w:pPr>
            <w:r>
              <w:rPr>
                <w:sz w:val="20"/>
                <w:szCs w:val="20"/>
              </w:rPr>
              <w:t>По форме согласно приложению 1</w:t>
            </w:r>
          </w:p>
        </w:tc>
      </w:tr>
      <w:tr w:rsidR="0009015E" w14:paraId="5544DDEE" w14:textId="77777777">
        <w:tc>
          <w:tcPr>
            <w:tcW w:w="561" w:type="dxa"/>
          </w:tcPr>
          <w:p w14:paraId="6D993DDB" w14:textId="77777777" w:rsidR="0009015E" w:rsidRDefault="00000000">
            <w:pPr>
              <w:tabs>
                <w:tab w:val="left" w:pos="142"/>
                <w:tab w:val="left" w:pos="284"/>
              </w:tabs>
              <w:jc w:val="both"/>
              <w:rPr>
                <w:sz w:val="20"/>
                <w:szCs w:val="20"/>
              </w:rPr>
            </w:pPr>
            <w:r>
              <w:rPr>
                <w:sz w:val="20"/>
                <w:szCs w:val="20"/>
              </w:rPr>
              <w:t>2</w:t>
            </w:r>
          </w:p>
        </w:tc>
        <w:tc>
          <w:tcPr>
            <w:tcW w:w="2034" w:type="dxa"/>
          </w:tcPr>
          <w:p w14:paraId="2AE6E2DC" w14:textId="77777777" w:rsidR="0009015E" w:rsidRDefault="00000000">
            <w:pPr>
              <w:jc w:val="center"/>
              <w:rPr>
                <w:sz w:val="20"/>
                <w:szCs w:val="20"/>
                <w:highlight w:val="white"/>
              </w:rPr>
            </w:pPr>
            <w:r>
              <w:rPr>
                <w:sz w:val="20"/>
                <w:szCs w:val="20"/>
                <w:highlight w:val="white"/>
              </w:rPr>
              <w:t xml:space="preserve">Все </w:t>
            </w:r>
          </w:p>
        </w:tc>
        <w:tc>
          <w:tcPr>
            <w:tcW w:w="2505" w:type="dxa"/>
          </w:tcPr>
          <w:p w14:paraId="7699E5C3" w14:textId="77777777" w:rsidR="0009015E" w:rsidRDefault="00000000">
            <w:pPr>
              <w:rPr>
                <w:sz w:val="20"/>
                <w:szCs w:val="20"/>
                <w:highlight w:val="white"/>
              </w:rPr>
            </w:pPr>
            <w:r>
              <w:rPr>
                <w:sz w:val="20"/>
                <w:szCs w:val="20"/>
                <w:highlight w:val="white"/>
              </w:rPr>
              <w:t>заключенный в письменной форме и подписанный соответствующими нанимателями договор об обмене жилыми помещениями, занимаемыми по договорам социального найма</w:t>
            </w:r>
          </w:p>
        </w:tc>
        <w:tc>
          <w:tcPr>
            <w:tcW w:w="2378" w:type="dxa"/>
          </w:tcPr>
          <w:p w14:paraId="091073DD" w14:textId="77777777" w:rsidR="0009015E" w:rsidRDefault="00000000">
            <w:pPr>
              <w:rPr>
                <w:sz w:val="20"/>
                <w:szCs w:val="20"/>
                <w:highlight w:val="white"/>
              </w:rPr>
            </w:pPr>
            <w:r>
              <w:rPr>
                <w:sz w:val="20"/>
                <w:szCs w:val="20"/>
                <w:highlight w:val="white"/>
              </w:rPr>
              <w:t>Д(1), О - МФЦ, ПС</w:t>
            </w:r>
          </w:p>
        </w:tc>
        <w:tc>
          <w:tcPr>
            <w:tcW w:w="2161" w:type="dxa"/>
          </w:tcPr>
          <w:p w14:paraId="573988E0" w14:textId="77777777" w:rsidR="0009015E" w:rsidRDefault="0009015E">
            <w:pPr>
              <w:tabs>
                <w:tab w:val="left" w:pos="142"/>
                <w:tab w:val="left" w:pos="284"/>
              </w:tabs>
              <w:jc w:val="both"/>
              <w:rPr>
                <w:sz w:val="20"/>
                <w:szCs w:val="20"/>
              </w:rPr>
            </w:pPr>
          </w:p>
        </w:tc>
      </w:tr>
      <w:tr w:rsidR="0009015E" w14:paraId="3B52AEB4" w14:textId="77777777">
        <w:tc>
          <w:tcPr>
            <w:tcW w:w="561" w:type="dxa"/>
          </w:tcPr>
          <w:p w14:paraId="4E02C428" w14:textId="77777777" w:rsidR="0009015E" w:rsidRDefault="00000000">
            <w:pPr>
              <w:tabs>
                <w:tab w:val="left" w:pos="142"/>
                <w:tab w:val="left" w:pos="284"/>
              </w:tabs>
              <w:jc w:val="both"/>
              <w:rPr>
                <w:sz w:val="20"/>
                <w:szCs w:val="20"/>
              </w:rPr>
            </w:pPr>
            <w:r>
              <w:rPr>
                <w:sz w:val="20"/>
                <w:szCs w:val="20"/>
              </w:rPr>
              <w:lastRenderedPageBreak/>
              <w:t>3</w:t>
            </w:r>
          </w:p>
        </w:tc>
        <w:tc>
          <w:tcPr>
            <w:tcW w:w="2034" w:type="dxa"/>
          </w:tcPr>
          <w:p w14:paraId="5B2C246C" w14:textId="77777777" w:rsidR="0009015E" w:rsidRDefault="00000000">
            <w:pPr>
              <w:jc w:val="center"/>
              <w:rPr>
                <w:sz w:val="20"/>
                <w:szCs w:val="20"/>
                <w:highlight w:val="white"/>
              </w:rPr>
            </w:pPr>
            <w:r>
              <w:rPr>
                <w:sz w:val="20"/>
                <w:szCs w:val="20"/>
                <w:highlight w:val="white"/>
              </w:rPr>
              <w:t>Все</w:t>
            </w:r>
          </w:p>
        </w:tc>
        <w:tc>
          <w:tcPr>
            <w:tcW w:w="2505" w:type="dxa"/>
          </w:tcPr>
          <w:p w14:paraId="477E20AB" w14:textId="77777777" w:rsidR="0009015E" w:rsidRDefault="00000000">
            <w:pPr>
              <w:rPr>
                <w:sz w:val="20"/>
                <w:szCs w:val="20"/>
                <w:highlight w:val="white"/>
              </w:rPr>
            </w:pPr>
            <w:r>
              <w:rPr>
                <w:sz w:val="20"/>
                <w:szCs w:val="20"/>
                <w:highlight w:val="white"/>
              </w:rPr>
              <w:t xml:space="preserve">письменное согласие проживающих совместно с нанимателем членов его семьи, в том числе временно отсутствующих членов его семьи, на осуществление соответствующего обмена </w:t>
            </w:r>
          </w:p>
        </w:tc>
        <w:tc>
          <w:tcPr>
            <w:tcW w:w="2378" w:type="dxa"/>
          </w:tcPr>
          <w:p w14:paraId="4CB82D5E" w14:textId="77777777" w:rsidR="0009015E" w:rsidRDefault="00000000">
            <w:pPr>
              <w:rPr>
                <w:sz w:val="20"/>
                <w:szCs w:val="20"/>
                <w:highlight w:val="white"/>
              </w:rPr>
            </w:pPr>
            <w:r>
              <w:rPr>
                <w:sz w:val="20"/>
                <w:szCs w:val="20"/>
                <w:highlight w:val="white"/>
              </w:rPr>
              <w:t>Д(1), О - МФЦ, ПС</w:t>
            </w:r>
          </w:p>
        </w:tc>
        <w:tc>
          <w:tcPr>
            <w:tcW w:w="2161" w:type="dxa"/>
          </w:tcPr>
          <w:p w14:paraId="50B1428B" w14:textId="77777777" w:rsidR="0009015E" w:rsidRDefault="00000000">
            <w:pPr>
              <w:tabs>
                <w:tab w:val="left" w:pos="142"/>
                <w:tab w:val="left" w:pos="284"/>
              </w:tabs>
              <w:jc w:val="both"/>
              <w:rPr>
                <w:sz w:val="20"/>
                <w:szCs w:val="20"/>
              </w:rPr>
            </w:pPr>
            <w:r>
              <w:rPr>
                <w:sz w:val="20"/>
                <w:szCs w:val="20"/>
              </w:rPr>
              <w:t>Согласие оформляется в простой письменной форме. Но по желанию нанимателя и членов его семьи письменное согласие может быть заверено нотариально</w:t>
            </w:r>
          </w:p>
        </w:tc>
      </w:tr>
      <w:tr w:rsidR="0009015E" w14:paraId="00DB85ED" w14:textId="77777777">
        <w:tc>
          <w:tcPr>
            <w:tcW w:w="561" w:type="dxa"/>
          </w:tcPr>
          <w:p w14:paraId="6E0511EB" w14:textId="77777777" w:rsidR="0009015E" w:rsidRDefault="00000000">
            <w:pPr>
              <w:tabs>
                <w:tab w:val="left" w:pos="142"/>
                <w:tab w:val="left" w:pos="284"/>
              </w:tabs>
              <w:jc w:val="both"/>
              <w:rPr>
                <w:sz w:val="20"/>
                <w:szCs w:val="20"/>
              </w:rPr>
            </w:pPr>
            <w:r>
              <w:rPr>
                <w:sz w:val="20"/>
                <w:szCs w:val="20"/>
              </w:rPr>
              <w:t>4</w:t>
            </w:r>
          </w:p>
        </w:tc>
        <w:tc>
          <w:tcPr>
            <w:tcW w:w="2034" w:type="dxa"/>
          </w:tcPr>
          <w:p w14:paraId="538D5F1A" w14:textId="77777777" w:rsidR="0009015E" w:rsidRDefault="00000000">
            <w:pPr>
              <w:jc w:val="center"/>
              <w:rPr>
                <w:sz w:val="20"/>
                <w:szCs w:val="20"/>
                <w:highlight w:val="white"/>
              </w:rPr>
            </w:pPr>
            <w:r>
              <w:rPr>
                <w:sz w:val="20"/>
                <w:szCs w:val="20"/>
                <w:highlight w:val="white"/>
              </w:rPr>
              <w:t>Все</w:t>
            </w:r>
          </w:p>
        </w:tc>
        <w:tc>
          <w:tcPr>
            <w:tcW w:w="2505" w:type="dxa"/>
          </w:tcPr>
          <w:p w14:paraId="718656AA" w14:textId="77777777" w:rsidR="0009015E" w:rsidRDefault="00000000">
            <w:pPr>
              <w:rPr>
                <w:sz w:val="20"/>
                <w:szCs w:val="20"/>
                <w:highlight w:val="white"/>
              </w:rPr>
            </w:pPr>
            <w:r>
              <w:rPr>
                <w:sz w:val="20"/>
                <w:szCs w:val="20"/>
                <w:highlight w:val="white"/>
              </w:rPr>
              <w:t xml:space="preserve">медицинские справки, свидетельствующие об отсутствии у вселяемых граждан одной из тяжелых форм хронических заболеваний, указанных в предусмотренном </w:t>
            </w:r>
            <w:hyperlink r:id="rId10" w:tooltip="https://login.consultant.ru/link/?req=doc&amp;base=LAW&amp;n=507296&amp;dst=100366" w:history="1">
              <w:r>
                <w:rPr>
                  <w:sz w:val="20"/>
                  <w:szCs w:val="20"/>
                  <w:highlight w:val="white"/>
                </w:rPr>
                <w:t>пунктом 4 части 1 статьи 51</w:t>
              </w:r>
            </w:hyperlink>
            <w:r>
              <w:rPr>
                <w:sz w:val="20"/>
                <w:szCs w:val="20"/>
                <w:highlight w:val="white"/>
              </w:rPr>
              <w:t xml:space="preserve"> Жилищного кодекса Российской Федерации перечне </w:t>
            </w:r>
          </w:p>
        </w:tc>
        <w:tc>
          <w:tcPr>
            <w:tcW w:w="2378" w:type="dxa"/>
          </w:tcPr>
          <w:p w14:paraId="49B79904" w14:textId="77777777" w:rsidR="0009015E" w:rsidRDefault="00000000">
            <w:pPr>
              <w:rPr>
                <w:sz w:val="20"/>
                <w:szCs w:val="20"/>
                <w:highlight w:val="white"/>
              </w:rPr>
            </w:pPr>
            <w:r>
              <w:rPr>
                <w:sz w:val="20"/>
                <w:szCs w:val="20"/>
                <w:highlight w:val="white"/>
              </w:rPr>
              <w:t>Д(1), К - МФЦ, ПС</w:t>
            </w:r>
          </w:p>
        </w:tc>
        <w:tc>
          <w:tcPr>
            <w:tcW w:w="2161" w:type="dxa"/>
          </w:tcPr>
          <w:p w14:paraId="2375FF9A" w14:textId="77777777" w:rsidR="0009015E" w:rsidRDefault="00000000">
            <w:pPr>
              <w:tabs>
                <w:tab w:val="left" w:pos="142"/>
                <w:tab w:val="left" w:pos="284"/>
              </w:tabs>
              <w:jc w:val="both"/>
              <w:rPr>
                <w:sz w:val="20"/>
                <w:szCs w:val="20"/>
              </w:rPr>
            </w:pPr>
            <w:r>
              <w:rPr>
                <w:sz w:val="20"/>
                <w:szCs w:val="20"/>
              </w:rPr>
              <w:t>В случае если обмену подлежит жилое помещение в коммунальной квартире</w:t>
            </w:r>
          </w:p>
        </w:tc>
      </w:tr>
      <w:tr w:rsidR="0009015E" w14:paraId="5066301B" w14:textId="77777777">
        <w:tc>
          <w:tcPr>
            <w:tcW w:w="561" w:type="dxa"/>
          </w:tcPr>
          <w:p w14:paraId="00AD7373" w14:textId="77777777" w:rsidR="0009015E" w:rsidRDefault="00000000">
            <w:pPr>
              <w:tabs>
                <w:tab w:val="left" w:pos="142"/>
                <w:tab w:val="left" w:pos="284"/>
              </w:tabs>
              <w:jc w:val="both"/>
              <w:rPr>
                <w:sz w:val="20"/>
                <w:szCs w:val="20"/>
              </w:rPr>
            </w:pPr>
            <w:r>
              <w:rPr>
                <w:sz w:val="20"/>
                <w:szCs w:val="20"/>
              </w:rPr>
              <w:t>5</w:t>
            </w:r>
          </w:p>
        </w:tc>
        <w:tc>
          <w:tcPr>
            <w:tcW w:w="2034" w:type="dxa"/>
          </w:tcPr>
          <w:p w14:paraId="1932A58C" w14:textId="77777777" w:rsidR="0009015E" w:rsidRDefault="00000000">
            <w:pPr>
              <w:jc w:val="center"/>
              <w:rPr>
                <w:sz w:val="20"/>
                <w:szCs w:val="20"/>
              </w:rPr>
            </w:pPr>
            <w:r>
              <w:rPr>
                <w:sz w:val="20"/>
                <w:szCs w:val="20"/>
              </w:rPr>
              <w:t>Все</w:t>
            </w:r>
          </w:p>
        </w:tc>
        <w:tc>
          <w:tcPr>
            <w:tcW w:w="2505" w:type="dxa"/>
          </w:tcPr>
          <w:p w14:paraId="4705B5A0" w14:textId="77777777" w:rsidR="0009015E" w:rsidRDefault="00000000">
            <w:pPr>
              <w:rPr>
                <w:sz w:val="20"/>
                <w:szCs w:val="20"/>
              </w:rPr>
            </w:pPr>
            <w:r>
              <w:rPr>
                <w:sz w:val="20"/>
                <w:szCs w:val="20"/>
              </w:rPr>
              <w:t xml:space="preserve">согласие органов опеки и попечительства </w:t>
            </w:r>
          </w:p>
        </w:tc>
        <w:tc>
          <w:tcPr>
            <w:tcW w:w="2378" w:type="dxa"/>
          </w:tcPr>
          <w:p w14:paraId="41158A70" w14:textId="77777777" w:rsidR="0009015E" w:rsidRDefault="00000000">
            <w:pPr>
              <w:rPr>
                <w:sz w:val="20"/>
                <w:szCs w:val="20"/>
              </w:rPr>
            </w:pPr>
            <w:r>
              <w:rPr>
                <w:sz w:val="20"/>
                <w:szCs w:val="20"/>
              </w:rPr>
              <w:t>Д(1), О - МФЦ, ПС</w:t>
            </w:r>
          </w:p>
        </w:tc>
        <w:tc>
          <w:tcPr>
            <w:tcW w:w="2161" w:type="dxa"/>
          </w:tcPr>
          <w:p w14:paraId="726CBB9B" w14:textId="77777777" w:rsidR="0009015E" w:rsidRDefault="00000000">
            <w:pPr>
              <w:tabs>
                <w:tab w:val="left" w:pos="142"/>
                <w:tab w:val="left" w:pos="284"/>
              </w:tabs>
              <w:jc w:val="both"/>
              <w:rPr>
                <w:sz w:val="20"/>
                <w:szCs w:val="20"/>
              </w:rPr>
            </w:pPr>
            <w:r>
              <w:rPr>
                <w:sz w:val="20"/>
                <w:szCs w:val="20"/>
              </w:rPr>
              <w:t>в случае обмена жилыми помещениями, в которых зарегистрированы по месту жительства и проживают несовершеннолетние дети, недееспособные или ограниченно дееспособные граждане, являющиеся участниками сделки по обмену</w:t>
            </w:r>
          </w:p>
        </w:tc>
      </w:tr>
      <w:tr w:rsidR="0009015E" w14:paraId="0B5AE248" w14:textId="77777777">
        <w:tc>
          <w:tcPr>
            <w:tcW w:w="561" w:type="dxa"/>
          </w:tcPr>
          <w:p w14:paraId="7B504CF4" w14:textId="77777777" w:rsidR="0009015E" w:rsidRDefault="00000000">
            <w:pPr>
              <w:tabs>
                <w:tab w:val="left" w:pos="142"/>
                <w:tab w:val="left" w:pos="284"/>
              </w:tabs>
              <w:jc w:val="both"/>
              <w:rPr>
                <w:sz w:val="20"/>
                <w:szCs w:val="20"/>
              </w:rPr>
            </w:pPr>
            <w:r>
              <w:rPr>
                <w:sz w:val="20"/>
                <w:szCs w:val="20"/>
              </w:rPr>
              <w:t>6</w:t>
            </w:r>
          </w:p>
        </w:tc>
        <w:tc>
          <w:tcPr>
            <w:tcW w:w="2034" w:type="dxa"/>
          </w:tcPr>
          <w:p w14:paraId="52A521FA" w14:textId="77777777" w:rsidR="0009015E" w:rsidRDefault="00000000">
            <w:pPr>
              <w:jc w:val="center"/>
              <w:rPr>
                <w:sz w:val="20"/>
                <w:szCs w:val="20"/>
              </w:rPr>
            </w:pPr>
            <w:r>
              <w:rPr>
                <w:sz w:val="20"/>
                <w:szCs w:val="20"/>
              </w:rPr>
              <w:t>Все</w:t>
            </w:r>
          </w:p>
        </w:tc>
        <w:tc>
          <w:tcPr>
            <w:tcW w:w="2505" w:type="dxa"/>
          </w:tcPr>
          <w:p w14:paraId="24155F0B" w14:textId="77777777" w:rsidR="0009015E" w:rsidRDefault="00000000">
            <w:pPr>
              <w:jc w:val="both"/>
              <w:rPr>
                <w:sz w:val="20"/>
                <w:szCs w:val="20"/>
              </w:rPr>
            </w:pPr>
            <w:r>
              <w:rPr>
                <w:sz w:val="20"/>
                <w:szCs w:val="20"/>
              </w:rPr>
              <w:t>документы, подтверждающие состав семьи</w:t>
            </w:r>
          </w:p>
          <w:p w14:paraId="62EC0010" w14:textId="77777777" w:rsidR="0009015E" w:rsidRDefault="0009015E">
            <w:pPr>
              <w:rPr>
                <w:sz w:val="20"/>
                <w:szCs w:val="20"/>
              </w:rPr>
            </w:pPr>
          </w:p>
        </w:tc>
        <w:tc>
          <w:tcPr>
            <w:tcW w:w="2378" w:type="dxa"/>
          </w:tcPr>
          <w:p w14:paraId="12CB4234" w14:textId="77777777" w:rsidR="0009015E" w:rsidRDefault="00000000">
            <w:pPr>
              <w:rPr>
                <w:sz w:val="20"/>
                <w:szCs w:val="20"/>
              </w:rPr>
            </w:pPr>
            <w:r>
              <w:rPr>
                <w:sz w:val="20"/>
                <w:szCs w:val="20"/>
              </w:rPr>
              <w:t>Д(1), К - МФЦ, ПС</w:t>
            </w:r>
          </w:p>
        </w:tc>
        <w:tc>
          <w:tcPr>
            <w:tcW w:w="2161" w:type="dxa"/>
          </w:tcPr>
          <w:p w14:paraId="1AB776F2" w14:textId="77777777" w:rsidR="0009015E" w:rsidRDefault="0009015E">
            <w:pPr>
              <w:tabs>
                <w:tab w:val="left" w:pos="142"/>
                <w:tab w:val="left" w:pos="284"/>
              </w:tabs>
              <w:jc w:val="both"/>
              <w:rPr>
                <w:sz w:val="20"/>
                <w:szCs w:val="20"/>
              </w:rPr>
            </w:pPr>
          </w:p>
        </w:tc>
      </w:tr>
      <w:tr w:rsidR="0009015E" w14:paraId="53F83994" w14:textId="77777777">
        <w:tc>
          <w:tcPr>
            <w:tcW w:w="561" w:type="dxa"/>
          </w:tcPr>
          <w:p w14:paraId="38A798C2" w14:textId="77777777" w:rsidR="0009015E" w:rsidRDefault="00000000">
            <w:pPr>
              <w:tabs>
                <w:tab w:val="left" w:pos="142"/>
                <w:tab w:val="left" w:pos="284"/>
              </w:tabs>
              <w:jc w:val="both"/>
              <w:rPr>
                <w:sz w:val="20"/>
                <w:szCs w:val="20"/>
              </w:rPr>
            </w:pPr>
            <w:r>
              <w:rPr>
                <w:sz w:val="20"/>
                <w:szCs w:val="20"/>
              </w:rPr>
              <w:t>7</w:t>
            </w:r>
          </w:p>
        </w:tc>
        <w:tc>
          <w:tcPr>
            <w:tcW w:w="2034" w:type="dxa"/>
          </w:tcPr>
          <w:p w14:paraId="109C1196" w14:textId="77777777" w:rsidR="0009015E" w:rsidRDefault="00000000">
            <w:pPr>
              <w:jc w:val="center"/>
              <w:rPr>
                <w:sz w:val="20"/>
                <w:szCs w:val="20"/>
              </w:rPr>
            </w:pPr>
            <w:r>
              <w:rPr>
                <w:sz w:val="20"/>
                <w:szCs w:val="20"/>
              </w:rPr>
              <w:t xml:space="preserve">Все </w:t>
            </w:r>
          </w:p>
        </w:tc>
        <w:tc>
          <w:tcPr>
            <w:tcW w:w="2505" w:type="dxa"/>
          </w:tcPr>
          <w:p w14:paraId="4E5B696E" w14:textId="77777777" w:rsidR="0009015E" w:rsidRDefault="00000000">
            <w:pPr>
              <w:rPr>
                <w:sz w:val="20"/>
                <w:szCs w:val="20"/>
              </w:rPr>
            </w:pPr>
            <w:r>
              <w:rPr>
                <w:sz w:val="20"/>
                <w:szCs w:val="20"/>
              </w:rPr>
              <w:t>Доверенность, подтверждающая полномочия представителя заявителя</w:t>
            </w:r>
          </w:p>
        </w:tc>
        <w:tc>
          <w:tcPr>
            <w:tcW w:w="2378" w:type="dxa"/>
          </w:tcPr>
          <w:p w14:paraId="23E874CF" w14:textId="77777777" w:rsidR="0009015E" w:rsidRDefault="00000000">
            <w:pPr>
              <w:tabs>
                <w:tab w:val="left" w:pos="142"/>
                <w:tab w:val="left" w:pos="284"/>
              </w:tabs>
              <w:jc w:val="both"/>
              <w:rPr>
                <w:sz w:val="20"/>
                <w:szCs w:val="20"/>
              </w:rPr>
            </w:pPr>
            <w:r>
              <w:rPr>
                <w:sz w:val="20"/>
                <w:szCs w:val="20"/>
              </w:rPr>
              <w:t>Д(1), К - МФЦ, ПС</w:t>
            </w:r>
          </w:p>
        </w:tc>
        <w:tc>
          <w:tcPr>
            <w:tcW w:w="2161" w:type="dxa"/>
          </w:tcPr>
          <w:p w14:paraId="27D5E67E" w14:textId="77777777" w:rsidR="0009015E" w:rsidRDefault="0009015E">
            <w:pPr>
              <w:tabs>
                <w:tab w:val="left" w:pos="142"/>
                <w:tab w:val="left" w:pos="284"/>
              </w:tabs>
              <w:jc w:val="both"/>
              <w:rPr>
                <w:sz w:val="20"/>
                <w:szCs w:val="20"/>
              </w:rPr>
            </w:pPr>
          </w:p>
        </w:tc>
      </w:tr>
    </w:tbl>
    <w:p w14:paraId="74C5B961" w14:textId="77777777" w:rsidR="0009015E" w:rsidRDefault="0009015E">
      <w:pPr>
        <w:tabs>
          <w:tab w:val="left" w:pos="142"/>
          <w:tab w:val="left" w:pos="284"/>
        </w:tabs>
        <w:ind w:firstLine="426"/>
        <w:jc w:val="both"/>
        <w:rPr>
          <w:rFonts w:ascii="Calibri" w:eastAsia="Calibri" w:hAnsi="Calibri" w:cs="Calibri"/>
          <w:lang w:eastAsia="en-US"/>
        </w:rPr>
      </w:pPr>
    </w:p>
    <w:p w14:paraId="6065BD8A" w14:textId="77777777" w:rsidR="0009015E" w:rsidRDefault="00000000">
      <w:pPr>
        <w:ind w:firstLine="567"/>
        <w:jc w:val="center"/>
        <w:rPr>
          <w:rFonts w:eastAsia="Calibri"/>
        </w:rPr>
      </w:pPr>
      <w:r>
        <w:rPr>
          <w:rFonts w:eastAsia="Calibri"/>
          <w:lang w:val="en-US" w:eastAsia="en-US"/>
        </w:rPr>
        <w:t>IV</w:t>
      </w:r>
      <w:r>
        <w:rPr>
          <w:rFonts w:eastAsia="Calibri"/>
          <w:lang w:eastAsia="en-US"/>
        </w:rPr>
        <w:t>. Исчерпывающий перечень оснований для отказа в приеме заявления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3A25485A" w14:textId="77777777" w:rsidR="0009015E" w:rsidRDefault="00000000">
      <w:pPr>
        <w:ind w:firstLine="567"/>
        <w:jc w:val="center"/>
        <w:rPr>
          <w:rFonts w:eastAsia="Calibri"/>
          <w:lang w:eastAsia="en-US"/>
        </w:rPr>
      </w:pPr>
      <w:r>
        <w:rPr>
          <w:rFonts w:eastAsia="Calibri"/>
        </w:rPr>
        <w:t>(соответствующие основания указываются в табличной форме с учетом идентификаторов категорий (признаков) заявителей)</w:t>
      </w:r>
      <w:r>
        <w:rPr>
          <w:rFonts w:eastAsia="Calibri"/>
          <w:lang w:eastAsia="en-US"/>
        </w:rPr>
        <w:t>.</w:t>
      </w:r>
    </w:p>
    <w:p w14:paraId="435569C8" w14:textId="77777777" w:rsidR="0009015E" w:rsidRDefault="00000000">
      <w:pPr>
        <w:tabs>
          <w:tab w:val="left" w:pos="142"/>
          <w:tab w:val="left" w:pos="284"/>
        </w:tabs>
        <w:ind w:firstLine="426"/>
        <w:jc w:val="right"/>
        <w:rPr>
          <w:rFonts w:eastAsia="Calibri"/>
          <w:sz w:val="20"/>
          <w:szCs w:val="20"/>
          <w:lang w:eastAsia="en-US"/>
        </w:rPr>
      </w:pPr>
      <w:r>
        <w:rPr>
          <w:rFonts w:eastAsia="Calibri"/>
          <w:sz w:val="20"/>
          <w:szCs w:val="20"/>
          <w:lang w:eastAsia="en-US"/>
        </w:rPr>
        <w:t>Таблица №3</w:t>
      </w:r>
    </w:p>
    <w:tbl>
      <w:tblPr>
        <w:tblStyle w:val="1"/>
        <w:tblW w:w="0" w:type="auto"/>
        <w:tblInd w:w="0" w:type="dxa"/>
        <w:tblLook w:val="04A0" w:firstRow="1" w:lastRow="0" w:firstColumn="1" w:lastColumn="0" w:noHBand="0" w:noVBand="1"/>
      </w:tblPr>
      <w:tblGrid>
        <w:gridCol w:w="576"/>
        <w:gridCol w:w="5865"/>
        <w:gridCol w:w="3187"/>
      </w:tblGrid>
      <w:tr w:rsidR="0009015E" w14:paraId="40A0B255" w14:textId="77777777">
        <w:tc>
          <w:tcPr>
            <w:tcW w:w="576" w:type="dxa"/>
          </w:tcPr>
          <w:p w14:paraId="3EC7E344" w14:textId="77777777" w:rsidR="0009015E" w:rsidRDefault="00000000">
            <w:pPr>
              <w:tabs>
                <w:tab w:val="left" w:pos="142"/>
                <w:tab w:val="left" w:pos="284"/>
              </w:tabs>
              <w:jc w:val="center"/>
              <w:rPr>
                <w:b/>
              </w:rPr>
            </w:pPr>
            <w:r>
              <w:rPr>
                <w:b/>
              </w:rPr>
              <w:t>№</w:t>
            </w:r>
          </w:p>
        </w:tc>
        <w:tc>
          <w:tcPr>
            <w:tcW w:w="6020" w:type="dxa"/>
          </w:tcPr>
          <w:p w14:paraId="156677BB" w14:textId="77777777" w:rsidR="0009015E" w:rsidRDefault="00000000">
            <w:pPr>
              <w:tabs>
                <w:tab w:val="left" w:pos="142"/>
                <w:tab w:val="left" w:pos="284"/>
              </w:tabs>
              <w:jc w:val="center"/>
              <w:rPr>
                <w:b/>
              </w:rPr>
            </w:pPr>
            <w:r>
              <w:rPr>
                <w:b/>
              </w:rPr>
              <w:t>Перечень оснований</w:t>
            </w:r>
          </w:p>
        </w:tc>
        <w:tc>
          <w:tcPr>
            <w:tcW w:w="3256" w:type="dxa"/>
          </w:tcPr>
          <w:p w14:paraId="170BF41D" w14:textId="77777777" w:rsidR="0009015E" w:rsidRDefault="00000000">
            <w:pPr>
              <w:tabs>
                <w:tab w:val="left" w:pos="142"/>
                <w:tab w:val="left" w:pos="284"/>
              </w:tabs>
              <w:jc w:val="center"/>
              <w:rPr>
                <w:b/>
              </w:rPr>
            </w:pPr>
            <w:r>
              <w:rPr>
                <w:b/>
              </w:rPr>
              <w:t>Идентификатор  категорий (признаков) заявителей</w:t>
            </w:r>
          </w:p>
        </w:tc>
      </w:tr>
      <w:tr w:rsidR="0009015E" w14:paraId="3F89B9F2" w14:textId="77777777">
        <w:tc>
          <w:tcPr>
            <w:tcW w:w="9852" w:type="dxa"/>
            <w:gridSpan w:val="3"/>
          </w:tcPr>
          <w:p w14:paraId="6FE650C0" w14:textId="77777777" w:rsidR="0009015E" w:rsidRDefault="00000000">
            <w:pPr>
              <w:tabs>
                <w:tab w:val="left" w:pos="142"/>
                <w:tab w:val="left" w:pos="284"/>
              </w:tabs>
              <w:jc w:val="center"/>
              <w:rPr>
                <w:b/>
              </w:rPr>
            </w:pPr>
            <w:r>
              <w:rPr>
                <w:b/>
              </w:rPr>
              <w:t xml:space="preserve">Исчерпывающий перечень оснований </w:t>
            </w:r>
          </w:p>
          <w:p w14:paraId="71B4C8D6" w14:textId="77777777" w:rsidR="0009015E" w:rsidRDefault="00000000">
            <w:pPr>
              <w:tabs>
                <w:tab w:val="left" w:pos="142"/>
                <w:tab w:val="left" w:pos="284"/>
              </w:tabs>
              <w:jc w:val="center"/>
              <w:rPr>
                <w:b/>
              </w:rPr>
            </w:pPr>
            <w:r>
              <w:rPr>
                <w:b/>
              </w:rPr>
              <w:t>для отказа в приеме заявления и документов, необходимых для предоставления муниципальной услуги</w:t>
            </w:r>
          </w:p>
        </w:tc>
      </w:tr>
      <w:tr w:rsidR="0009015E" w14:paraId="5421CB78" w14:textId="77777777">
        <w:tc>
          <w:tcPr>
            <w:tcW w:w="576" w:type="dxa"/>
          </w:tcPr>
          <w:p w14:paraId="21AF4AAA" w14:textId="77777777" w:rsidR="0009015E" w:rsidRDefault="00000000">
            <w:pPr>
              <w:tabs>
                <w:tab w:val="left" w:pos="142"/>
                <w:tab w:val="left" w:pos="284"/>
              </w:tabs>
              <w:jc w:val="both"/>
            </w:pPr>
            <w:r>
              <w:t>1</w:t>
            </w:r>
          </w:p>
        </w:tc>
        <w:tc>
          <w:tcPr>
            <w:tcW w:w="6020" w:type="dxa"/>
          </w:tcPr>
          <w:p w14:paraId="5CD015C0" w14:textId="77777777" w:rsidR="0009015E" w:rsidRDefault="00000000">
            <w:pPr>
              <w:jc w:val="both"/>
              <w:rPr>
                <w:color w:val="000000"/>
              </w:rPr>
            </w:pPr>
            <w:r>
              <w:t xml:space="preserve">запрос </w:t>
            </w:r>
            <w:r>
              <w:rPr>
                <w:color w:val="000000"/>
              </w:rPr>
              <w:t xml:space="preserve"> подан в орган, в полномочия которого не входит предоставление муниципальной услуги; </w:t>
            </w:r>
          </w:p>
        </w:tc>
        <w:tc>
          <w:tcPr>
            <w:tcW w:w="3256" w:type="dxa"/>
          </w:tcPr>
          <w:p w14:paraId="35DF5738" w14:textId="77777777" w:rsidR="0009015E" w:rsidRDefault="00000000">
            <w:pPr>
              <w:tabs>
                <w:tab w:val="left" w:pos="142"/>
                <w:tab w:val="left" w:pos="284"/>
              </w:tabs>
              <w:jc w:val="center"/>
            </w:pPr>
            <w:r>
              <w:t>Все</w:t>
            </w:r>
          </w:p>
        </w:tc>
      </w:tr>
      <w:tr w:rsidR="0009015E" w14:paraId="56BE928B" w14:textId="77777777">
        <w:tc>
          <w:tcPr>
            <w:tcW w:w="576" w:type="dxa"/>
          </w:tcPr>
          <w:p w14:paraId="2F87A96A" w14:textId="77777777" w:rsidR="0009015E" w:rsidRDefault="00000000">
            <w:pPr>
              <w:tabs>
                <w:tab w:val="left" w:pos="142"/>
                <w:tab w:val="left" w:pos="284"/>
              </w:tabs>
              <w:jc w:val="both"/>
            </w:pPr>
            <w:r>
              <w:t>2</w:t>
            </w:r>
          </w:p>
        </w:tc>
        <w:tc>
          <w:tcPr>
            <w:tcW w:w="6020" w:type="dxa"/>
          </w:tcPr>
          <w:p w14:paraId="027B13CA" w14:textId="77777777" w:rsidR="0009015E" w:rsidRDefault="00000000">
            <w:pPr>
              <w:tabs>
                <w:tab w:val="left" w:pos="142"/>
                <w:tab w:val="left" w:pos="284"/>
              </w:tabs>
              <w:jc w:val="both"/>
            </w:pPr>
            <w:r>
              <w:rPr>
                <w:color w:val="000000"/>
              </w:rPr>
              <w:t>запрос</w:t>
            </w:r>
            <w:r>
              <w:t xml:space="preserve"> подан лицом, не уполномоченным на осуществление таких действий;</w:t>
            </w:r>
          </w:p>
        </w:tc>
        <w:tc>
          <w:tcPr>
            <w:tcW w:w="3256" w:type="dxa"/>
          </w:tcPr>
          <w:p w14:paraId="46B2DC69" w14:textId="77777777" w:rsidR="0009015E" w:rsidRDefault="00000000">
            <w:pPr>
              <w:tabs>
                <w:tab w:val="left" w:pos="142"/>
                <w:tab w:val="left" w:pos="284"/>
              </w:tabs>
              <w:jc w:val="center"/>
            </w:pPr>
            <w:r>
              <w:t>Все</w:t>
            </w:r>
          </w:p>
        </w:tc>
      </w:tr>
      <w:tr w:rsidR="0009015E" w14:paraId="2306EC3B" w14:textId="77777777">
        <w:tc>
          <w:tcPr>
            <w:tcW w:w="576" w:type="dxa"/>
          </w:tcPr>
          <w:p w14:paraId="6808CCA3" w14:textId="77777777" w:rsidR="0009015E" w:rsidRDefault="00000000">
            <w:pPr>
              <w:tabs>
                <w:tab w:val="left" w:pos="142"/>
                <w:tab w:val="left" w:pos="284"/>
              </w:tabs>
              <w:jc w:val="both"/>
            </w:pPr>
            <w:r>
              <w:lastRenderedPageBreak/>
              <w:t>3</w:t>
            </w:r>
          </w:p>
        </w:tc>
        <w:tc>
          <w:tcPr>
            <w:tcW w:w="6020" w:type="dxa"/>
          </w:tcPr>
          <w:p w14:paraId="349F89DE" w14:textId="77777777" w:rsidR="0009015E" w:rsidRDefault="00000000">
            <w:pPr>
              <w:jc w:val="both"/>
            </w:pPr>
            <w:r>
              <w:t>представление неполного комплекта документов, необходимых в соответствии с законодательными или иными нормативными правовыми актами для оказания муниципальной услуги, подлежащих представлению заявителем;</w:t>
            </w:r>
          </w:p>
        </w:tc>
        <w:tc>
          <w:tcPr>
            <w:tcW w:w="3256" w:type="dxa"/>
          </w:tcPr>
          <w:p w14:paraId="6778DEC4" w14:textId="77777777" w:rsidR="0009015E" w:rsidRDefault="00000000">
            <w:pPr>
              <w:tabs>
                <w:tab w:val="left" w:pos="142"/>
                <w:tab w:val="left" w:pos="284"/>
              </w:tabs>
              <w:jc w:val="center"/>
            </w:pPr>
            <w:r>
              <w:t xml:space="preserve">Все </w:t>
            </w:r>
          </w:p>
        </w:tc>
      </w:tr>
      <w:tr w:rsidR="0009015E" w14:paraId="7A21E49E" w14:textId="77777777">
        <w:tc>
          <w:tcPr>
            <w:tcW w:w="576" w:type="dxa"/>
          </w:tcPr>
          <w:p w14:paraId="5BA163E8" w14:textId="77777777" w:rsidR="0009015E" w:rsidRDefault="00000000">
            <w:pPr>
              <w:tabs>
                <w:tab w:val="left" w:pos="142"/>
                <w:tab w:val="left" w:pos="284"/>
              </w:tabs>
              <w:jc w:val="both"/>
            </w:pPr>
            <w:r>
              <w:t>4</w:t>
            </w:r>
          </w:p>
        </w:tc>
        <w:tc>
          <w:tcPr>
            <w:tcW w:w="6020" w:type="dxa"/>
          </w:tcPr>
          <w:p w14:paraId="59829844" w14:textId="77777777" w:rsidR="0009015E" w:rsidRDefault="00000000">
            <w:pPr>
              <w:jc w:val="both"/>
              <w:rPr>
                <w:color w:val="000000"/>
              </w:rPr>
            </w:pPr>
            <w:r>
              <w:t xml:space="preserve"> </w:t>
            </w:r>
            <w:r>
              <w:rPr>
                <w:color w:val="000000"/>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c>
          <w:tcPr>
            <w:tcW w:w="3256" w:type="dxa"/>
          </w:tcPr>
          <w:p w14:paraId="02185282" w14:textId="77777777" w:rsidR="0009015E" w:rsidRDefault="00000000">
            <w:pPr>
              <w:tabs>
                <w:tab w:val="left" w:pos="142"/>
                <w:tab w:val="left" w:pos="284"/>
              </w:tabs>
              <w:jc w:val="center"/>
            </w:pPr>
            <w:r>
              <w:t xml:space="preserve">Все </w:t>
            </w:r>
          </w:p>
        </w:tc>
      </w:tr>
      <w:tr w:rsidR="0009015E" w14:paraId="0DF6C0A0" w14:textId="77777777">
        <w:tc>
          <w:tcPr>
            <w:tcW w:w="576" w:type="dxa"/>
          </w:tcPr>
          <w:p w14:paraId="014C85BA" w14:textId="77777777" w:rsidR="0009015E" w:rsidRDefault="00000000">
            <w:pPr>
              <w:tabs>
                <w:tab w:val="left" w:pos="142"/>
                <w:tab w:val="left" w:pos="284"/>
              </w:tabs>
              <w:jc w:val="both"/>
            </w:pPr>
            <w:r>
              <w:t>5</w:t>
            </w:r>
          </w:p>
        </w:tc>
        <w:tc>
          <w:tcPr>
            <w:tcW w:w="6020" w:type="dxa"/>
          </w:tcPr>
          <w:p w14:paraId="6FB2F294" w14:textId="77777777" w:rsidR="0009015E" w:rsidRDefault="00000000">
            <w:pPr>
              <w:jc w:val="both"/>
              <w:rPr>
                <w:color w:val="000000"/>
              </w:rPr>
            </w:pPr>
            <w:r>
              <w:rPr>
                <w:color w:val="000000"/>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3256" w:type="dxa"/>
          </w:tcPr>
          <w:p w14:paraId="3F1118F2" w14:textId="77777777" w:rsidR="0009015E" w:rsidRDefault="00000000">
            <w:pPr>
              <w:tabs>
                <w:tab w:val="left" w:pos="142"/>
                <w:tab w:val="left" w:pos="284"/>
              </w:tabs>
              <w:jc w:val="center"/>
            </w:pPr>
            <w:r>
              <w:t xml:space="preserve">Все </w:t>
            </w:r>
          </w:p>
        </w:tc>
      </w:tr>
      <w:tr w:rsidR="0009015E" w14:paraId="3A4C3A35" w14:textId="77777777">
        <w:tc>
          <w:tcPr>
            <w:tcW w:w="576" w:type="dxa"/>
          </w:tcPr>
          <w:p w14:paraId="4E488341" w14:textId="77777777" w:rsidR="0009015E" w:rsidRDefault="00000000">
            <w:pPr>
              <w:tabs>
                <w:tab w:val="left" w:pos="142"/>
                <w:tab w:val="left" w:pos="284"/>
              </w:tabs>
              <w:jc w:val="both"/>
            </w:pPr>
            <w:r>
              <w:t>6</w:t>
            </w:r>
          </w:p>
        </w:tc>
        <w:tc>
          <w:tcPr>
            <w:tcW w:w="6020" w:type="dxa"/>
          </w:tcPr>
          <w:p w14:paraId="4EE0393E" w14:textId="77777777" w:rsidR="0009015E" w:rsidRDefault="00000000">
            <w:pPr>
              <w:jc w:val="both"/>
            </w:pPr>
            <w:r>
              <w:t xml:space="preserve"> представленные документы не отвечают требованиям, установленным административным регламентом.</w:t>
            </w:r>
          </w:p>
        </w:tc>
        <w:tc>
          <w:tcPr>
            <w:tcW w:w="3256" w:type="dxa"/>
          </w:tcPr>
          <w:p w14:paraId="0B00D731" w14:textId="77777777" w:rsidR="0009015E" w:rsidRDefault="00000000">
            <w:pPr>
              <w:tabs>
                <w:tab w:val="left" w:pos="142"/>
                <w:tab w:val="left" w:pos="284"/>
              </w:tabs>
              <w:jc w:val="center"/>
            </w:pPr>
            <w:r>
              <w:t xml:space="preserve">Все </w:t>
            </w:r>
          </w:p>
        </w:tc>
      </w:tr>
      <w:tr w:rsidR="0009015E" w14:paraId="4561C8EC" w14:textId="77777777">
        <w:tc>
          <w:tcPr>
            <w:tcW w:w="9852" w:type="dxa"/>
            <w:gridSpan w:val="3"/>
          </w:tcPr>
          <w:p w14:paraId="1961E111" w14:textId="77777777" w:rsidR="0009015E" w:rsidRDefault="00000000">
            <w:pPr>
              <w:tabs>
                <w:tab w:val="left" w:pos="142"/>
                <w:tab w:val="left" w:pos="284"/>
              </w:tabs>
              <w:jc w:val="center"/>
              <w:rPr>
                <w:b/>
              </w:rPr>
            </w:pPr>
            <w:r>
              <w:rPr>
                <w:b/>
              </w:rPr>
              <w:t xml:space="preserve">Исчерпывающий перечень оснований </w:t>
            </w:r>
          </w:p>
          <w:p w14:paraId="5B040C89" w14:textId="77777777" w:rsidR="0009015E" w:rsidRDefault="00000000">
            <w:pPr>
              <w:tabs>
                <w:tab w:val="left" w:pos="142"/>
                <w:tab w:val="left" w:pos="284"/>
              </w:tabs>
              <w:jc w:val="center"/>
              <w:rPr>
                <w:b/>
              </w:rPr>
            </w:pPr>
            <w:r>
              <w:rPr>
                <w:b/>
              </w:rPr>
              <w:t>для приостановления предоставления муниципальной услуги</w:t>
            </w:r>
          </w:p>
        </w:tc>
      </w:tr>
      <w:tr w:rsidR="0009015E" w14:paraId="22C8E7C7" w14:textId="77777777">
        <w:tc>
          <w:tcPr>
            <w:tcW w:w="576" w:type="dxa"/>
          </w:tcPr>
          <w:p w14:paraId="5365E7D1" w14:textId="77777777" w:rsidR="0009015E" w:rsidRDefault="00000000">
            <w:pPr>
              <w:tabs>
                <w:tab w:val="left" w:pos="142"/>
                <w:tab w:val="left" w:pos="284"/>
              </w:tabs>
              <w:jc w:val="both"/>
            </w:pPr>
            <w:r>
              <w:t>1</w:t>
            </w:r>
          </w:p>
        </w:tc>
        <w:tc>
          <w:tcPr>
            <w:tcW w:w="6020" w:type="dxa"/>
          </w:tcPr>
          <w:p w14:paraId="077B0DDA" w14:textId="77777777" w:rsidR="0009015E" w:rsidRDefault="00000000">
            <w:pPr>
              <w:tabs>
                <w:tab w:val="left" w:pos="142"/>
                <w:tab w:val="left" w:pos="284"/>
              </w:tabs>
              <w:jc w:val="both"/>
            </w:pPr>
            <w:r>
              <w:t>наличие в заявлении и (или) документах (сведениях), представленных заявителем, неполной информации</w:t>
            </w:r>
          </w:p>
        </w:tc>
        <w:tc>
          <w:tcPr>
            <w:tcW w:w="3256" w:type="dxa"/>
          </w:tcPr>
          <w:p w14:paraId="16CF1E45" w14:textId="77777777" w:rsidR="0009015E" w:rsidRDefault="00000000">
            <w:pPr>
              <w:tabs>
                <w:tab w:val="left" w:pos="142"/>
                <w:tab w:val="left" w:pos="284"/>
              </w:tabs>
              <w:jc w:val="center"/>
            </w:pPr>
            <w:r>
              <w:t>Все</w:t>
            </w:r>
          </w:p>
        </w:tc>
      </w:tr>
      <w:tr w:rsidR="0009015E" w14:paraId="36862F02" w14:textId="77777777">
        <w:tc>
          <w:tcPr>
            <w:tcW w:w="576" w:type="dxa"/>
          </w:tcPr>
          <w:p w14:paraId="1070854D" w14:textId="77777777" w:rsidR="0009015E" w:rsidRDefault="00000000">
            <w:pPr>
              <w:tabs>
                <w:tab w:val="left" w:pos="142"/>
                <w:tab w:val="left" w:pos="284"/>
              </w:tabs>
              <w:jc w:val="both"/>
            </w:pPr>
            <w:r>
              <w:t>2</w:t>
            </w:r>
          </w:p>
        </w:tc>
        <w:tc>
          <w:tcPr>
            <w:tcW w:w="6020" w:type="dxa"/>
          </w:tcPr>
          <w:p w14:paraId="47B6A3CE" w14:textId="77777777" w:rsidR="0009015E" w:rsidRDefault="00000000">
            <w:pPr>
              <w:tabs>
                <w:tab w:val="left" w:pos="142"/>
                <w:tab w:val="left" w:pos="284"/>
              </w:tabs>
              <w:jc w:val="both"/>
            </w:pPr>
            <w:r>
              <w:t>не поступление в ОМСУ ответа на межведомственный запрос</w:t>
            </w:r>
          </w:p>
        </w:tc>
        <w:tc>
          <w:tcPr>
            <w:tcW w:w="3256" w:type="dxa"/>
          </w:tcPr>
          <w:p w14:paraId="44B6DE97" w14:textId="77777777" w:rsidR="0009015E" w:rsidRDefault="00000000">
            <w:pPr>
              <w:tabs>
                <w:tab w:val="left" w:pos="142"/>
                <w:tab w:val="left" w:pos="284"/>
              </w:tabs>
              <w:jc w:val="center"/>
            </w:pPr>
            <w:r>
              <w:t>Все</w:t>
            </w:r>
          </w:p>
        </w:tc>
      </w:tr>
      <w:tr w:rsidR="0009015E" w14:paraId="70FCC5CD" w14:textId="77777777">
        <w:tc>
          <w:tcPr>
            <w:tcW w:w="9852" w:type="dxa"/>
            <w:gridSpan w:val="3"/>
          </w:tcPr>
          <w:p w14:paraId="54C625A2" w14:textId="77777777" w:rsidR="0009015E" w:rsidRDefault="00000000">
            <w:pPr>
              <w:ind w:firstLine="567"/>
              <w:jc w:val="center"/>
              <w:rPr>
                <w:b/>
              </w:rPr>
            </w:pPr>
            <w:r>
              <w:rPr>
                <w:b/>
              </w:rPr>
              <w:t xml:space="preserve">Исчерпывающий перечень оснований </w:t>
            </w:r>
          </w:p>
          <w:p w14:paraId="509EA3BF" w14:textId="77777777" w:rsidR="0009015E" w:rsidRDefault="00000000">
            <w:pPr>
              <w:ind w:firstLine="567"/>
              <w:jc w:val="center"/>
              <w:rPr>
                <w:b/>
              </w:rPr>
            </w:pPr>
            <w:r>
              <w:rPr>
                <w:b/>
              </w:rPr>
              <w:t>для отказа в предоставлении муниципальной услуги</w:t>
            </w:r>
          </w:p>
        </w:tc>
      </w:tr>
      <w:tr w:rsidR="0009015E" w14:paraId="6F46A219" w14:textId="77777777">
        <w:tc>
          <w:tcPr>
            <w:tcW w:w="576" w:type="dxa"/>
          </w:tcPr>
          <w:p w14:paraId="2C3D4D7F" w14:textId="77777777" w:rsidR="0009015E" w:rsidRDefault="00000000">
            <w:pPr>
              <w:tabs>
                <w:tab w:val="left" w:pos="142"/>
                <w:tab w:val="left" w:pos="284"/>
              </w:tabs>
              <w:jc w:val="both"/>
            </w:pPr>
            <w:r>
              <w:t>1</w:t>
            </w:r>
          </w:p>
        </w:tc>
        <w:tc>
          <w:tcPr>
            <w:tcW w:w="6020" w:type="dxa"/>
          </w:tcPr>
          <w:p w14:paraId="46D2DD13" w14:textId="77777777" w:rsidR="0009015E" w:rsidRDefault="00000000">
            <w:pPr>
              <w:jc w:val="both"/>
            </w:pPr>
            <w:r>
              <w:t>не представлены документы, указанные в приложении к настоящему регламенту (таблица № 2), обязанность по предоставлению которых возложена на заявителя;</w:t>
            </w:r>
          </w:p>
        </w:tc>
        <w:tc>
          <w:tcPr>
            <w:tcW w:w="3256" w:type="dxa"/>
          </w:tcPr>
          <w:p w14:paraId="2277F6E0" w14:textId="77777777" w:rsidR="0009015E" w:rsidRDefault="00000000">
            <w:pPr>
              <w:jc w:val="center"/>
            </w:pPr>
            <w:r>
              <w:t xml:space="preserve">Все </w:t>
            </w:r>
          </w:p>
        </w:tc>
      </w:tr>
      <w:tr w:rsidR="0009015E" w14:paraId="5A7C8EFC" w14:textId="77777777">
        <w:tc>
          <w:tcPr>
            <w:tcW w:w="576" w:type="dxa"/>
          </w:tcPr>
          <w:p w14:paraId="03C5982A" w14:textId="77777777" w:rsidR="0009015E" w:rsidRDefault="00000000">
            <w:pPr>
              <w:tabs>
                <w:tab w:val="left" w:pos="142"/>
                <w:tab w:val="left" w:pos="284"/>
              </w:tabs>
              <w:jc w:val="both"/>
            </w:pPr>
            <w:r>
              <w:t>2</w:t>
            </w:r>
          </w:p>
        </w:tc>
        <w:tc>
          <w:tcPr>
            <w:tcW w:w="6020" w:type="dxa"/>
          </w:tcPr>
          <w:p w14:paraId="4E6B3921" w14:textId="77777777" w:rsidR="0009015E" w:rsidRDefault="00000000">
            <w:pPr>
              <w:jc w:val="both"/>
            </w:pPr>
            <w:r>
              <w:t>представленные заявителем документы недействительны/указанные в заявлении сведения недостоверны</w:t>
            </w:r>
          </w:p>
        </w:tc>
        <w:tc>
          <w:tcPr>
            <w:tcW w:w="3256" w:type="dxa"/>
          </w:tcPr>
          <w:p w14:paraId="027B97D6" w14:textId="77777777" w:rsidR="0009015E" w:rsidRDefault="00000000">
            <w:pPr>
              <w:jc w:val="center"/>
            </w:pPr>
            <w:r>
              <w:t>Все</w:t>
            </w:r>
          </w:p>
        </w:tc>
      </w:tr>
      <w:tr w:rsidR="0009015E" w14:paraId="517EE1CC" w14:textId="77777777">
        <w:trPr>
          <w:trHeight w:val="894"/>
        </w:trPr>
        <w:tc>
          <w:tcPr>
            <w:tcW w:w="576" w:type="dxa"/>
          </w:tcPr>
          <w:p w14:paraId="778633C3" w14:textId="77777777" w:rsidR="0009015E" w:rsidRDefault="00000000">
            <w:pPr>
              <w:tabs>
                <w:tab w:val="left" w:pos="142"/>
                <w:tab w:val="left" w:pos="284"/>
              </w:tabs>
              <w:jc w:val="both"/>
            </w:pPr>
            <w:r>
              <w:t>3</w:t>
            </w:r>
          </w:p>
        </w:tc>
        <w:tc>
          <w:tcPr>
            <w:tcW w:w="6020" w:type="dxa"/>
          </w:tcPr>
          <w:p w14:paraId="727CA4FE" w14:textId="77777777" w:rsidR="0009015E" w:rsidRDefault="00000000">
            <w:pPr>
              <w:jc w:val="both"/>
            </w:pPr>
            <w:r>
              <w:rPr>
                <w:lang w:eastAsia="en-US"/>
              </w:rPr>
              <w:t>представлены документы, которые не подтверждают право соответствующих граждан на получение муниципальной услуги:</w:t>
            </w:r>
          </w:p>
        </w:tc>
        <w:tc>
          <w:tcPr>
            <w:tcW w:w="3256" w:type="dxa"/>
          </w:tcPr>
          <w:p w14:paraId="32D28681" w14:textId="77777777" w:rsidR="0009015E" w:rsidRDefault="00000000">
            <w:pPr>
              <w:jc w:val="center"/>
            </w:pPr>
            <w:r>
              <w:t>Все</w:t>
            </w:r>
          </w:p>
        </w:tc>
      </w:tr>
      <w:tr w:rsidR="0009015E" w14:paraId="46EC1EBE" w14:textId="77777777">
        <w:trPr>
          <w:trHeight w:val="1128"/>
        </w:trPr>
        <w:tc>
          <w:tcPr>
            <w:tcW w:w="576" w:type="dxa"/>
          </w:tcPr>
          <w:p w14:paraId="0BA92E46" w14:textId="77777777" w:rsidR="0009015E" w:rsidRDefault="00000000">
            <w:pPr>
              <w:tabs>
                <w:tab w:val="left" w:pos="142"/>
                <w:tab w:val="left" w:pos="284"/>
              </w:tabs>
              <w:jc w:val="both"/>
              <w:rPr>
                <w:highlight w:val="white"/>
              </w:rPr>
            </w:pPr>
            <w:r>
              <w:rPr>
                <w:highlight w:val="white"/>
              </w:rPr>
              <w:t>3.1.</w:t>
            </w:r>
          </w:p>
        </w:tc>
        <w:tc>
          <w:tcPr>
            <w:tcW w:w="6020" w:type="dxa"/>
          </w:tcPr>
          <w:p w14:paraId="7460DAC4" w14:textId="77777777" w:rsidR="0009015E" w:rsidRDefault="00000000">
            <w:pPr>
              <w:jc w:val="both"/>
              <w:rPr>
                <w:highlight w:val="white"/>
              </w:rPr>
            </w:pPr>
            <w:r>
              <w:rPr>
                <w:highlight w:val="white"/>
              </w:rPr>
              <w:t xml:space="preserve">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r:id="rId11" w:tooltip="https://login.consultant.ru/link/?req=doc&amp;base=LAW&amp;n=507296&amp;dst=100366" w:history="1">
              <w:r>
                <w:rPr>
                  <w:highlight w:val="white"/>
                </w:rPr>
                <w:t>пунктом 4 части 1 статьи 51</w:t>
              </w:r>
            </w:hyperlink>
            <w:r>
              <w:rPr>
                <w:highlight w:val="white"/>
              </w:rPr>
              <w:t xml:space="preserve"> Жилищного кодекса Российской Федерации перечне</w:t>
            </w:r>
          </w:p>
        </w:tc>
        <w:tc>
          <w:tcPr>
            <w:tcW w:w="3256" w:type="dxa"/>
          </w:tcPr>
          <w:p w14:paraId="42B578E7" w14:textId="77777777" w:rsidR="0009015E" w:rsidRDefault="00000000">
            <w:pPr>
              <w:jc w:val="center"/>
              <w:rPr>
                <w:highlight w:val="white"/>
              </w:rPr>
            </w:pPr>
            <w:r>
              <w:rPr>
                <w:highlight w:val="white"/>
              </w:rPr>
              <w:t>Все</w:t>
            </w:r>
          </w:p>
        </w:tc>
      </w:tr>
      <w:tr w:rsidR="0009015E" w14:paraId="384F5BD3" w14:textId="77777777">
        <w:tc>
          <w:tcPr>
            <w:tcW w:w="576" w:type="dxa"/>
          </w:tcPr>
          <w:p w14:paraId="6B643D48" w14:textId="77777777" w:rsidR="0009015E" w:rsidRDefault="00000000">
            <w:pPr>
              <w:tabs>
                <w:tab w:val="left" w:pos="142"/>
                <w:tab w:val="left" w:pos="284"/>
              </w:tabs>
              <w:jc w:val="both"/>
              <w:rPr>
                <w:highlight w:val="white"/>
              </w:rPr>
            </w:pPr>
            <w:r>
              <w:rPr>
                <w:highlight w:val="white"/>
              </w:rPr>
              <w:t>3.2.</w:t>
            </w:r>
          </w:p>
        </w:tc>
        <w:tc>
          <w:tcPr>
            <w:tcW w:w="6020" w:type="dxa"/>
          </w:tcPr>
          <w:p w14:paraId="7F8FE053" w14:textId="77777777" w:rsidR="0009015E" w:rsidRDefault="00000000">
            <w:pPr>
              <w:jc w:val="both"/>
              <w:rPr>
                <w:highlight w:val="white"/>
              </w:rPr>
            </w:pPr>
            <w:r>
              <w:rPr>
                <w:highlight w:val="white"/>
              </w:rPr>
              <w:t>если нанимателю обмениваемого жилого помещения предъявлен иск о расторжении или об изменении договора социального найма</w:t>
            </w:r>
          </w:p>
        </w:tc>
        <w:tc>
          <w:tcPr>
            <w:tcW w:w="3256" w:type="dxa"/>
          </w:tcPr>
          <w:p w14:paraId="4D9DC304" w14:textId="77777777" w:rsidR="0009015E" w:rsidRDefault="00000000">
            <w:pPr>
              <w:jc w:val="center"/>
              <w:rPr>
                <w:highlight w:val="white"/>
              </w:rPr>
            </w:pPr>
            <w:r>
              <w:rPr>
                <w:highlight w:val="white"/>
              </w:rPr>
              <w:t>Все</w:t>
            </w:r>
          </w:p>
        </w:tc>
      </w:tr>
      <w:tr w:rsidR="0009015E" w14:paraId="05D8FF47" w14:textId="77777777">
        <w:tc>
          <w:tcPr>
            <w:tcW w:w="576" w:type="dxa"/>
          </w:tcPr>
          <w:p w14:paraId="578292A8" w14:textId="77777777" w:rsidR="0009015E" w:rsidRDefault="00000000">
            <w:pPr>
              <w:tabs>
                <w:tab w:val="left" w:pos="142"/>
                <w:tab w:val="left" w:pos="284"/>
              </w:tabs>
              <w:jc w:val="both"/>
              <w:rPr>
                <w:highlight w:val="white"/>
              </w:rPr>
            </w:pPr>
            <w:r>
              <w:rPr>
                <w:highlight w:val="white"/>
              </w:rPr>
              <w:t>3.3.</w:t>
            </w:r>
          </w:p>
        </w:tc>
        <w:tc>
          <w:tcPr>
            <w:tcW w:w="6020" w:type="dxa"/>
          </w:tcPr>
          <w:p w14:paraId="47410B2D" w14:textId="77777777" w:rsidR="0009015E" w:rsidRDefault="00000000">
            <w:pPr>
              <w:jc w:val="both"/>
              <w:rPr>
                <w:highlight w:val="white"/>
              </w:rPr>
            </w:pPr>
            <w:r>
              <w:rPr>
                <w:highlight w:val="white"/>
              </w:rPr>
              <w:t>право пользования обмениваемым жилым помещением оспаривается в судебном порядке</w:t>
            </w:r>
          </w:p>
        </w:tc>
        <w:tc>
          <w:tcPr>
            <w:tcW w:w="3256" w:type="dxa"/>
          </w:tcPr>
          <w:p w14:paraId="25569684" w14:textId="77777777" w:rsidR="0009015E" w:rsidRDefault="00000000">
            <w:pPr>
              <w:jc w:val="center"/>
              <w:rPr>
                <w:highlight w:val="white"/>
              </w:rPr>
            </w:pPr>
            <w:r>
              <w:rPr>
                <w:highlight w:val="white"/>
              </w:rPr>
              <w:t>Все</w:t>
            </w:r>
          </w:p>
        </w:tc>
      </w:tr>
      <w:tr w:rsidR="0009015E" w14:paraId="129D544F" w14:textId="77777777">
        <w:tc>
          <w:tcPr>
            <w:tcW w:w="576" w:type="dxa"/>
          </w:tcPr>
          <w:p w14:paraId="70C5F88B" w14:textId="77777777" w:rsidR="0009015E" w:rsidRDefault="00000000">
            <w:pPr>
              <w:tabs>
                <w:tab w:val="left" w:pos="142"/>
                <w:tab w:val="left" w:pos="284"/>
              </w:tabs>
              <w:jc w:val="both"/>
              <w:rPr>
                <w:highlight w:val="white"/>
              </w:rPr>
            </w:pPr>
            <w:r>
              <w:rPr>
                <w:highlight w:val="white"/>
              </w:rPr>
              <w:t>3.4.</w:t>
            </w:r>
          </w:p>
        </w:tc>
        <w:tc>
          <w:tcPr>
            <w:tcW w:w="6020" w:type="dxa"/>
          </w:tcPr>
          <w:p w14:paraId="75DCDDB6" w14:textId="77777777" w:rsidR="0009015E" w:rsidRDefault="00000000">
            <w:pPr>
              <w:jc w:val="both"/>
              <w:rPr>
                <w:highlight w:val="white"/>
              </w:rPr>
            </w:pPr>
            <w:r>
              <w:rPr>
                <w:highlight w:val="white"/>
              </w:rPr>
              <w:t xml:space="preserve">обмениваемое жилое помещение признано в установленном </w:t>
            </w:r>
            <w:hyperlink r:id="rId12" w:tooltip="https://login.consultant.ru/link/?req=doc&amp;base=LAW&amp;n=489041&amp;dst=100009" w:history="1">
              <w:r>
                <w:rPr>
                  <w:highlight w:val="white"/>
                </w:rPr>
                <w:t>порядке</w:t>
              </w:r>
            </w:hyperlink>
            <w:r>
              <w:rPr>
                <w:highlight w:val="white"/>
              </w:rPr>
              <w:t xml:space="preserve"> непригодным для проживания</w:t>
            </w:r>
          </w:p>
          <w:p w14:paraId="35327AA4" w14:textId="77777777" w:rsidR="0009015E" w:rsidRDefault="0009015E">
            <w:pPr>
              <w:jc w:val="both"/>
              <w:rPr>
                <w:highlight w:val="white"/>
              </w:rPr>
            </w:pPr>
          </w:p>
        </w:tc>
        <w:tc>
          <w:tcPr>
            <w:tcW w:w="3256" w:type="dxa"/>
          </w:tcPr>
          <w:p w14:paraId="6C97B23A" w14:textId="77777777" w:rsidR="0009015E" w:rsidRDefault="00000000">
            <w:pPr>
              <w:jc w:val="center"/>
              <w:rPr>
                <w:highlight w:val="white"/>
              </w:rPr>
            </w:pPr>
            <w:r>
              <w:rPr>
                <w:highlight w:val="white"/>
              </w:rPr>
              <w:t>Все</w:t>
            </w:r>
          </w:p>
        </w:tc>
      </w:tr>
      <w:tr w:rsidR="0009015E" w14:paraId="37C03D40" w14:textId="77777777">
        <w:tc>
          <w:tcPr>
            <w:tcW w:w="576" w:type="dxa"/>
          </w:tcPr>
          <w:p w14:paraId="38B80A48" w14:textId="77777777" w:rsidR="0009015E" w:rsidRDefault="00000000">
            <w:pPr>
              <w:tabs>
                <w:tab w:val="left" w:pos="142"/>
                <w:tab w:val="left" w:pos="284"/>
              </w:tabs>
              <w:jc w:val="both"/>
              <w:rPr>
                <w:highlight w:val="white"/>
              </w:rPr>
            </w:pPr>
            <w:r>
              <w:rPr>
                <w:highlight w:val="white"/>
              </w:rPr>
              <w:t>3.5.</w:t>
            </w:r>
          </w:p>
        </w:tc>
        <w:tc>
          <w:tcPr>
            <w:tcW w:w="6020" w:type="dxa"/>
          </w:tcPr>
          <w:p w14:paraId="076F2CC0" w14:textId="77777777" w:rsidR="0009015E" w:rsidRDefault="00000000">
            <w:pPr>
              <w:jc w:val="both"/>
              <w:rPr>
                <w:highlight w:val="white"/>
              </w:rPr>
            </w:pPr>
            <w:r>
              <w:rPr>
                <w:highlight w:val="white"/>
              </w:rPr>
              <w:t>принято решение о капитальном ремонте соответствующего дома с переустройством и (или) перепланировкой жилых помещений в этом доме</w:t>
            </w:r>
          </w:p>
          <w:p w14:paraId="4F1464E4" w14:textId="77777777" w:rsidR="0009015E" w:rsidRDefault="0009015E">
            <w:pPr>
              <w:jc w:val="both"/>
              <w:rPr>
                <w:highlight w:val="white"/>
              </w:rPr>
            </w:pPr>
          </w:p>
        </w:tc>
        <w:tc>
          <w:tcPr>
            <w:tcW w:w="3256" w:type="dxa"/>
          </w:tcPr>
          <w:p w14:paraId="5C6F5FEF" w14:textId="77777777" w:rsidR="0009015E" w:rsidRDefault="00000000">
            <w:pPr>
              <w:jc w:val="center"/>
              <w:rPr>
                <w:highlight w:val="white"/>
              </w:rPr>
            </w:pPr>
            <w:r>
              <w:rPr>
                <w:highlight w:val="white"/>
              </w:rPr>
              <w:t>Все</w:t>
            </w:r>
          </w:p>
        </w:tc>
      </w:tr>
      <w:tr w:rsidR="0009015E" w14:paraId="22716FEE" w14:textId="77777777">
        <w:tc>
          <w:tcPr>
            <w:tcW w:w="576" w:type="dxa"/>
          </w:tcPr>
          <w:p w14:paraId="64FA8987" w14:textId="77777777" w:rsidR="0009015E" w:rsidRDefault="00000000">
            <w:pPr>
              <w:tabs>
                <w:tab w:val="left" w:pos="142"/>
                <w:tab w:val="left" w:pos="284"/>
              </w:tabs>
              <w:jc w:val="both"/>
              <w:rPr>
                <w:highlight w:val="white"/>
              </w:rPr>
            </w:pPr>
            <w:r>
              <w:rPr>
                <w:highlight w:val="white"/>
              </w:rPr>
              <w:lastRenderedPageBreak/>
              <w:t>3.6.</w:t>
            </w:r>
          </w:p>
        </w:tc>
        <w:tc>
          <w:tcPr>
            <w:tcW w:w="6020" w:type="dxa"/>
          </w:tcPr>
          <w:p w14:paraId="7A7AF29B" w14:textId="77777777" w:rsidR="0009015E" w:rsidRDefault="00000000">
            <w:pPr>
              <w:jc w:val="both"/>
              <w:rPr>
                <w:highlight w:val="white"/>
              </w:rPr>
            </w:pPr>
            <w:r>
              <w:rPr>
                <w:highlight w:val="white"/>
              </w:rPr>
              <w:t>принято решение о сносе соответствующего дома или его переоборудовании для использования в других целях</w:t>
            </w:r>
          </w:p>
          <w:p w14:paraId="59BA1A18" w14:textId="77777777" w:rsidR="0009015E" w:rsidRDefault="0009015E">
            <w:pPr>
              <w:jc w:val="both"/>
              <w:rPr>
                <w:highlight w:val="white"/>
              </w:rPr>
            </w:pPr>
          </w:p>
        </w:tc>
        <w:tc>
          <w:tcPr>
            <w:tcW w:w="3256" w:type="dxa"/>
          </w:tcPr>
          <w:p w14:paraId="5387F93D" w14:textId="77777777" w:rsidR="0009015E" w:rsidRDefault="00000000">
            <w:pPr>
              <w:jc w:val="center"/>
              <w:rPr>
                <w:highlight w:val="white"/>
              </w:rPr>
            </w:pPr>
            <w:r>
              <w:rPr>
                <w:highlight w:val="white"/>
              </w:rPr>
              <w:t>Все</w:t>
            </w:r>
          </w:p>
        </w:tc>
      </w:tr>
    </w:tbl>
    <w:p w14:paraId="74DFBDF9" w14:textId="77777777" w:rsidR="0009015E" w:rsidRDefault="0009015E">
      <w:pPr>
        <w:tabs>
          <w:tab w:val="left" w:pos="142"/>
          <w:tab w:val="left" w:pos="284"/>
        </w:tabs>
        <w:ind w:firstLine="426"/>
        <w:jc w:val="both"/>
        <w:rPr>
          <w:rFonts w:ascii="Calibri" w:eastAsia="Calibri" w:hAnsi="Calibri" w:cs="Calibri"/>
          <w:lang w:eastAsia="en-US"/>
        </w:rPr>
      </w:pPr>
    </w:p>
    <w:p w14:paraId="4687E25B" w14:textId="77777777" w:rsidR="0009015E" w:rsidRDefault="0009015E">
      <w:pPr>
        <w:ind w:firstLine="709"/>
        <w:jc w:val="both"/>
        <w:rPr>
          <w:rFonts w:eastAsiaTheme="minorHAnsi"/>
          <w:sz w:val="28"/>
          <w:szCs w:val="28"/>
          <w:lang w:eastAsia="en-US"/>
        </w:rPr>
      </w:pPr>
    </w:p>
    <w:p w14:paraId="6603A249" w14:textId="77777777" w:rsidR="0009015E" w:rsidRDefault="0009015E">
      <w:pPr>
        <w:widowControl w:val="0"/>
        <w:jc w:val="right"/>
        <w:outlineLvl w:val="1"/>
        <w:rPr>
          <w:sz w:val="28"/>
          <w:szCs w:val="28"/>
        </w:rPr>
      </w:pPr>
    </w:p>
    <w:p w14:paraId="3475B392" w14:textId="77777777" w:rsidR="0009015E" w:rsidRDefault="00000000">
      <w:pPr>
        <w:jc w:val="center"/>
        <w:rPr>
          <w:b/>
          <w:bCs/>
        </w:rPr>
      </w:pPr>
      <w:r>
        <w:rPr>
          <w:b/>
          <w:lang w:val="en-US"/>
        </w:rPr>
        <w:t>V</w:t>
      </w:r>
      <w:r>
        <w:rPr>
          <w:b/>
        </w:rPr>
        <w:t xml:space="preserve">. Формы заявлений и документов, </w:t>
      </w:r>
    </w:p>
    <w:p w14:paraId="2276B4D8" w14:textId="77777777" w:rsidR="0009015E" w:rsidRDefault="00000000">
      <w:pPr>
        <w:jc w:val="center"/>
        <w:rPr>
          <w:b/>
        </w:rPr>
      </w:pPr>
      <w:r>
        <w:rPr>
          <w:b/>
        </w:rPr>
        <w:t>необходимых для предоставления муниципальной услуги</w:t>
      </w:r>
    </w:p>
    <w:p w14:paraId="3F047CEA" w14:textId="77777777" w:rsidR="0009015E" w:rsidRDefault="0009015E">
      <w:pPr>
        <w:widowControl w:val="0"/>
        <w:jc w:val="right"/>
        <w:outlineLvl w:val="1"/>
        <w:rPr>
          <w:sz w:val="28"/>
          <w:szCs w:val="28"/>
        </w:rPr>
      </w:pPr>
    </w:p>
    <w:p w14:paraId="2A38EA8F" w14:textId="77777777" w:rsidR="0009015E" w:rsidRDefault="0009015E">
      <w:pPr>
        <w:widowControl w:val="0"/>
        <w:jc w:val="right"/>
        <w:outlineLvl w:val="1"/>
      </w:pPr>
    </w:p>
    <w:p w14:paraId="648B49B6" w14:textId="77777777" w:rsidR="0009015E" w:rsidRDefault="0009015E">
      <w:pPr>
        <w:widowControl w:val="0"/>
        <w:jc w:val="right"/>
        <w:outlineLvl w:val="1"/>
      </w:pPr>
    </w:p>
    <w:p w14:paraId="4E97BC2F" w14:textId="77777777" w:rsidR="0009015E" w:rsidRDefault="0009015E">
      <w:pPr>
        <w:widowControl w:val="0"/>
        <w:jc w:val="right"/>
        <w:outlineLvl w:val="1"/>
      </w:pPr>
    </w:p>
    <w:p w14:paraId="2E1B3496" w14:textId="77777777" w:rsidR="0009015E" w:rsidRDefault="0009015E">
      <w:pPr>
        <w:widowControl w:val="0"/>
        <w:jc w:val="right"/>
        <w:outlineLvl w:val="1"/>
      </w:pPr>
    </w:p>
    <w:p w14:paraId="64BD2C57" w14:textId="77777777" w:rsidR="0009015E" w:rsidRDefault="0009015E">
      <w:pPr>
        <w:widowControl w:val="0"/>
        <w:jc w:val="right"/>
        <w:outlineLvl w:val="1"/>
      </w:pPr>
    </w:p>
    <w:p w14:paraId="485AFB3E" w14:textId="77777777" w:rsidR="0009015E" w:rsidRDefault="0009015E">
      <w:pPr>
        <w:widowControl w:val="0"/>
        <w:jc w:val="right"/>
        <w:outlineLvl w:val="1"/>
      </w:pPr>
    </w:p>
    <w:p w14:paraId="65655A1B" w14:textId="77777777" w:rsidR="0009015E" w:rsidRDefault="0009015E">
      <w:pPr>
        <w:widowControl w:val="0"/>
        <w:jc w:val="right"/>
        <w:outlineLvl w:val="1"/>
      </w:pPr>
    </w:p>
    <w:p w14:paraId="7C3E9CD0" w14:textId="77777777" w:rsidR="0009015E" w:rsidRDefault="0009015E">
      <w:pPr>
        <w:widowControl w:val="0"/>
        <w:jc w:val="right"/>
        <w:outlineLvl w:val="1"/>
      </w:pPr>
    </w:p>
    <w:p w14:paraId="0912E40F" w14:textId="77777777" w:rsidR="0009015E" w:rsidRDefault="0009015E">
      <w:pPr>
        <w:widowControl w:val="0"/>
        <w:jc w:val="right"/>
        <w:outlineLvl w:val="1"/>
      </w:pPr>
    </w:p>
    <w:p w14:paraId="34C3B6BE" w14:textId="77777777" w:rsidR="0009015E" w:rsidRDefault="0009015E">
      <w:pPr>
        <w:widowControl w:val="0"/>
        <w:jc w:val="right"/>
        <w:outlineLvl w:val="1"/>
      </w:pPr>
    </w:p>
    <w:p w14:paraId="53465FB4" w14:textId="77777777" w:rsidR="0009015E" w:rsidRDefault="0009015E">
      <w:pPr>
        <w:widowControl w:val="0"/>
        <w:jc w:val="right"/>
        <w:outlineLvl w:val="1"/>
      </w:pPr>
    </w:p>
    <w:p w14:paraId="4DD25D92" w14:textId="77777777" w:rsidR="0009015E" w:rsidRDefault="0009015E">
      <w:pPr>
        <w:widowControl w:val="0"/>
        <w:jc w:val="right"/>
        <w:outlineLvl w:val="1"/>
      </w:pPr>
    </w:p>
    <w:p w14:paraId="1A5C9A6F" w14:textId="77777777" w:rsidR="0009015E" w:rsidRDefault="0009015E">
      <w:pPr>
        <w:widowControl w:val="0"/>
        <w:jc w:val="right"/>
        <w:outlineLvl w:val="1"/>
      </w:pPr>
    </w:p>
    <w:p w14:paraId="6D9D597B" w14:textId="77777777" w:rsidR="0009015E" w:rsidRDefault="0009015E">
      <w:pPr>
        <w:widowControl w:val="0"/>
        <w:jc w:val="right"/>
        <w:outlineLvl w:val="1"/>
      </w:pPr>
    </w:p>
    <w:p w14:paraId="487EB6A0" w14:textId="77777777" w:rsidR="0009015E" w:rsidRDefault="0009015E">
      <w:pPr>
        <w:widowControl w:val="0"/>
        <w:jc w:val="right"/>
        <w:outlineLvl w:val="1"/>
      </w:pPr>
    </w:p>
    <w:p w14:paraId="4030E42D" w14:textId="77777777" w:rsidR="0009015E" w:rsidRDefault="0009015E">
      <w:pPr>
        <w:widowControl w:val="0"/>
        <w:jc w:val="right"/>
        <w:outlineLvl w:val="1"/>
      </w:pPr>
    </w:p>
    <w:p w14:paraId="2EAE7A33" w14:textId="77777777" w:rsidR="0009015E" w:rsidRDefault="0009015E">
      <w:pPr>
        <w:widowControl w:val="0"/>
        <w:jc w:val="right"/>
        <w:outlineLvl w:val="1"/>
      </w:pPr>
    </w:p>
    <w:p w14:paraId="7692C6EC" w14:textId="77777777" w:rsidR="0009015E" w:rsidRDefault="0009015E">
      <w:pPr>
        <w:widowControl w:val="0"/>
        <w:jc w:val="right"/>
        <w:outlineLvl w:val="1"/>
      </w:pPr>
    </w:p>
    <w:p w14:paraId="77E6481D" w14:textId="77777777" w:rsidR="0009015E" w:rsidRDefault="0009015E">
      <w:pPr>
        <w:widowControl w:val="0"/>
        <w:jc w:val="right"/>
        <w:outlineLvl w:val="1"/>
      </w:pPr>
    </w:p>
    <w:p w14:paraId="58696E74" w14:textId="77777777" w:rsidR="0009015E" w:rsidRDefault="0009015E">
      <w:pPr>
        <w:widowControl w:val="0"/>
        <w:jc w:val="right"/>
        <w:outlineLvl w:val="1"/>
      </w:pPr>
    </w:p>
    <w:p w14:paraId="5FBF43F6" w14:textId="77777777" w:rsidR="0009015E" w:rsidRDefault="0009015E">
      <w:pPr>
        <w:widowControl w:val="0"/>
        <w:jc w:val="right"/>
        <w:outlineLvl w:val="1"/>
      </w:pPr>
    </w:p>
    <w:p w14:paraId="479F1CD1" w14:textId="77777777" w:rsidR="0009015E" w:rsidRDefault="0009015E">
      <w:pPr>
        <w:widowControl w:val="0"/>
        <w:jc w:val="right"/>
        <w:outlineLvl w:val="1"/>
      </w:pPr>
    </w:p>
    <w:p w14:paraId="3E215FB5" w14:textId="77777777" w:rsidR="0009015E" w:rsidRDefault="0009015E">
      <w:pPr>
        <w:widowControl w:val="0"/>
        <w:jc w:val="right"/>
        <w:outlineLvl w:val="1"/>
      </w:pPr>
    </w:p>
    <w:p w14:paraId="21617E2B" w14:textId="77777777" w:rsidR="0009015E" w:rsidRDefault="0009015E">
      <w:pPr>
        <w:widowControl w:val="0"/>
        <w:jc w:val="right"/>
        <w:outlineLvl w:val="1"/>
      </w:pPr>
    </w:p>
    <w:p w14:paraId="3432022D" w14:textId="77777777" w:rsidR="0009015E" w:rsidRDefault="0009015E">
      <w:pPr>
        <w:widowControl w:val="0"/>
        <w:jc w:val="right"/>
        <w:outlineLvl w:val="1"/>
      </w:pPr>
    </w:p>
    <w:p w14:paraId="7D8A47EB" w14:textId="77777777" w:rsidR="0009015E" w:rsidRDefault="0009015E">
      <w:pPr>
        <w:widowControl w:val="0"/>
        <w:jc w:val="right"/>
        <w:outlineLvl w:val="1"/>
      </w:pPr>
    </w:p>
    <w:p w14:paraId="3CF5FED4" w14:textId="77777777" w:rsidR="0009015E" w:rsidRDefault="0009015E">
      <w:pPr>
        <w:widowControl w:val="0"/>
        <w:jc w:val="right"/>
        <w:outlineLvl w:val="1"/>
      </w:pPr>
    </w:p>
    <w:p w14:paraId="443DD99E" w14:textId="77777777" w:rsidR="0009015E" w:rsidRDefault="0009015E">
      <w:pPr>
        <w:widowControl w:val="0"/>
        <w:jc w:val="right"/>
        <w:outlineLvl w:val="1"/>
      </w:pPr>
    </w:p>
    <w:p w14:paraId="13D24AA2" w14:textId="77777777" w:rsidR="0009015E" w:rsidRDefault="0009015E">
      <w:pPr>
        <w:widowControl w:val="0"/>
        <w:jc w:val="right"/>
        <w:outlineLvl w:val="1"/>
      </w:pPr>
    </w:p>
    <w:p w14:paraId="0585E03A" w14:textId="77777777" w:rsidR="0009015E" w:rsidRDefault="0009015E">
      <w:pPr>
        <w:widowControl w:val="0"/>
        <w:jc w:val="right"/>
        <w:outlineLvl w:val="1"/>
      </w:pPr>
    </w:p>
    <w:p w14:paraId="7BF7CD76" w14:textId="77777777" w:rsidR="0009015E" w:rsidRDefault="0009015E">
      <w:pPr>
        <w:widowControl w:val="0"/>
        <w:jc w:val="right"/>
        <w:outlineLvl w:val="1"/>
      </w:pPr>
    </w:p>
    <w:p w14:paraId="6C921124" w14:textId="77777777" w:rsidR="0009015E" w:rsidRDefault="0009015E">
      <w:pPr>
        <w:widowControl w:val="0"/>
        <w:jc w:val="right"/>
        <w:outlineLvl w:val="1"/>
      </w:pPr>
    </w:p>
    <w:p w14:paraId="3AA873DC" w14:textId="77777777" w:rsidR="0009015E" w:rsidRDefault="0009015E">
      <w:pPr>
        <w:widowControl w:val="0"/>
        <w:jc w:val="right"/>
        <w:outlineLvl w:val="1"/>
      </w:pPr>
    </w:p>
    <w:p w14:paraId="6B719A68" w14:textId="77777777" w:rsidR="0009015E" w:rsidRDefault="0009015E">
      <w:pPr>
        <w:widowControl w:val="0"/>
        <w:jc w:val="right"/>
        <w:outlineLvl w:val="1"/>
      </w:pPr>
    </w:p>
    <w:p w14:paraId="003D7FAC" w14:textId="77777777" w:rsidR="0009015E" w:rsidRDefault="0009015E">
      <w:pPr>
        <w:widowControl w:val="0"/>
        <w:jc w:val="right"/>
        <w:outlineLvl w:val="1"/>
      </w:pPr>
    </w:p>
    <w:p w14:paraId="52578E93" w14:textId="77777777" w:rsidR="0009015E" w:rsidRDefault="0009015E">
      <w:pPr>
        <w:widowControl w:val="0"/>
        <w:jc w:val="right"/>
        <w:outlineLvl w:val="1"/>
      </w:pPr>
    </w:p>
    <w:p w14:paraId="040573E0" w14:textId="77777777" w:rsidR="0009015E" w:rsidRDefault="0009015E">
      <w:pPr>
        <w:widowControl w:val="0"/>
        <w:jc w:val="right"/>
        <w:outlineLvl w:val="1"/>
      </w:pPr>
    </w:p>
    <w:p w14:paraId="603B0B66" w14:textId="77777777" w:rsidR="0009015E" w:rsidRDefault="00000000">
      <w:pPr>
        <w:widowControl w:val="0"/>
        <w:jc w:val="right"/>
        <w:outlineLvl w:val="1"/>
      </w:pPr>
      <w:r>
        <w:t>Приложение 1</w:t>
      </w:r>
    </w:p>
    <w:p w14:paraId="54313CA4" w14:textId="77777777" w:rsidR="0009015E" w:rsidRDefault="00000000">
      <w:pPr>
        <w:widowControl w:val="0"/>
        <w:jc w:val="right"/>
        <w:outlineLvl w:val="1"/>
      </w:pPr>
      <w:r>
        <w:t xml:space="preserve">к административному регламенту </w:t>
      </w:r>
    </w:p>
    <w:p w14:paraId="7FF051B1" w14:textId="77777777" w:rsidR="0009015E" w:rsidRDefault="0009015E">
      <w:pPr>
        <w:widowControl w:val="0"/>
        <w:jc w:val="right"/>
        <w:outlineLvl w:val="1"/>
      </w:pPr>
    </w:p>
    <w:p w14:paraId="417AE5A4" w14:textId="77777777" w:rsidR="0009015E" w:rsidRDefault="00000000">
      <w:pPr>
        <w:widowControl w:val="0"/>
        <w:jc w:val="right"/>
        <w:outlineLvl w:val="1"/>
      </w:pPr>
      <w:r>
        <w:t xml:space="preserve">в Администрацию муниципального образования </w:t>
      </w:r>
    </w:p>
    <w:p w14:paraId="22C8A59D" w14:textId="77777777" w:rsidR="0009015E" w:rsidRDefault="00000000">
      <w:pPr>
        <w:widowControl w:val="0"/>
        <w:jc w:val="right"/>
        <w:outlineLvl w:val="1"/>
      </w:pPr>
      <w:bookmarkStart w:id="7" w:name="P397"/>
      <w:bookmarkEnd w:id="7"/>
      <w:r>
        <w:lastRenderedPageBreak/>
        <w:t xml:space="preserve">«Муринское городское поселение» </w:t>
      </w:r>
    </w:p>
    <w:p w14:paraId="06863422" w14:textId="77777777" w:rsidR="0009015E" w:rsidRDefault="00000000">
      <w:pPr>
        <w:widowControl w:val="0"/>
        <w:jc w:val="right"/>
        <w:outlineLvl w:val="1"/>
      </w:pPr>
      <w:r>
        <w:t xml:space="preserve">Всеволожского муниципального района </w:t>
      </w:r>
    </w:p>
    <w:p w14:paraId="658AA363" w14:textId="77777777" w:rsidR="0009015E" w:rsidRDefault="00000000">
      <w:pPr>
        <w:widowControl w:val="0"/>
        <w:jc w:val="right"/>
        <w:outlineLvl w:val="1"/>
      </w:pPr>
      <w:r>
        <w:t xml:space="preserve">Ленинградской области </w:t>
      </w:r>
    </w:p>
    <w:p w14:paraId="12AAFF29" w14:textId="77777777" w:rsidR="0009015E" w:rsidRDefault="00000000">
      <w:pPr>
        <w:widowControl w:val="0"/>
        <w:jc w:val="right"/>
        <w:outlineLvl w:val="1"/>
      </w:pPr>
      <w:r>
        <w:t>от _____________________________________</w:t>
      </w:r>
    </w:p>
    <w:p w14:paraId="450B747A" w14:textId="77777777" w:rsidR="0009015E" w:rsidRDefault="00000000">
      <w:pPr>
        <w:widowControl w:val="0"/>
        <w:jc w:val="right"/>
        <w:outlineLvl w:val="1"/>
        <w:rPr>
          <w:sz w:val="20"/>
          <w:szCs w:val="20"/>
        </w:rPr>
      </w:pPr>
      <w:r>
        <w:rPr>
          <w:sz w:val="20"/>
          <w:szCs w:val="20"/>
        </w:rPr>
        <w:t>(Ф.И.О. нанимателя жилого помещения)</w:t>
      </w:r>
    </w:p>
    <w:p w14:paraId="63804914" w14:textId="77777777" w:rsidR="0009015E" w:rsidRDefault="00000000">
      <w:pPr>
        <w:widowControl w:val="0"/>
        <w:jc w:val="right"/>
        <w:outlineLvl w:val="1"/>
      </w:pPr>
      <w:r>
        <w:t>_______________________________________,</w:t>
      </w:r>
    </w:p>
    <w:p w14:paraId="4B807F86" w14:textId="77777777" w:rsidR="0009015E" w:rsidRDefault="00000000">
      <w:pPr>
        <w:widowControl w:val="0"/>
        <w:jc w:val="right"/>
        <w:outlineLvl w:val="1"/>
      </w:pPr>
      <w:r>
        <w:t>Паспорт серия _______ номер _____________</w:t>
      </w:r>
    </w:p>
    <w:p w14:paraId="1BA909CE" w14:textId="77777777" w:rsidR="0009015E" w:rsidRDefault="00000000">
      <w:pPr>
        <w:widowControl w:val="0"/>
        <w:jc w:val="right"/>
        <w:outlineLvl w:val="1"/>
      </w:pPr>
      <w:r>
        <w:t>выдан _________________________________</w:t>
      </w:r>
    </w:p>
    <w:p w14:paraId="3EE9DA4F" w14:textId="77777777" w:rsidR="0009015E" w:rsidRDefault="00000000">
      <w:pPr>
        <w:widowControl w:val="0"/>
        <w:jc w:val="right"/>
        <w:outlineLvl w:val="1"/>
      </w:pPr>
      <w:r>
        <w:t>_______________________________________</w:t>
      </w:r>
    </w:p>
    <w:p w14:paraId="2C68E490" w14:textId="77777777" w:rsidR="0009015E" w:rsidRDefault="00000000">
      <w:pPr>
        <w:widowControl w:val="0"/>
        <w:jc w:val="right"/>
        <w:outlineLvl w:val="1"/>
      </w:pPr>
      <w:r>
        <w:t>_______________________________________</w:t>
      </w:r>
    </w:p>
    <w:p w14:paraId="4F153650" w14:textId="77777777" w:rsidR="0009015E" w:rsidRDefault="00000000">
      <w:pPr>
        <w:widowControl w:val="0"/>
        <w:jc w:val="right"/>
        <w:outlineLvl w:val="1"/>
      </w:pPr>
      <w:r>
        <w:t>Зарегистрированный по адресу:</w:t>
      </w:r>
    </w:p>
    <w:p w14:paraId="7BD17845" w14:textId="77777777" w:rsidR="0009015E" w:rsidRDefault="00000000">
      <w:pPr>
        <w:widowControl w:val="0"/>
        <w:jc w:val="right"/>
        <w:outlineLvl w:val="1"/>
      </w:pPr>
      <w:r>
        <w:t xml:space="preserve"> ________________________________________</w:t>
      </w:r>
    </w:p>
    <w:p w14:paraId="2DFFEDC6" w14:textId="77777777" w:rsidR="0009015E" w:rsidRDefault="00000000">
      <w:pPr>
        <w:widowControl w:val="0"/>
        <w:jc w:val="right"/>
        <w:outlineLvl w:val="1"/>
      </w:pPr>
      <w:r>
        <w:t>контактный телефон: _____________________</w:t>
      </w:r>
    </w:p>
    <w:p w14:paraId="4E517E66" w14:textId="77777777" w:rsidR="0009015E" w:rsidRDefault="00000000">
      <w:pPr>
        <w:widowControl w:val="0"/>
        <w:jc w:val="right"/>
        <w:outlineLvl w:val="1"/>
      </w:pPr>
      <w:r>
        <w:t>адрес электронной почты: _________________</w:t>
      </w:r>
    </w:p>
    <w:p w14:paraId="276AF51C" w14:textId="77777777" w:rsidR="0009015E" w:rsidRDefault="00000000">
      <w:pPr>
        <w:widowControl w:val="0"/>
        <w:jc w:val="right"/>
        <w:outlineLvl w:val="1"/>
      </w:pPr>
      <w:r>
        <w:t>________________________________________</w:t>
      </w:r>
    </w:p>
    <w:p w14:paraId="4D49F5C8" w14:textId="77777777" w:rsidR="0009015E" w:rsidRDefault="0009015E">
      <w:pPr>
        <w:pStyle w:val="ConsPlusNonformat"/>
        <w:jc w:val="both"/>
        <w:rPr>
          <w:sz w:val="24"/>
          <w:szCs w:val="24"/>
        </w:rPr>
      </w:pPr>
    </w:p>
    <w:p w14:paraId="2966E5DB" w14:textId="77777777" w:rsidR="0009015E" w:rsidRDefault="0009015E">
      <w:pPr>
        <w:pStyle w:val="ConsPlusNormal"/>
        <w:jc w:val="both"/>
        <w:rPr>
          <w:rFonts w:ascii="Times New Roman" w:hAnsi="Times New Roman" w:cs="Times New Roman"/>
          <w:sz w:val="24"/>
          <w:szCs w:val="24"/>
        </w:rPr>
      </w:pPr>
    </w:p>
    <w:p w14:paraId="6B8CC11F" w14:textId="77777777" w:rsidR="0009015E" w:rsidRDefault="00000000">
      <w:pPr>
        <w:widowControl w:val="0"/>
        <w:jc w:val="center"/>
      </w:pPr>
      <w:bookmarkStart w:id="8" w:name="P457"/>
      <w:bookmarkEnd w:id="8"/>
      <w:r>
        <w:t>ЗАЯВЛЕНИЕ</w:t>
      </w:r>
    </w:p>
    <w:p w14:paraId="11D9B5CE" w14:textId="77777777" w:rsidR="0009015E" w:rsidRDefault="0009015E">
      <w:pPr>
        <w:pStyle w:val="ConsPlusNormal"/>
        <w:jc w:val="both"/>
        <w:rPr>
          <w:rFonts w:ascii="Times New Roman" w:hAnsi="Times New Roman" w:cs="Times New Roman"/>
          <w:sz w:val="24"/>
          <w:szCs w:val="24"/>
        </w:rPr>
      </w:pPr>
    </w:p>
    <w:p w14:paraId="682056E8" w14:textId="77777777" w:rsidR="0009015E" w:rsidRDefault="00000000">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Прошу дать согласие на обмен жилого помещения, которое предоставлено по договору социального найма от _________________ № ______, расположенного по адресу: _____________________________________________________________________________</w:t>
      </w:r>
    </w:p>
    <w:p w14:paraId="3BB2EF87"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14:paraId="5A9BE170"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в котором зарегистрирован(ы) (наниматель, члены его семьи, в том числе временно отсутствующие члены семьи): </w:t>
      </w:r>
    </w:p>
    <w:p w14:paraId="292465E6" w14:textId="77777777" w:rsidR="0009015E" w:rsidRDefault="0009015E">
      <w:pPr>
        <w:pStyle w:val="ConsPlusNonformat"/>
        <w:jc w:val="both"/>
        <w:rPr>
          <w:rFonts w:ascii="Times New Roman" w:hAnsi="Times New Roman" w:cs="Times New Roman"/>
          <w:sz w:val="24"/>
          <w:szCs w:val="24"/>
        </w:rPr>
      </w:pPr>
    </w:p>
    <w:tbl>
      <w:tblPr>
        <w:tblStyle w:val="af4"/>
        <w:tblW w:w="10314" w:type="dxa"/>
        <w:tblLook w:val="04A0" w:firstRow="1" w:lastRow="0" w:firstColumn="1" w:lastColumn="0" w:noHBand="0" w:noVBand="1"/>
      </w:tblPr>
      <w:tblGrid>
        <w:gridCol w:w="540"/>
        <w:gridCol w:w="4417"/>
        <w:gridCol w:w="1387"/>
        <w:gridCol w:w="3970"/>
      </w:tblGrid>
      <w:tr w:rsidR="0009015E" w14:paraId="457293D0" w14:textId="77777777">
        <w:tc>
          <w:tcPr>
            <w:tcW w:w="540" w:type="dxa"/>
            <w:vAlign w:val="center"/>
          </w:tcPr>
          <w:p w14:paraId="7465E4B8"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 п/п</w:t>
            </w:r>
          </w:p>
        </w:tc>
        <w:tc>
          <w:tcPr>
            <w:tcW w:w="4417" w:type="dxa"/>
            <w:vAlign w:val="center"/>
          </w:tcPr>
          <w:p w14:paraId="04046195"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(при наличии)</w:t>
            </w:r>
          </w:p>
        </w:tc>
        <w:tc>
          <w:tcPr>
            <w:tcW w:w="1387" w:type="dxa"/>
            <w:vAlign w:val="center"/>
          </w:tcPr>
          <w:p w14:paraId="3720329F"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Дата рождения</w:t>
            </w:r>
          </w:p>
        </w:tc>
        <w:tc>
          <w:tcPr>
            <w:tcW w:w="3970" w:type="dxa"/>
            <w:vAlign w:val="center"/>
          </w:tcPr>
          <w:p w14:paraId="6942DF04"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Паспортные данные</w:t>
            </w:r>
          </w:p>
        </w:tc>
      </w:tr>
      <w:tr w:rsidR="0009015E" w14:paraId="168F8594" w14:textId="77777777">
        <w:tc>
          <w:tcPr>
            <w:tcW w:w="540" w:type="dxa"/>
          </w:tcPr>
          <w:p w14:paraId="579D79F6" w14:textId="77777777" w:rsidR="0009015E" w:rsidRDefault="0009015E">
            <w:pPr>
              <w:pStyle w:val="ConsPlusNonformat"/>
              <w:jc w:val="both"/>
              <w:rPr>
                <w:rFonts w:ascii="Times New Roman" w:hAnsi="Times New Roman" w:cs="Times New Roman"/>
                <w:sz w:val="24"/>
                <w:szCs w:val="24"/>
              </w:rPr>
            </w:pPr>
          </w:p>
        </w:tc>
        <w:tc>
          <w:tcPr>
            <w:tcW w:w="4417" w:type="dxa"/>
          </w:tcPr>
          <w:p w14:paraId="4F5CC5AE" w14:textId="77777777" w:rsidR="0009015E" w:rsidRDefault="0009015E">
            <w:pPr>
              <w:pStyle w:val="ConsPlusNonformat"/>
              <w:jc w:val="both"/>
              <w:rPr>
                <w:rFonts w:ascii="Times New Roman" w:hAnsi="Times New Roman" w:cs="Times New Roman"/>
                <w:sz w:val="24"/>
                <w:szCs w:val="24"/>
              </w:rPr>
            </w:pPr>
          </w:p>
        </w:tc>
        <w:tc>
          <w:tcPr>
            <w:tcW w:w="1387" w:type="dxa"/>
          </w:tcPr>
          <w:p w14:paraId="351892F5" w14:textId="77777777" w:rsidR="0009015E" w:rsidRDefault="0009015E">
            <w:pPr>
              <w:pStyle w:val="ConsPlusNonformat"/>
              <w:jc w:val="both"/>
              <w:rPr>
                <w:rFonts w:ascii="Times New Roman" w:hAnsi="Times New Roman" w:cs="Times New Roman"/>
                <w:sz w:val="24"/>
                <w:szCs w:val="24"/>
              </w:rPr>
            </w:pPr>
          </w:p>
        </w:tc>
        <w:tc>
          <w:tcPr>
            <w:tcW w:w="3970" w:type="dxa"/>
          </w:tcPr>
          <w:p w14:paraId="0ACA8651" w14:textId="77777777" w:rsidR="0009015E" w:rsidRDefault="0009015E">
            <w:pPr>
              <w:pStyle w:val="ConsPlusNonformat"/>
              <w:jc w:val="both"/>
              <w:rPr>
                <w:rFonts w:ascii="Times New Roman" w:hAnsi="Times New Roman" w:cs="Times New Roman"/>
                <w:sz w:val="24"/>
                <w:szCs w:val="24"/>
              </w:rPr>
            </w:pPr>
          </w:p>
        </w:tc>
      </w:tr>
      <w:tr w:rsidR="0009015E" w14:paraId="2D6DFD05" w14:textId="77777777">
        <w:tc>
          <w:tcPr>
            <w:tcW w:w="540" w:type="dxa"/>
          </w:tcPr>
          <w:p w14:paraId="1B04426E" w14:textId="77777777" w:rsidR="0009015E" w:rsidRDefault="0009015E">
            <w:pPr>
              <w:pStyle w:val="ConsPlusNonformat"/>
              <w:jc w:val="both"/>
              <w:rPr>
                <w:rFonts w:ascii="Times New Roman" w:hAnsi="Times New Roman" w:cs="Times New Roman"/>
                <w:sz w:val="24"/>
                <w:szCs w:val="24"/>
              </w:rPr>
            </w:pPr>
          </w:p>
        </w:tc>
        <w:tc>
          <w:tcPr>
            <w:tcW w:w="4417" w:type="dxa"/>
          </w:tcPr>
          <w:p w14:paraId="0D752A44" w14:textId="77777777" w:rsidR="0009015E" w:rsidRDefault="0009015E">
            <w:pPr>
              <w:pStyle w:val="ConsPlusNonformat"/>
              <w:jc w:val="both"/>
              <w:rPr>
                <w:rFonts w:ascii="Times New Roman" w:hAnsi="Times New Roman" w:cs="Times New Roman"/>
                <w:sz w:val="24"/>
                <w:szCs w:val="24"/>
              </w:rPr>
            </w:pPr>
          </w:p>
        </w:tc>
        <w:tc>
          <w:tcPr>
            <w:tcW w:w="1387" w:type="dxa"/>
          </w:tcPr>
          <w:p w14:paraId="62E31DEF" w14:textId="77777777" w:rsidR="0009015E" w:rsidRDefault="0009015E">
            <w:pPr>
              <w:pStyle w:val="ConsPlusNonformat"/>
              <w:jc w:val="both"/>
              <w:rPr>
                <w:rFonts w:ascii="Times New Roman" w:hAnsi="Times New Roman" w:cs="Times New Roman"/>
                <w:sz w:val="24"/>
                <w:szCs w:val="24"/>
              </w:rPr>
            </w:pPr>
          </w:p>
        </w:tc>
        <w:tc>
          <w:tcPr>
            <w:tcW w:w="3970" w:type="dxa"/>
          </w:tcPr>
          <w:p w14:paraId="3E00529C" w14:textId="77777777" w:rsidR="0009015E" w:rsidRDefault="0009015E">
            <w:pPr>
              <w:pStyle w:val="ConsPlusNonformat"/>
              <w:jc w:val="both"/>
              <w:rPr>
                <w:rFonts w:ascii="Times New Roman" w:hAnsi="Times New Roman" w:cs="Times New Roman"/>
                <w:sz w:val="24"/>
                <w:szCs w:val="24"/>
              </w:rPr>
            </w:pPr>
          </w:p>
        </w:tc>
      </w:tr>
      <w:tr w:rsidR="0009015E" w14:paraId="31E49D88" w14:textId="77777777">
        <w:tc>
          <w:tcPr>
            <w:tcW w:w="540" w:type="dxa"/>
          </w:tcPr>
          <w:p w14:paraId="6F907431" w14:textId="77777777" w:rsidR="0009015E" w:rsidRDefault="0009015E">
            <w:pPr>
              <w:pStyle w:val="ConsPlusNonformat"/>
              <w:jc w:val="both"/>
              <w:rPr>
                <w:rFonts w:ascii="Times New Roman" w:hAnsi="Times New Roman" w:cs="Times New Roman"/>
                <w:sz w:val="24"/>
                <w:szCs w:val="24"/>
              </w:rPr>
            </w:pPr>
          </w:p>
        </w:tc>
        <w:tc>
          <w:tcPr>
            <w:tcW w:w="4417" w:type="dxa"/>
          </w:tcPr>
          <w:p w14:paraId="13C671AA" w14:textId="77777777" w:rsidR="0009015E" w:rsidRDefault="0009015E">
            <w:pPr>
              <w:pStyle w:val="ConsPlusNonformat"/>
              <w:jc w:val="both"/>
              <w:rPr>
                <w:rFonts w:ascii="Times New Roman" w:hAnsi="Times New Roman" w:cs="Times New Roman"/>
                <w:sz w:val="24"/>
                <w:szCs w:val="24"/>
              </w:rPr>
            </w:pPr>
          </w:p>
        </w:tc>
        <w:tc>
          <w:tcPr>
            <w:tcW w:w="1387" w:type="dxa"/>
          </w:tcPr>
          <w:p w14:paraId="3F0355F5" w14:textId="77777777" w:rsidR="0009015E" w:rsidRDefault="0009015E">
            <w:pPr>
              <w:pStyle w:val="ConsPlusNonformat"/>
              <w:jc w:val="both"/>
              <w:rPr>
                <w:rFonts w:ascii="Times New Roman" w:hAnsi="Times New Roman" w:cs="Times New Roman"/>
                <w:sz w:val="24"/>
                <w:szCs w:val="24"/>
              </w:rPr>
            </w:pPr>
          </w:p>
        </w:tc>
        <w:tc>
          <w:tcPr>
            <w:tcW w:w="3970" w:type="dxa"/>
          </w:tcPr>
          <w:p w14:paraId="7E05719D" w14:textId="77777777" w:rsidR="0009015E" w:rsidRDefault="0009015E">
            <w:pPr>
              <w:pStyle w:val="ConsPlusNonformat"/>
              <w:jc w:val="both"/>
              <w:rPr>
                <w:rFonts w:ascii="Times New Roman" w:hAnsi="Times New Roman" w:cs="Times New Roman"/>
                <w:sz w:val="24"/>
                <w:szCs w:val="24"/>
              </w:rPr>
            </w:pPr>
          </w:p>
        </w:tc>
      </w:tr>
      <w:tr w:rsidR="0009015E" w14:paraId="41781D31" w14:textId="77777777">
        <w:tc>
          <w:tcPr>
            <w:tcW w:w="540" w:type="dxa"/>
          </w:tcPr>
          <w:p w14:paraId="2A7C29DF" w14:textId="77777777" w:rsidR="0009015E" w:rsidRDefault="0009015E">
            <w:pPr>
              <w:pStyle w:val="ConsPlusNonformat"/>
              <w:jc w:val="both"/>
              <w:rPr>
                <w:rFonts w:ascii="Times New Roman" w:hAnsi="Times New Roman" w:cs="Times New Roman"/>
                <w:sz w:val="24"/>
                <w:szCs w:val="24"/>
              </w:rPr>
            </w:pPr>
          </w:p>
        </w:tc>
        <w:tc>
          <w:tcPr>
            <w:tcW w:w="4417" w:type="dxa"/>
          </w:tcPr>
          <w:p w14:paraId="785F2414" w14:textId="77777777" w:rsidR="0009015E" w:rsidRDefault="0009015E">
            <w:pPr>
              <w:pStyle w:val="ConsPlusNonformat"/>
              <w:jc w:val="both"/>
              <w:rPr>
                <w:rFonts w:ascii="Times New Roman" w:hAnsi="Times New Roman" w:cs="Times New Roman"/>
                <w:sz w:val="24"/>
                <w:szCs w:val="24"/>
              </w:rPr>
            </w:pPr>
          </w:p>
        </w:tc>
        <w:tc>
          <w:tcPr>
            <w:tcW w:w="1387" w:type="dxa"/>
          </w:tcPr>
          <w:p w14:paraId="74F80BD3" w14:textId="77777777" w:rsidR="0009015E" w:rsidRDefault="0009015E">
            <w:pPr>
              <w:pStyle w:val="ConsPlusNonformat"/>
              <w:jc w:val="both"/>
              <w:rPr>
                <w:rFonts w:ascii="Times New Roman" w:hAnsi="Times New Roman" w:cs="Times New Roman"/>
                <w:sz w:val="24"/>
                <w:szCs w:val="24"/>
              </w:rPr>
            </w:pPr>
          </w:p>
        </w:tc>
        <w:tc>
          <w:tcPr>
            <w:tcW w:w="3970" w:type="dxa"/>
          </w:tcPr>
          <w:p w14:paraId="6AEA8188" w14:textId="77777777" w:rsidR="0009015E" w:rsidRDefault="0009015E">
            <w:pPr>
              <w:pStyle w:val="ConsPlusNonformat"/>
              <w:jc w:val="both"/>
              <w:rPr>
                <w:rFonts w:ascii="Times New Roman" w:hAnsi="Times New Roman" w:cs="Times New Roman"/>
                <w:sz w:val="24"/>
                <w:szCs w:val="24"/>
              </w:rPr>
            </w:pPr>
          </w:p>
        </w:tc>
      </w:tr>
      <w:tr w:rsidR="0009015E" w14:paraId="5628C286" w14:textId="77777777">
        <w:tc>
          <w:tcPr>
            <w:tcW w:w="540" w:type="dxa"/>
          </w:tcPr>
          <w:p w14:paraId="3804B219" w14:textId="77777777" w:rsidR="0009015E" w:rsidRDefault="0009015E">
            <w:pPr>
              <w:pStyle w:val="ConsPlusNonformat"/>
              <w:jc w:val="both"/>
              <w:rPr>
                <w:rFonts w:ascii="Times New Roman" w:hAnsi="Times New Roman" w:cs="Times New Roman"/>
                <w:sz w:val="24"/>
                <w:szCs w:val="24"/>
              </w:rPr>
            </w:pPr>
          </w:p>
        </w:tc>
        <w:tc>
          <w:tcPr>
            <w:tcW w:w="4417" w:type="dxa"/>
          </w:tcPr>
          <w:p w14:paraId="273145FF" w14:textId="77777777" w:rsidR="0009015E" w:rsidRDefault="0009015E">
            <w:pPr>
              <w:pStyle w:val="ConsPlusNonformat"/>
              <w:jc w:val="both"/>
              <w:rPr>
                <w:rFonts w:ascii="Times New Roman" w:hAnsi="Times New Roman" w:cs="Times New Roman"/>
                <w:sz w:val="24"/>
                <w:szCs w:val="24"/>
              </w:rPr>
            </w:pPr>
          </w:p>
        </w:tc>
        <w:tc>
          <w:tcPr>
            <w:tcW w:w="1387" w:type="dxa"/>
          </w:tcPr>
          <w:p w14:paraId="2857041B" w14:textId="77777777" w:rsidR="0009015E" w:rsidRDefault="0009015E">
            <w:pPr>
              <w:pStyle w:val="ConsPlusNonformat"/>
              <w:jc w:val="both"/>
              <w:rPr>
                <w:rFonts w:ascii="Times New Roman" w:hAnsi="Times New Roman" w:cs="Times New Roman"/>
                <w:sz w:val="24"/>
                <w:szCs w:val="24"/>
              </w:rPr>
            </w:pPr>
          </w:p>
        </w:tc>
        <w:tc>
          <w:tcPr>
            <w:tcW w:w="3970" w:type="dxa"/>
          </w:tcPr>
          <w:p w14:paraId="2D4549B0" w14:textId="77777777" w:rsidR="0009015E" w:rsidRDefault="0009015E">
            <w:pPr>
              <w:pStyle w:val="ConsPlusNonformat"/>
              <w:jc w:val="both"/>
              <w:rPr>
                <w:rFonts w:ascii="Times New Roman" w:hAnsi="Times New Roman" w:cs="Times New Roman"/>
                <w:sz w:val="24"/>
                <w:szCs w:val="24"/>
              </w:rPr>
            </w:pPr>
          </w:p>
        </w:tc>
      </w:tr>
      <w:tr w:rsidR="0009015E" w14:paraId="51B03272" w14:textId="77777777">
        <w:tc>
          <w:tcPr>
            <w:tcW w:w="540" w:type="dxa"/>
          </w:tcPr>
          <w:p w14:paraId="74BB637F" w14:textId="77777777" w:rsidR="0009015E" w:rsidRDefault="0009015E">
            <w:pPr>
              <w:pStyle w:val="ConsPlusNonformat"/>
              <w:jc w:val="both"/>
              <w:rPr>
                <w:rFonts w:ascii="Times New Roman" w:hAnsi="Times New Roman" w:cs="Times New Roman"/>
                <w:sz w:val="24"/>
                <w:szCs w:val="24"/>
              </w:rPr>
            </w:pPr>
          </w:p>
        </w:tc>
        <w:tc>
          <w:tcPr>
            <w:tcW w:w="4417" w:type="dxa"/>
          </w:tcPr>
          <w:p w14:paraId="53E4F0A7" w14:textId="77777777" w:rsidR="0009015E" w:rsidRDefault="0009015E">
            <w:pPr>
              <w:pStyle w:val="ConsPlusNonformat"/>
              <w:jc w:val="both"/>
              <w:rPr>
                <w:rFonts w:ascii="Times New Roman" w:hAnsi="Times New Roman" w:cs="Times New Roman"/>
                <w:sz w:val="24"/>
                <w:szCs w:val="24"/>
              </w:rPr>
            </w:pPr>
          </w:p>
        </w:tc>
        <w:tc>
          <w:tcPr>
            <w:tcW w:w="1387" w:type="dxa"/>
          </w:tcPr>
          <w:p w14:paraId="10F117B4" w14:textId="77777777" w:rsidR="0009015E" w:rsidRDefault="0009015E">
            <w:pPr>
              <w:pStyle w:val="ConsPlusNonformat"/>
              <w:jc w:val="both"/>
              <w:rPr>
                <w:rFonts w:ascii="Times New Roman" w:hAnsi="Times New Roman" w:cs="Times New Roman"/>
                <w:sz w:val="24"/>
                <w:szCs w:val="24"/>
              </w:rPr>
            </w:pPr>
          </w:p>
        </w:tc>
        <w:tc>
          <w:tcPr>
            <w:tcW w:w="3970" w:type="dxa"/>
          </w:tcPr>
          <w:p w14:paraId="0C27107D" w14:textId="77777777" w:rsidR="0009015E" w:rsidRDefault="0009015E">
            <w:pPr>
              <w:pStyle w:val="ConsPlusNonformat"/>
              <w:jc w:val="both"/>
              <w:rPr>
                <w:rFonts w:ascii="Times New Roman" w:hAnsi="Times New Roman" w:cs="Times New Roman"/>
                <w:sz w:val="24"/>
                <w:szCs w:val="24"/>
              </w:rPr>
            </w:pPr>
          </w:p>
        </w:tc>
      </w:tr>
      <w:tr w:rsidR="0009015E" w14:paraId="48F8C886" w14:textId="77777777">
        <w:tc>
          <w:tcPr>
            <w:tcW w:w="540" w:type="dxa"/>
          </w:tcPr>
          <w:p w14:paraId="6F8C319A" w14:textId="77777777" w:rsidR="0009015E" w:rsidRDefault="0009015E">
            <w:pPr>
              <w:pStyle w:val="ConsPlusNonformat"/>
              <w:jc w:val="both"/>
              <w:rPr>
                <w:rFonts w:ascii="Times New Roman" w:hAnsi="Times New Roman" w:cs="Times New Roman"/>
                <w:sz w:val="24"/>
                <w:szCs w:val="24"/>
              </w:rPr>
            </w:pPr>
          </w:p>
        </w:tc>
        <w:tc>
          <w:tcPr>
            <w:tcW w:w="4417" w:type="dxa"/>
          </w:tcPr>
          <w:p w14:paraId="7057DA40" w14:textId="77777777" w:rsidR="0009015E" w:rsidRDefault="0009015E">
            <w:pPr>
              <w:pStyle w:val="ConsPlusNonformat"/>
              <w:jc w:val="both"/>
              <w:rPr>
                <w:rFonts w:ascii="Times New Roman" w:hAnsi="Times New Roman" w:cs="Times New Roman"/>
                <w:sz w:val="24"/>
                <w:szCs w:val="24"/>
              </w:rPr>
            </w:pPr>
          </w:p>
        </w:tc>
        <w:tc>
          <w:tcPr>
            <w:tcW w:w="1387" w:type="dxa"/>
          </w:tcPr>
          <w:p w14:paraId="755CCC72" w14:textId="77777777" w:rsidR="0009015E" w:rsidRDefault="0009015E">
            <w:pPr>
              <w:pStyle w:val="ConsPlusNonformat"/>
              <w:jc w:val="both"/>
              <w:rPr>
                <w:rFonts w:ascii="Times New Roman" w:hAnsi="Times New Roman" w:cs="Times New Roman"/>
                <w:sz w:val="24"/>
                <w:szCs w:val="24"/>
              </w:rPr>
            </w:pPr>
          </w:p>
        </w:tc>
        <w:tc>
          <w:tcPr>
            <w:tcW w:w="3970" w:type="dxa"/>
          </w:tcPr>
          <w:p w14:paraId="041C33B8" w14:textId="77777777" w:rsidR="0009015E" w:rsidRDefault="0009015E">
            <w:pPr>
              <w:pStyle w:val="ConsPlusNonformat"/>
              <w:jc w:val="both"/>
              <w:rPr>
                <w:rFonts w:ascii="Times New Roman" w:hAnsi="Times New Roman" w:cs="Times New Roman"/>
                <w:sz w:val="24"/>
                <w:szCs w:val="24"/>
              </w:rPr>
            </w:pPr>
          </w:p>
        </w:tc>
      </w:tr>
    </w:tbl>
    <w:p w14:paraId="0B319CBE" w14:textId="77777777" w:rsidR="0009015E" w:rsidRDefault="0009015E">
      <w:pPr>
        <w:pStyle w:val="ConsPlusNonformat"/>
        <w:jc w:val="both"/>
        <w:rPr>
          <w:rFonts w:ascii="Times New Roman" w:hAnsi="Times New Roman" w:cs="Times New Roman"/>
          <w:sz w:val="24"/>
          <w:szCs w:val="24"/>
        </w:rPr>
      </w:pPr>
    </w:p>
    <w:p w14:paraId="0956D342" w14:textId="77777777" w:rsidR="0009015E" w:rsidRDefault="00000000">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В составе семьи имеются (не имеются) граждане, страдающие тяжелой формой хронического заболевания_______________________________________________________</w:t>
      </w:r>
    </w:p>
    <w:p w14:paraId="62F34139" w14:textId="77777777" w:rsidR="0009015E" w:rsidRDefault="00000000">
      <w:pPr>
        <w:pStyle w:val="ConsPlusNonformat"/>
        <w:ind w:firstLine="708"/>
        <w:jc w:val="both"/>
        <w:rPr>
          <w:rFonts w:ascii="Times New Roman" w:hAnsi="Times New Roman" w:cs="Times New Roman"/>
        </w:rPr>
      </w:pPr>
      <w:r>
        <w:rPr>
          <w:rFonts w:ascii="Times New Roman" w:hAnsi="Times New Roman" w:cs="Times New Roman"/>
        </w:rPr>
        <w:t xml:space="preserve">                                                     (фамилия, имя, отчество (при наличии)</w:t>
      </w:r>
    </w:p>
    <w:p w14:paraId="291A1507"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14:paraId="68A587E8" w14:textId="77777777" w:rsidR="0009015E" w:rsidRDefault="0009015E">
      <w:pPr>
        <w:pStyle w:val="ConsPlusNonformat"/>
        <w:jc w:val="both"/>
        <w:rPr>
          <w:rFonts w:ascii="Times New Roman" w:hAnsi="Times New Roman" w:cs="Times New Roman"/>
          <w:sz w:val="24"/>
          <w:szCs w:val="24"/>
        </w:rPr>
      </w:pPr>
    </w:p>
    <w:p w14:paraId="315BAB5F"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Сведения о лицах, ранее значившихся в договоре социального найма жилого помещения (ордере) и выбывших:</w:t>
      </w:r>
    </w:p>
    <w:tbl>
      <w:tblPr>
        <w:tblStyle w:val="af4"/>
        <w:tblW w:w="9918" w:type="dxa"/>
        <w:tblLook w:val="04A0" w:firstRow="1" w:lastRow="0" w:firstColumn="1" w:lastColumn="0" w:noHBand="0" w:noVBand="1"/>
      </w:tblPr>
      <w:tblGrid>
        <w:gridCol w:w="540"/>
        <w:gridCol w:w="3738"/>
        <w:gridCol w:w="1387"/>
        <w:gridCol w:w="1985"/>
        <w:gridCol w:w="2268"/>
      </w:tblGrid>
      <w:tr w:rsidR="0009015E" w14:paraId="2D7DE1A4" w14:textId="77777777">
        <w:tc>
          <w:tcPr>
            <w:tcW w:w="540" w:type="dxa"/>
            <w:vAlign w:val="center"/>
          </w:tcPr>
          <w:p w14:paraId="24CA180E"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 п/п</w:t>
            </w:r>
          </w:p>
        </w:tc>
        <w:tc>
          <w:tcPr>
            <w:tcW w:w="3738" w:type="dxa"/>
            <w:vAlign w:val="center"/>
          </w:tcPr>
          <w:p w14:paraId="7809A1EE"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Фамилия, имя, отчество (при наличии)</w:t>
            </w:r>
          </w:p>
        </w:tc>
        <w:tc>
          <w:tcPr>
            <w:tcW w:w="1387" w:type="dxa"/>
            <w:vAlign w:val="center"/>
          </w:tcPr>
          <w:p w14:paraId="2496274A"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Дата рождения</w:t>
            </w:r>
          </w:p>
        </w:tc>
        <w:tc>
          <w:tcPr>
            <w:tcW w:w="4253" w:type="dxa"/>
            <w:gridSpan w:val="2"/>
            <w:vAlign w:val="center"/>
          </w:tcPr>
          <w:p w14:paraId="2F6E173A" w14:textId="77777777" w:rsidR="0009015E" w:rsidRDefault="00000000">
            <w:pPr>
              <w:pStyle w:val="ConsPlusNonformat"/>
              <w:jc w:val="center"/>
              <w:rPr>
                <w:rFonts w:ascii="Times New Roman" w:hAnsi="Times New Roman" w:cs="Times New Roman"/>
                <w:sz w:val="24"/>
                <w:szCs w:val="24"/>
              </w:rPr>
            </w:pPr>
            <w:r>
              <w:rPr>
                <w:rFonts w:ascii="Times New Roman" w:hAnsi="Times New Roman" w:cs="Times New Roman"/>
                <w:sz w:val="24"/>
                <w:szCs w:val="24"/>
              </w:rPr>
              <w:t>Когда и куда выбыл, причина выбытия</w:t>
            </w:r>
          </w:p>
        </w:tc>
      </w:tr>
      <w:tr w:rsidR="0009015E" w14:paraId="3E5A040C" w14:textId="77777777">
        <w:tc>
          <w:tcPr>
            <w:tcW w:w="540" w:type="dxa"/>
          </w:tcPr>
          <w:p w14:paraId="514614B0" w14:textId="77777777" w:rsidR="0009015E" w:rsidRDefault="0009015E">
            <w:pPr>
              <w:pStyle w:val="ConsPlusNonformat"/>
              <w:jc w:val="both"/>
              <w:rPr>
                <w:rFonts w:ascii="Times New Roman" w:hAnsi="Times New Roman" w:cs="Times New Roman"/>
                <w:sz w:val="24"/>
                <w:szCs w:val="24"/>
              </w:rPr>
            </w:pPr>
          </w:p>
        </w:tc>
        <w:tc>
          <w:tcPr>
            <w:tcW w:w="3738" w:type="dxa"/>
          </w:tcPr>
          <w:p w14:paraId="0894820D" w14:textId="77777777" w:rsidR="0009015E" w:rsidRDefault="0009015E">
            <w:pPr>
              <w:pStyle w:val="ConsPlusNonformat"/>
              <w:jc w:val="both"/>
              <w:rPr>
                <w:rFonts w:ascii="Times New Roman" w:hAnsi="Times New Roman" w:cs="Times New Roman"/>
                <w:sz w:val="24"/>
                <w:szCs w:val="24"/>
              </w:rPr>
            </w:pPr>
          </w:p>
        </w:tc>
        <w:tc>
          <w:tcPr>
            <w:tcW w:w="1387" w:type="dxa"/>
          </w:tcPr>
          <w:p w14:paraId="444DE598" w14:textId="77777777" w:rsidR="0009015E" w:rsidRDefault="0009015E">
            <w:pPr>
              <w:pStyle w:val="ConsPlusNonformat"/>
              <w:jc w:val="both"/>
              <w:rPr>
                <w:rFonts w:ascii="Times New Roman" w:hAnsi="Times New Roman" w:cs="Times New Roman"/>
                <w:sz w:val="24"/>
                <w:szCs w:val="24"/>
              </w:rPr>
            </w:pPr>
          </w:p>
        </w:tc>
        <w:tc>
          <w:tcPr>
            <w:tcW w:w="4253" w:type="dxa"/>
            <w:gridSpan w:val="2"/>
          </w:tcPr>
          <w:p w14:paraId="7B6DCCE2" w14:textId="77777777" w:rsidR="0009015E" w:rsidRDefault="0009015E">
            <w:pPr>
              <w:pStyle w:val="ConsPlusNonformat"/>
              <w:jc w:val="both"/>
              <w:rPr>
                <w:rFonts w:ascii="Times New Roman" w:hAnsi="Times New Roman" w:cs="Times New Roman"/>
                <w:sz w:val="24"/>
                <w:szCs w:val="24"/>
              </w:rPr>
            </w:pPr>
          </w:p>
        </w:tc>
      </w:tr>
      <w:tr w:rsidR="0009015E" w14:paraId="640FA85E" w14:textId="77777777">
        <w:tc>
          <w:tcPr>
            <w:tcW w:w="540" w:type="dxa"/>
          </w:tcPr>
          <w:p w14:paraId="1E5A0346" w14:textId="77777777" w:rsidR="0009015E" w:rsidRDefault="0009015E">
            <w:pPr>
              <w:pStyle w:val="ConsPlusNonformat"/>
              <w:jc w:val="both"/>
              <w:rPr>
                <w:rFonts w:ascii="Times New Roman" w:hAnsi="Times New Roman" w:cs="Times New Roman"/>
                <w:sz w:val="24"/>
                <w:szCs w:val="24"/>
              </w:rPr>
            </w:pPr>
          </w:p>
        </w:tc>
        <w:tc>
          <w:tcPr>
            <w:tcW w:w="3738" w:type="dxa"/>
          </w:tcPr>
          <w:p w14:paraId="7E3C4FC5" w14:textId="77777777" w:rsidR="0009015E" w:rsidRDefault="0009015E">
            <w:pPr>
              <w:pStyle w:val="ConsPlusNonformat"/>
              <w:jc w:val="both"/>
              <w:rPr>
                <w:rFonts w:ascii="Times New Roman" w:hAnsi="Times New Roman" w:cs="Times New Roman"/>
                <w:sz w:val="24"/>
                <w:szCs w:val="24"/>
              </w:rPr>
            </w:pPr>
          </w:p>
        </w:tc>
        <w:tc>
          <w:tcPr>
            <w:tcW w:w="1387" w:type="dxa"/>
          </w:tcPr>
          <w:p w14:paraId="6ACD335F" w14:textId="77777777" w:rsidR="0009015E" w:rsidRDefault="0009015E">
            <w:pPr>
              <w:pStyle w:val="ConsPlusNonformat"/>
              <w:jc w:val="both"/>
              <w:rPr>
                <w:rFonts w:ascii="Times New Roman" w:hAnsi="Times New Roman" w:cs="Times New Roman"/>
                <w:sz w:val="24"/>
                <w:szCs w:val="24"/>
              </w:rPr>
            </w:pPr>
          </w:p>
        </w:tc>
        <w:tc>
          <w:tcPr>
            <w:tcW w:w="4253" w:type="dxa"/>
            <w:gridSpan w:val="2"/>
          </w:tcPr>
          <w:p w14:paraId="5D38B8A0" w14:textId="77777777" w:rsidR="0009015E" w:rsidRDefault="0009015E">
            <w:pPr>
              <w:pStyle w:val="ConsPlusNonformat"/>
              <w:jc w:val="both"/>
              <w:rPr>
                <w:rFonts w:ascii="Times New Roman" w:hAnsi="Times New Roman" w:cs="Times New Roman"/>
                <w:sz w:val="24"/>
                <w:szCs w:val="24"/>
              </w:rPr>
            </w:pPr>
          </w:p>
        </w:tc>
      </w:tr>
      <w:tr w:rsidR="0009015E" w14:paraId="44827BF4" w14:textId="77777777">
        <w:tc>
          <w:tcPr>
            <w:tcW w:w="540" w:type="dxa"/>
          </w:tcPr>
          <w:p w14:paraId="47BAFA9C" w14:textId="77777777" w:rsidR="0009015E" w:rsidRDefault="0009015E">
            <w:pPr>
              <w:pStyle w:val="ConsPlusNonformat"/>
              <w:jc w:val="both"/>
              <w:rPr>
                <w:rFonts w:ascii="Times New Roman" w:hAnsi="Times New Roman" w:cs="Times New Roman"/>
                <w:sz w:val="24"/>
                <w:szCs w:val="24"/>
              </w:rPr>
            </w:pPr>
          </w:p>
        </w:tc>
        <w:tc>
          <w:tcPr>
            <w:tcW w:w="3738" w:type="dxa"/>
          </w:tcPr>
          <w:p w14:paraId="6B2D120E" w14:textId="77777777" w:rsidR="0009015E" w:rsidRDefault="0009015E">
            <w:pPr>
              <w:pStyle w:val="ConsPlusNonformat"/>
              <w:jc w:val="both"/>
              <w:rPr>
                <w:rFonts w:ascii="Times New Roman" w:hAnsi="Times New Roman" w:cs="Times New Roman"/>
                <w:sz w:val="24"/>
                <w:szCs w:val="24"/>
              </w:rPr>
            </w:pPr>
          </w:p>
        </w:tc>
        <w:tc>
          <w:tcPr>
            <w:tcW w:w="1387" w:type="dxa"/>
          </w:tcPr>
          <w:p w14:paraId="3B1A85B1" w14:textId="77777777" w:rsidR="0009015E" w:rsidRDefault="0009015E">
            <w:pPr>
              <w:pStyle w:val="ConsPlusNonformat"/>
              <w:jc w:val="both"/>
              <w:rPr>
                <w:rFonts w:ascii="Times New Roman" w:hAnsi="Times New Roman" w:cs="Times New Roman"/>
                <w:sz w:val="24"/>
                <w:szCs w:val="24"/>
              </w:rPr>
            </w:pPr>
          </w:p>
        </w:tc>
        <w:tc>
          <w:tcPr>
            <w:tcW w:w="1985" w:type="dxa"/>
          </w:tcPr>
          <w:p w14:paraId="0387B2A4" w14:textId="77777777" w:rsidR="0009015E" w:rsidRDefault="0009015E">
            <w:pPr>
              <w:pStyle w:val="ConsPlusNonformat"/>
              <w:jc w:val="both"/>
              <w:rPr>
                <w:rFonts w:ascii="Times New Roman" w:hAnsi="Times New Roman" w:cs="Times New Roman"/>
                <w:sz w:val="24"/>
                <w:szCs w:val="24"/>
              </w:rPr>
            </w:pPr>
          </w:p>
        </w:tc>
        <w:tc>
          <w:tcPr>
            <w:tcW w:w="2268" w:type="dxa"/>
          </w:tcPr>
          <w:p w14:paraId="07DD012B" w14:textId="77777777" w:rsidR="0009015E" w:rsidRDefault="0009015E">
            <w:pPr>
              <w:pStyle w:val="ConsPlusNonformat"/>
              <w:jc w:val="both"/>
              <w:rPr>
                <w:rFonts w:ascii="Times New Roman" w:hAnsi="Times New Roman" w:cs="Times New Roman"/>
                <w:sz w:val="24"/>
                <w:szCs w:val="24"/>
              </w:rPr>
            </w:pPr>
          </w:p>
        </w:tc>
      </w:tr>
    </w:tbl>
    <w:p w14:paraId="5CDA155B" w14:textId="77777777" w:rsidR="0009015E" w:rsidRDefault="0009015E">
      <w:pPr>
        <w:pStyle w:val="ConsPlusNonformat"/>
        <w:jc w:val="both"/>
        <w:rPr>
          <w:rFonts w:ascii="Times New Roman" w:hAnsi="Times New Roman" w:cs="Times New Roman"/>
          <w:sz w:val="24"/>
          <w:szCs w:val="24"/>
        </w:rPr>
      </w:pPr>
    </w:p>
    <w:p w14:paraId="35723C78"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Причины обмена.</w:t>
      </w:r>
    </w:p>
    <w:p w14:paraId="7A869D75"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Я, ___________________________________________, и все совершеннолетние члены семьи подтверждаем своё желание произвести обмен с ______________________________________, </w:t>
      </w:r>
      <w:r>
        <w:rPr>
          <w:rFonts w:ascii="Times New Roman" w:hAnsi="Times New Roman" w:cs="Times New Roman"/>
          <w:sz w:val="24"/>
          <w:szCs w:val="24"/>
        </w:rPr>
        <w:lastRenderedPageBreak/>
        <w:t>зарегистрированным по адресу: _____________________________________________________________________________,</w:t>
      </w:r>
    </w:p>
    <w:p w14:paraId="195397DA"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на жилое помещение муниципального жилищного фонда, расположенного по адресу: ____</w:t>
      </w:r>
    </w:p>
    <w:p w14:paraId="36F553E6"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14:paraId="7CA05FE4" w14:textId="77777777" w:rsidR="0009015E" w:rsidRDefault="00000000">
      <w:pPr>
        <w:pStyle w:val="ConsPlusNonformat"/>
        <w:jc w:val="both"/>
        <w:rPr>
          <w:rFonts w:ascii="Times New Roman" w:hAnsi="Times New Roman" w:cs="Times New Roman"/>
          <w:sz w:val="24"/>
          <w:szCs w:val="24"/>
        </w:rPr>
      </w:pPr>
      <w:r>
        <w:rPr>
          <w:rFonts w:ascii="Times New Roman" w:hAnsi="Times New Roman" w:cs="Times New Roman"/>
          <w:sz w:val="24"/>
          <w:szCs w:val="24"/>
        </w:rPr>
        <w:t>Состоящую из ____ комнат, общей площадью ____ кв.м., жилой площадью ____ кв.м.</w:t>
      </w:r>
    </w:p>
    <w:p w14:paraId="2F8B96A7" w14:textId="77777777" w:rsidR="0009015E" w:rsidRDefault="0009015E">
      <w:pPr>
        <w:pStyle w:val="ConsPlusNonformat"/>
        <w:jc w:val="both"/>
        <w:rPr>
          <w:rFonts w:ascii="Times New Roman" w:hAnsi="Times New Roman" w:cs="Times New Roman"/>
          <w:sz w:val="24"/>
          <w:szCs w:val="24"/>
        </w:rPr>
      </w:pPr>
    </w:p>
    <w:tbl>
      <w:tblPr>
        <w:tblStyle w:val="3"/>
        <w:tblW w:w="9634" w:type="dxa"/>
        <w:tblLook w:val="04A0" w:firstRow="1" w:lastRow="0" w:firstColumn="1" w:lastColumn="0" w:noHBand="0" w:noVBand="1"/>
      </w:tblPr>
      <w:tblGrid>
        <w:gridCol w:w="651"/>
        <w:gridCol w:w="8983"/>
      </w:tblGrid>
      <w:tr w:rsidR="0009015E" w14:paraId="1DBA8C63" w14:textId="77777777">
        <w:trPr>
          <w:trHeight w:val="609"/>
        </w:trPr>
        <w:tc>
          <w:tcPr>
            <w:tcW w:w="651" w:type="dxa"/>
          </w:tcPr>
          <w:p w14:paraId="191F6301" w14:textId="77777777" w:rsidR="0009015E" w:rsidRDefault="0009015E">
            <w:pPr>
              <w:jc w:val="both"/>
              <w:rPr>
                <w:lang w:eastAsia="en-US"/>
              </w:rPr>
            </w:pPr>
          </w:p>
        </w:tc>
        <w:tc>
          <w:tcPr>
            <w:tcW w:w="8983" w:type="dxa"/>
          </w:tcPr>
          <w:p w14:paraId="6425EB23" w14:textId="77777777" w:rsidR="0009015E" w:rsidRDefault="00000000">
            <w:pPr>
              <w:jc w:val="both"/>
            </w:pPr>
            <w:r>
              <w:t>Я и члены моей семьи предупреждены об ответственности, предусмотренной законодательством, за представление недостоверных сведений</w:t>
            </w:r>
          </w:p>
        </w:tc>
      </w:tr>
      <w:tr w:rsidR="0009015E" w14:paraId="5F2199BE" w14:textId="77777777">
        <w:trPr>
          <w:trHeight w:val="276"/>
        </w:trPr>
        <w:tc>
          <w:tcPr>
            <w:tcW w:w="651" w:type="dxa"/>
          </w:tcPr>
          <w:p w14:paraId="18A8704F" w14:textId="77777777" w:rsidR="0009015E" w:rsidRDefault="0009015E">
            <w:pPr>
              <w:jc w:val="both"/>
              <w:rPr>
                <w:lang w:eastAsia="en-US"/>
              </w:rPr>
            </w:pPr>
          </w:p>
        </w:tc>
        <w:tc>
          <w:tcPr>
            <w:tcW w:w="8983" w:type="dxa"/>
          </w:tcPr>
          <w:p w14:paraId="10E93EF9" w14:textId="77777777" w:rsidR="0009015E" w:rsidRDefault="00000000">
            <w:pPr>
              <w:jc w:val="both"/>
            </w:pPr>
            <w:r>
              <w:t>Я и члены моей семьи даем согласие на проведение проверки представленных сведений</w:t>
            </w:r>
          </w:p>
        </w:tc>
      </w:tr>
      <w:tr w:rsidR="0009015E" w14:paraId="017AC00E" w14:textId="77777777">
        <w:trPr>
          <w:trHeight w:val="486"/>
        </w:trPr>
        <w:tc>
          <w:tcPr>
            <w:tcW w:w="651" w:type="dxa"/>
          </w:tcPr>
          <w:p w14:paraId="2713EC36" w14:textId="77777777" w:rsidR="0009015E" w:rsidRDefault="0009015E">
            <w:pPr>
              <w:jc w:val="both"/>
              <w:rPr>
                <w:lang w:eastAsia="en-US"/>
              </w:rPr>
            </w:pPr>
          </w:p>
        </w:tc>
        <w:tc>
          <w:tcPr>
            <w:tcW w:w="8983" w:type="dxa"/>
          </w:tcPr>
          <w:p w14:paraId="42599375" w14:textId="77777777" w:rsidR="0009015E" w:rsidRDefault="00000000">
            <w:pPr>
              <w:jc w:val="both"/>
              <w:rPr>
                <w:lang w:eastAsia="en-US"/>
              </w:rPr>
            </w:pPr>
            <w:r>
              <w:t>Я и члены моей семьи даем согласие на проверку указанных в заявлении сведений и на запрос необходимых для рас</w:t>
            </w:r>
            <w:r>
              <w:rPr>
                <w:lang w:eastAsia="en-US"/>
              </w:rPr>
              <w:t>смотрения заявления документов</w:t>
            </w:r>
          </w:p>
        </w:tc>
      </w:tr>
      <w:tr w:rsidR="0009015E" w14:paraId="45711CA4" w14:textId="77777777">
        <w:trPr>
          <w:trHeight w:val="486"/>
        </w:trPr>
        <w:tc>
          <w:tcPr>
            <w:tcW w:w="651" w:type="dxa"/>
          </w:tcPr>
          <w:p w14:paraId="5D2696AD" w14:textId="77777777" w:rsidR="0009015E" w:rsidRDefault="0009015E">
            <w:pPr>
              <w:jc w:val="both"/>
              <w:rPr>
                <w:lang w:eastAsia="en-US"/>
              </w:rPr>
            </w:pPr>
          </w:p>
        </w:tc>
        <w:tc>
          <w:tcPr>
            <w:tcW w:w="8983" w:type="dxa"/>
          </w:tcPr>
          <w:p w14:paraId="2C6F5087" w14:textId="77777777" w:rsidR="0009015E" w:rsidRDefault="00000000">
            <w:pPr>
              <w:jc w:val="both"/>
            </w:pPr>
            <w:r>
              <w:t xml:space="preserve">Я и члены моей семьи даем согласие в соответствии со </w:t>
            </w:r>
            <w:hyperlink r:id="rId13" w:tooltip="consultantplus://offline/ref=19C0AC0812534822189B267C81142BABB7BCE2889F2431A29D4EE74A3789952535D0A11D8F1F4736E9C621295E3FE4CF5A3EF6153B10A1C5B5c7I" w:history="1">
              <w:r>
                <w:t>статьей 9</w:t>
              </w:r>
            </w:hyperlink>
            <w:r>
              <w:t xml:space="preserve"> Федерального закона от 27 июля 2006 года № 152-ФЗ "О персональных данных" на автоматизированную, а также без использования средств автоматизации обработку персональных данных в целях постановки на учет в качестве нуждающихся в жилом помещении, а именно: на совершение действий, предусмотренных </w:t>
            </w:r>
            <w:hyperlink r:id="rId14" w:tooltip="consultantplus://offline/ref=19C0AC0812534822189B267C81142BABB7BCE2889F2431A29D4EE74A3789952535D0A11D8F1F4732E8C621295E3FE4CF5A3EF6153B10A1C5B5c7I" w:history="1">
              <w:r>
                <w:t>частью 3 статьи 3</w:t>
              </w:r>
            </w:hyperlink>
            <w:r>
              <w:t xml:space="preserve"> Федерального закона от 27 июля 2006 года № 152-ФЗ "О персональных данных", с представленными сведениями. 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tc>
      </w:tr>
    </w:tbl>
    <w:p w14:paraId="1F649200" w14:textId="77777777" w:rsidR="0009015E" w:rsidRDefault="0009015E">
      <w:pPr>
        <w:pStyle w:val="ConsPlusNonformat"/>
        <w:jc w:val="both"/>
        <w:rPr>
          <w:rFonts w:ascii="Times New Roman" w:hAnsi="Times New Roman" w:cs="Times New Roman"/>
          <w:sz w:val="24"/>
          <w:szCs w:val="24"/>
        </w:rPr>
      </w:pPr>
    </w:p>
    <w:p w14:paraId="7041DC58" w14:textId="77777777" w:rsidR="0009015E" w:rsidRDefault="00000000">
      <w:pPr>
        <w:widowControl w:val="0"/>
        <w:rPr>
          <w:highlight w:val="white"/>
        </w:rPr>
      </w:pPr>
      <w:r>
        <w:rPr>
          <w:highlight w:val="white"/>
        </w:rPr>
        <w:t>Результат рассмотрения заявления прошу:</w:t>
      </w:r>
    </w:p>
    <w:tbl>
      <w:tblPr>
        <w:tblStyle w:val="af4"/>
        <w:tblW w:w="9668" w:type="dxa"/>
        <w:tblInd w:w="-34" w:type="dxa"/>
        <w:tblLook w:val="04A0" w:firstRow="1" w:lastRow="0" w:firstColumn="1" w:lastColumn="0" w:noHBand="0" w:noVBand="1"/>
      </w:tblPr>
      <w:tblGrid>
        <w:gridCol w:w="709"/>
        <w:gridCol w:w="8959"/>
      </w:tblGrid>
      <w:tr w:rsidR="0009015E" w14:paraId="15E21244" w14:textId="77777777">
        <w:tc>
          <w:tcPr>
            <w:tcW w:w="709" w:type="dxa"/>
          </w:tcPr>
          <w:p w14:paraId="29AF0DB6" w14:textId="77777777" w:rsidR="0009015E" w:rsidRDefault="0009015E">
            <w:pPr>
              <w:jc w:val="center"/>
              <w:rPr>
                <w:highlight w:val="white"/>
              </w:rPr>
            </w:pPr>
          </w:p>
        </w:tc>
        <w:tc>
          <w:tcPr>
            <w:tcW w:w="8959" w:type="dxa"/>
          </w:tcPr>
          <w:p w14:paraId="3BADCEC4" w14:textId="77777777" w:rsidR="0009015E" w:rsidRDefault="00000000">
            <w:pPr>
              <w:widowControl w:val="0"/>
              <w:rPr>
                <w:highlight w:val="white"/>
              </w:rPr>
            </w:pPr>
            <w:r>
              <w:rPr>
                <w:highlight w:val="white"/>
              </w:rPr>
              <w:t>выдать на руки в МФЦ</w:t>
            </w:r>
          </w:p>
        </w:tc>
      </w:tr>
      <w:tr w:rsidR="0009015E" w14:paraId="573A9788" w14:textId="77777777">
        <w:tc>
          <w:tcPr>
            <w:tcW w:w="709" w:type="dxa"/>
          </w:tcPr>
          <w:p w14:paraId="1CE3851C" w14:textId="77777777" w:rsidR="0009015E" w:rsidRDefault="0009015E">
            <w:pPr>
              <w:jc w:val="center"/>
              <w:rPr>
                <w:highlight w:val="white"/>
              </w:rPr>
            </w:pPr>
          </w:p>
        </w:tc>
        <w:tc>
          <w:tcPr>
            <w:tcW w:w="8959" w:type="dxa"/>
          </w:tcPr>
          <w:p w14:paraId="5F7644CF" w14:textId="77777777" w:rsidR="0009015E" w:rsidRDefault="00000000">
            <w:pPr>
              <w:widowControl w:val="0"/>
              <w:rPr>
                <w:highlight w:val="white"/>
              </w:rPr>
            </w:pPr>
            <w:r>
              <w:rPr>
                <w:highlight w:val="white"/>
              </w:rPr>
              <w:t>направить по почте</w:t>
            </w:r>
          </w:p>
        </w:tc>
      </w:tr>
    </w:tbl>
    <w:p w14:paraId="7DD4308B" w14:textId="77777777" w:rsidR="0009015E" w:rsidRDefault="0009015E">
      <w:pPr>
        <w:ind w:firstLine="720"/>
        <w:rPr>
          <w:highlight w:val="white"/>
        </w:rPr>
      </w:pPr>
    </w:p>
    <w:p w14:paraId="5057332A" w14:textId="77777777" w:rsidR="0009015E" w:rsidRDefault="0009015E">
      <w:pPr>
        <w:ind w:firstLine="720"/>
      </w:pPr>
    </w:p>
    <w:p w14:paraId="3C52B709" w14:textId="77777777" w:rsidR="0009015E" w:rsidRDefault="00000000">
      <w:pPr>
        <w:ind w:firstLine="720"/>
      </w:pPr>
      <w:r>
        <w:t>Подпись заявителя:</w:t>
      </w:r>
    </w:p>
    <w:tbl>
      <w:tblPr>
        <w:tblW w:w="0" w:type="auto"/>
        <w:tblInd w:w="2" w:type="dxa"/>
        <w:tblLayout w:type="fixed"/>
        <w:tblCellMar>
          <w:left w:w="28" w:type="dxa"/>
          <w:right w:w="28" w:type="dxa"/>
        </w:tblCellMar>
        <w:tblLook w:val="0000" w:firstRow="0" w:lastRow="0" w:firstColumn="0" w:lastColumn="0" w:noHBand="0" w:noVBand="0"/>
      </w:tblPr>
      <w:tblGrid>
        <w:gridCol w:w="170"/>
        <w:gridCol w:w="567"/>
        <w:gridCol w:w="170"/>
        <w:gridCol w:w="2665"/>
        <w:gridCol w:w="397"/>
        <w:gridCol w:w="454"/>
        <w:gridCol w:w="708"/>
        <w:gridCol w:w="426"/>
        <w:gridCol w:w="708"/>
        <w:gridCol w:w="2977"/>
      </w:tblGrid>
      <w:tr w:rsidR="0009015E" w14:paraId="526BB1FB" w14:textId="77777777">
        <w:tc>
          <w:tcPr>
            <w:tcW w:w="5557" w:type="dxa"/>
            <w:gridSpan w:val="8"/>
            <w:tcBorders>
              <w:top w:val="none" w:sz="4" w:space="0" w:color="000000"/>
              <w:left w:val="none" w:sz="4" w:space="0" w:color="000000"/>
              <w:bottom w:val="single" w:sz="4" w:space="0" w:color="auto"/>
              <w:right w:val="none" w:sz="4" w:space="0" w:color="000000"/>
            </w:tcBorders>
            <w:vAlign w:val="bottom"/>
          </w:tcPr>
          <w:p w14:paraId="4C44B9DF" w14:textId="77777777" w:rsidR="0009015E" w:rsidRDefault="0009015E"/>
        </w:tc>
        <w:tc>
          <w:tcPr>
            <w:tcW w:w="708" w:type="dxa"/>
            <w:tcBorders>
              <w:top w:val="none" w:sz="4" w:space="0" w:color="000000"/>
              <w:left w:val="none" w:sz="4" w:space="0" w:color="000000"/>
              <w:bottom w:val="none" w:sz="4" w:space="0" w:color="000000"/>
              <w:right w:val="none" w:sz="4" w:space="0" w:color="000000"/>
            </w:tcBorders>
            <w:vAlign w:val="bottom"/>
          </w:tcPr>
          <w:p w14:paraId="039B858B" w14:textId="77777777" w:rsidR="0009015E" w:rsidRDefault="0009015E"/>
        </w:tc>
        <w:tc>
          <w:tcPr>
            <w:tcW w:w="2977" w:type="dxa"/>
            <w:tcBorders>
              <w:top w:val="none" w:sz="4" w:space="0" w:color="000000"/>
              <w:left w:val="none" w:sz="4" w:space="0" w:color="000000"/>
              <w:bottom w:val="single" w:sz="4" w:space="0" w:color="auto"/>
              <w:right w:val="none" w:sz="4" w:space="0" w:color="000000"/>
            </w:tcBorders>
            <w:vAlign w:val="bottom"/>
          </w:tcPr>
          <w:p w14:paraId="005EDDB2" w14:textId="77777777" w:rsidR="0009015E" w:rsidRDefault="0009015E"/>
        </w:tc>
      </w:tr>
      <w:tr w:rsidR="0009015E" w14:paraId="14B991A4" w14:textId="77777777">
        <w:tc>
          <w:tcPr>
            <w:tcW w:w="5557" w:type="dxa"/>
            <w:gridSpan w:val="8"/>
            <w:tcBorders>
              <w:top w:val="none" w:sz="4" w:space="0" w:color="000000"/>
              <w:left w:val="none" w:sz="4" w:space="0" w:color="000000"/>
              <w:bottom w:val="none" w:sz="4" w:space="0" w:color="000000"/>
              <w:right w:val="none" w:sz="4" w:space="0" w:color="000000"/>
            </w:tcBorders>
          </w:tcPr>
          <w:p w14:paraId="0897CC7F" w14:textId="77777777" w:rsidR="0009015E" w:rsidRDefault="00000000">
            <w:pPr>
              <w:jc w:val="center"/>
              <w:rPr>
                <w:sz w:val="20"/>
                <w:szCs w:val="20"/>
              </w:rPr>
            </w:pPr>
            <w:r>
              <w:rPr>
                <w:sz w:val="20"/>
                <w:szCs w:val="20"/>
              </w:rPr>
              <w:t>(фамилия, имя, отчество)</w:t>
            </w:r>
          </w:p>
        </w:tc>
        <w:tc>
          <w:tcPr>
            <w:tcW w:w="708" w:type="dxa"/>
            <w:tcBorders>
              <w:top w:val="none" w:sz="4" w:space="0" w:color="000000"/>
              <w:left w:val="none" w:sz="4" w:space="0" w:color="000000"/>
              <w:bottom w:val="none" w:sz="4" w:space="0" w:color="000000"/>
              <w:right w:val="none" w:sz="4" w:space="0" w:color="000000"/>
            </w:tcBorders>
          </w:tcPr>
          <w:p w14:paraId="428CCBA0" w14:textId="77777777" w:rsidR="0009015E" w:rsidRDefault="0009015E">
            <w:pPr>
              <w:jc w:val="center"/>
              <w:rPr>
                <w:sz w:val="20"/>
                <w:szCs w:val="20"/>
              </w:rPr>
            </w:pPr>
          </w:p>
        </w:tc>
        <w:tc>
          <w:tcPr>
            <w:tcW w:w="2977" w:type="dxa"/>
            <w:tcBorders>
              <w:top w:val="none" w:sz="4" w:space="0" w:color="000000"/>
              <w:left w:val="none" w:sz="4" w:space="0" w:color="000000"/>
              <w:bottom w:val="none" w:sz="4" w:space="0" w:color="000000"/>
              <w:right w:val="none" w:sz="4" w:space="0" w:color="000000"/>
            </w:tcBorders>
          </w:tcPr>
          <w:p w14:paraId="2E6C8867" w14:textId="77777777" w:rsidR="0009015E" w:rsidRDefault="00000000">
            <w:pPr>
              <w:jc w:val="center"/>
              <w:rPr>
                <w:sz w:val="20"/>
                <w:szCs w:val="20"/>
              </w:rPr>
            </w:pPr>
            <w:r>
              <w:rPr>
                <w:sz w:val="20"/>
                <w:szCs w:val="20"/>
              </w:rPr>
              <w:t>(подпись)</w:t>
            </w:r>
          </w:p>
        </w:tc>
      </w:tr>
      <w:tr w:rsidR="0009015E" w14:paraId="43D88718" w14:textId="77777777">
        <w:trPr>
          <w:gridAfter w:val="3"/>
          <w:wAfter w:w="4111" w:type="dxa"/>
          <w:trHeight w:val="202"/>
        </w:trPr>
        <w:tc>
          <w:tcPr>
            <w:tcW w:w="170" w:type="dxa"/>
            <w:tcBorders>
              <w:top w:val="none" w:sz="4" w:space="0" w:color="000000"/>
              <w:left w:val="none" w:sz="4" w:space="0" w:color="000000"/>
              <w:bottom w:val="none" w:sz="4" w:space="0" w:color="000000"/>
              <w:right w:val="none" w:sz="4" w:space="0" w:color="000000"/>
            </w:tcBorders>
            <w:vAlign w:val="bottom"/>
          </w:tcPr>
          <w:p w14:paraId="2E14F93A" w14:textId="77777777" w:rsidR="0009015E" w:rsidRDefault="0009015E"/>
          <w:p w14:paraId="75A9E5D5" w14:textId="77777777" w:rsidR="0009015E" w:rsidRDefault="0009015E"/>
        </w:tc>
        <w:tc>
          <w:tcPr>
            <w:tcW w:w="567" w:type="dxa"/>
            <w:tcBorders>
              <w:top w:val="none" w:sz="4" w:space="0" w:color="000000"/>
              <w:left w:val="none" w:sz="4" w:space="0" w:color="000000"/>
              <w:bottom w:val="single" w:sz="4" w:space="0" w:color="auto"/>
              <w:right w:val="none" w:sz="4" w:space="0" w:color="000000"/>
            </w:tcBorders>
            <w:vAlign w:val="bottom"/>
          </w:tcPr>
          <w:p w14:paraId="11E30C53" w14:textId="77777777" w:rsidR="0009015E" w:rsidRDefault="0009015E">
            <w:pPr>
              <w:jc w:val="center"/>
            </w:pPr>
          </w:p>
        </w:tc>
        <w:tc>
          <w:tcPr>
            <w:tcW w:w="170" w:type="dxa"/>
            <w:tcBorders>
              <w:top w:val="none" w:sz="4" w:space="0" w:color="000000"/>
              <w:left w:val="none" w:sz="4" w:space="0" w:color="000000"/>
              <w:bottom w:val="none" w:sz="4" w:space="0" w:color="000000"/>
              <w:right w:val="none" w:sz="4" w:space="0" w:color="000000"/>
            </w:tcBorders>
            <w:vAlign w:val="bottom"/>
          </w:tcPr>
          <w:p w14:paraId="4E5C8E04" w14:textId="77777777" w:rsidR="0009015E" w:rsidRDefault="00000000">
            <w:r>
              <w:t xml:space="preserve"> </w:t>
            </w:r>
          </w:p>
        </w:tc>
        <w:tc>
          <w:tcPr>
            <w:tcW w:w="2665" w:type="dxa"/>
            <w:tcBorders>
              <w:top w:val="none" w:sz="4" w:space="0" w:color="000000"/>
              <w:left w:val="none" w:sz="4" w:space="0" w:color="000000"/>
              <w:bottom w:val="single" w:sz="4" w:space="0" w:color="auto"/>
              <w:right w:val="none" w:sz="4" w:space="0" w:color="000000"/>
            </w:tcBorders>
            <w:vAlign w:val="bottom"/>
          </w:tcPr>
          <w:p w14:paraId="4FC0FC54" w14:textId="77777777" w:rsidR="0009015E" w:rsidRDefault="0009015E">
            <w:pPr>
              <w:jc w:val="center"/>
            </w:pPr>
          </w:p>
        </w:tc>
        <w:tc>
          <w:tcPr>
            <w:tcW w:w="397" w:type="dxa"/>
            <w:tcBorders>
              <w:top w:val="none" w:sz="4" w:space="0" w:color="000000"/>
              <w:left w:val="none" w:sz="4" w:space="0" w:color="000000"/>
              <w:bottom w:val="none" w:sz="4" w:space="0" w:color="000000"/>
              <w:right w:val="none" w:sz="4" w:space="0" w:color="000000"/>
            </w:tcBorders>
            <w:vAlign w:val="bottom"/>
          </w:tcPr>
          <w:p w14:paraId="399D0A4B" w14:textId="77777777" w:rsidR="0009015E" w:rsidRDefault="00000000">
            <w:pPr>
              <w:jc w:val="right"/>
            </w:pPr>
            <w:r>
              <w:t>20</w:t>
            </w:r>
          </w:p>
        </w:tc>
        <w:tc>
          <w:tcPr>
            <w:tcW w:w="454" w:type="dxa"/>
            <w:tcBorders>
              <w:top w:val="none" w:sz="4" w:space="0" w:color="000000"/>
              <w:left w:val="none" w:sz="4" w:space="0" w:color="000000"/>
              <w:bottom w:val="single" w:sz="4" w:space="0" w:color="auto"/>
              <w:right w:val="none" w:sz="4" w:space="0" w:color="000000"/>
            </w:tcBorders>
            <w:vAlign w:val="bottom"/>
          </w:tcPr>
          <w:p w14:paraId="58A0A8AD" w14:textId="77777777" w:rsidR="0009015E" w:rsidRDefault="0009015E"/>
        </w:tc>
        <w:tc>
          <w:tcPr>
            <w:tcW w:w="708" w:type="dxa"/>
            <w:tcBorders>
              <w:top w:val="none" w:sz="4" w:space="0" w:color="000000"/>
              <w:left w:val="none" w:sz="4" w:space="0" w:color="000000"/>
              <w:bottom w:val="none" w:sz="4" w:space="0" w:color="000000"/>
              <w:right w:val="none" w:sz="4" w:space="0" w:color="000000"/>
            </w:tcBorders>
            <w:vAlign w:val="bottom"/>
          </w:tcPr>
          <w:p w14:paraId="2673CEFD" w14:textId="77777777" w:rsidR="0009015E" w:rsidRDefault="00000000">
            <w:r>
              <w:t>года</w:t>
            </w:r>
          </w:p>
        </w:tc>
      </w:tr>
    </w:tbl>
    <w:p w14:paraId="64C36C9F" w14:textId="77777777" w:rsidR="0009015E" w:rsidRDefault="00000000">
      <w:pPr>
        <w:ind w:firstLine="720"/>
      </w:pPr>
      <w:r>
        <w:t>К заявлению прилагаются следующие документы:</w:t>
      </w:r>
    </w:p>
    <w:p w14:paraId="382B05D9" w14:textId="77777777" w:rsidR="0009015E" w:rsidRDefault="00000000">
      <w:pPr>
        <w:pStyle w:val="af5"/>
        <w:numPr>
          <w:ilvl w:val="0"/>
          <w:numId w:val="11"/>
        </w:numPr>
        <w:tabs>
          <w:tab w:val="left" w:pos="284"/>
        </w:tabs>
        <w:contextualSpacing w:val="0"/>
      </w:pPr>
      <w:r>
        <w:t>_____________________________________________________________________</w:t>
      </w:r>
    </w:p>
    <w:p w14:paraId="658C39DC" w14:textId="77777777" w:rsidR="0009015E" w:rsidRDefault="00000000">
      <w:pPr>
        <w:pStyle w:val="af5"/>
        <w:numPr>
          <w:ilvl w:val="0"/>
          <w:numId w:val="11"/>
        </w:numPr>
        <w:tabs>
          <w:tab w:val="left" w:pos="284"/>
        </w:tabs>
        <w:contextualSpacing w:val="0"/>
      </w:pPr>
      <w:r>
        <w:t>_____________________________________________________________________</w:t>
      </w:r>
    </w:p>
    <w:p w14:paraId="4F949991" w14:textId="77777777" w:rsidR="0009015E" w:rsidRDefault="00000000">
      <w:pPr>
        <w:pStyle w:val="af5"/>
        <w:numPr>
          <w:ilvl w:val="0"/>
          <w:numId w:val="11"/>
        </w:numPr>
        <w:tabs>
          <w:tab w:val="left" w:pos="284"/>
        </w:tabs>
        <w:contextualSpacing w:val="0"/>
      </w:pPr>
      <w:r>
        <w:t>_____________________________________________________________________</w:t>
      </w:r>
    </w:p>
    <w:p w14:paraId="12D4380E" w14:textId="77777777" w:rsidR="0009015E" w:rsidRDefault="00000000">
      <w:pPr>
        <w:pStyle w:val="af5"/>
        <w:tabs>
          <w:tab w:val="left" w:pos="284"/>
        </w:tabs>
        <w:jc w:val="right"/>
        <w:rPr>
          <w:sz w:val="20"/>
          <w:szCs w:val="20"/>
        </w:rPr>
      </w:pPr>
      <w:r>
        <w:t xml:space="preserve">________________________                                                                                                                </w:t>
      </w:r>
      <w:r>
        <w:rPr>
          <w:sz w:val="20"/>
          <w:szCs w:val="20"/>
        </w:rPr>
        <w:t xml:space="preserve">(подпись заявителя)  </w:t>
      </w:r>
    </w:p>
    <w:p w14:paraId="72772588" w14:textId="77777777" w:rsidR="0009015E" w:rsidRDefault="0009015E">
      <w:pPr>
        <w:widowControl w:val="0"/>
        <w:jc w:val="right"/>
        <w:outlineLvl w:val="1"/>
      </w:pPr>
    </w:p>
    <w:p w14:paraId="5FE7D84D" w14:textId="77777777" w:rsidR="0009015E" w:rsidRDefault="0009015E">
      <w:pPr>
        <w:widowControl w:val="0"/>
        <w:jc w:val="right"/>
        <w:outlineLvl w:val="1"/>
      </w:pPr>
    </w:p>
    <w:p w14:paraId="5C61F297" w14:textId="77777777" w:rsidR="0009015E" w:rsidRDefault="0009015E">
      <w:pPr>
        <w:widowControl w:val="0"/>
        <w:jc w:val="right"/>
        <w:outlineLvl w:val="1"/>
      </w:pPr>
    </w:p>
    <w:p w14:paraId="34A464EC" w14:textId="77777777" w:rsidR="0009015E" w:rsidRDefault="0009015E">
      <w:pPr>
        <w:widowControl w:val="0"/>
        <w:jc w:val="right"/>
        <w:outlineLvl w:val="1"/>
      </w:pPr>
    </w:p>
    <w:p w14:paraId="21C071F3" w14:textId="77777777" w:rsidR="0009015E" w:rsidRDefault="0009015E">
      <w:pPr>
        <w:widowControl w:val="0"/>
        <w:jc w:val="right"/>
        <w:outlineLvl w:val="1"/>
      </w:pPr>
    </w:p>
    <w:p w14:paraId="6EE0444D" w14:textId="77777777" w:rsidR="0009015E" w:rsidRDefault="0009015E">
      <w:pPr>
        <w:widowControl w:val="0"/>
        <w:jc w:val="right"/>
        <w:outlineLvl w:val="1"/>
      </w:pPr>
    </w:p>
    <w:p w14:paraId="2CA933B0" w14:textId="77777777" w:rsidR="0009015E" w:rsidRDefault="0009015E">
      <w:pPr>
        <w:widowControl w:val="0"/>
        <w:jc w:val="right"/>
        <w:outlineLvl w:val="1"/>
      </w:pPr>
    </w:p>
    <w:p w14:paraId="7230A833" w14:textId="77777777" w:rsidR="0009015E" w:rsidRDefault="0009015E">
      <w:pPr>
        <w:widowControl w:val="0"/>
        <w:jc w:val="right"/>
        <w:outlineLvl w:val="1"/>
      </w:pPr>
    </w:p>
    <w:p w14:paraId="4FB18E62" w14:textId="77777777" w:rsidR="0009015E" w:rsidRDefault="0009015E">
      <w:pPr>
        <w:widowControl w:val="0"/>
        <w:jc w:val="right"/>
        <w:outlineLvl w:val="1"/>
      </w:pPr>
    </w:p>
    <w:p w14:paraId="69B02821" w14:textId="77777777" w:rsidR="0009015E" w:rsidRDefault="0009015E">
      <w:pPr>
        <w:widowControl w:val="0"/>
        <w:jc w:val="right"/>
        <w:outlineLvl w:val="1"/>
      </w:pPr>
    </w:p>
    <w:p w14:paraId="260074B9" w14:textId="77777777" w:rsidR="0009015E" w:rsidRDefault="00000000">
      <w:pPr>
        <w:widowControl w:val="0"/>
        <w:jc w:val="right"/>
        <w:outlineLvl w:val="1"/>
      </w:pPr>
      <w:r>
        <w:t>Приложение 2</w:t>
      </w:r>
    </w:p>
    <w:p w14:paraId="7A8AA4E9" w14:textId="77777777" w:rsidR="0009015E" w:rsidRDefault="00000000">
      <w:pPr>
        <w:widowControl w:val="0"/>
        <w:ind w:left="6372"/>
        <w:jc w:val="right"/>
        <w:rPr>
          <w:rFonts w:ascii="Calibri" w:hAnsi="Calibri" w:cs="Calibri"/>
        </w:rPr>
      </w:pPr>
      <w:r>
        <w:t xml:space="preserve"> к административному регламенту</w:t>
      </w:r>
    </w:p>
    <w:p w14:paraId="33E57854" w14:textId="77777777" w:rsidR="0009015E" w:rsidRDefault="0009015E">
      <w:pPr>
        <w:widowControl w:val="0"/>
        <w:jc w:val="right"/>
        <w:outlineLvl w:val="1"/>
        <w:rPr>
          <w:rFonts w:ascii="Calibri" w:hAnsi="Calibri" w:cs="Calibri"/>
          <w:szCs w:val="20"/>
        </w:rPr>
      </w:pPr>
    </w:p>
    <w:p w14:paraId="054607C2" w14:textId="77777777" w:rsidR="0009015E" w:rsidRDefault="00000000">
      <w:pPr>
        <w:jc w:val="both"/>
        <w:rPr>
          <w:rFonts w:ascii="Courier New" w:hAnsi="Courier New" w:cs="Courier New"/>
          <w:sz w:val="20"/>
          <w:szCs w:val="20"/>
        </w:rPr>
      </w:pPr>
      <w:r>
        <w:rPr>
          <w:bCs/>
          <w:u w:val="single"/>
          <w:lang w:bidi="ru-RU"/>
        </w:rPr>
        <w:t>Примерная форма</w:t>
      </w:r>
      <w:r>
        <w:rPr>
          <w:rFonts w:ascii="Courier New" w:hAnsi="Courier New" w:cs="Courier New"/>
          <w:sz w:val="20"/>
          <w:szCs w:val="20"/>
        </w:rPr>
        <w:t xml:space="preserve">                                 </w:t>
      </w:r>
    </w:p>
    <w:p w14:paraId="6AA45DC3" w14:textId="77777777" w:rsidR="0009015E" w:rsidRDefault="00000000">
      <w:pPr>
        <w:jc w:val="both"/>
        <w:rPr>
          <w:rFonts w:ascii="Courier New" w:hAnsi="Courier New" w:cs="Courier New"/>
          <w:sz w:val="20"/>
          <w:szCs w:val="20"/>
        </w:rPr>
      </w:pPr>
      <w:r>
        <w:rPr>
          <w:rFonts w:ascii="Courier New" w:hAnsi="Courier New" w:cs="Courier New"/>
          <w:sz w:val="20"/>
          <w:szCs w:val="20"/>
        </w:rPr>
        <w:t xml:space="preserve">                                           __________________________________________</w:t>
      </w:r>
    </w:p>
    <w:p w14:paraId="3EADFC33" w14:textId="77777777" w:rsidR="0009015E" w:rsidRDefault="00000000">
      <w:pPr>
        <w:jc w:val="right"/>
        <w:rPr>
          <w:rFonts w:ascii="Courier New" w:hAnsi="Courier New" w:cs="Courier New"/>
          <w:sz w:val="20"/>
          <w:szCs w:val="20"/>
        </w:rPr>
      </w:pPr>
      <w:r>
        <w:rPr>
          <w:rFonts w:ascii="Courier New" w:hAnsi="Courier New" w:cs="Courier New"/>
          <w:sz w:val="20"/>
          <w:szCs w:val="20"/>
        </w:rPr>
        <w:t xml:space="preserve">                                           Ф.И.О., адрес Заявителя</w:t>
      </w:r>
    </w:p>
    <w:p w14:paraId="33B0FBC2" w14:textId="77777777" w:rsidR="0009015E" w:rsidRDefault="00000000">
      <w:pPr>
        <w:jc w:val="right"/>
        <w:rPr>
          <w:rFonts w:ascii="Courier New" w:hAnsi="Courier New" w:cs="Courier New"/>
          <w:sz w:val="20"/>
          <w:szCs w:val="20"/>
        </w:rPr>
      </w:pPr>
      <w:r>
        <w:rPr>
          <w:rFonts w:ascii="Courier New" w:hAnsi="Courier New" w:cs="Courier New"/>
          <w:sz w:val="20"/>
          <w:szCs w:val="20"/>
        </w:rPr>
        <w:t xml:space="preserve">                                 __________________________________________</w:t>
      </w:r>
    </w:p>
    <w:p w14:paraId="27B7030A" w14:textId="77777777" w:rsidR="0009015E" w:rsidRDefault="00000000">
      <w:pPr>
        <w:jc w:val="right"/>
        <w:rPr>
          <w:rFonts w:ascii="Courier New" w:hAnsi="Courier New" w:cs="Courier New"/>
          <w:sz w:val="20"/>
          <w:szCs w:val="20"/>
        </w:rPr>
      </w:pPr>
      <w:r>
        <w:rPr>
          <w:rFonts w:ascii="Courier New" w:hAnsi="Courier New" w:cs="Courier New"/>
          <w:sz w:val="20"/>
          <w:szCs w:val="20"/>
        </w:rPr>
        <w:t xml:space="preserve">                                          (представителя Заявителя)</w:t>
      </w:r>
    </w:p>
    <w:p w14:paraId="32FC6E00" w14:textId="77777777" w:rsidR="0009015E" w:rsidRDefault="00000000">
      <w:pPr>
        <w:jc w:val="right"/>
        <w:rPr>
          <w:rFonts w:ascii="Courier New" w:hAnsi="Courier New" w:cs="Courier New"/>
          <w:sz w:val="20"/>
          <w:szCs w:val="20"/>
        </w:rPr>
      </w:pPr>
      <w:r>
        <w:rPr>
          <w:rFonts w:ascii="Courier New" w:hAnsi="Courier New" w:cs="Courier New"/>
          <w:sz w:val="20"/>
          <w:szCs w:val="20"/>
        </w:rPr>
        <w:t xml:space="preserve">                                 __________________________________________</w:t>
      </w:r>
    </w:p>
    <w:p w14:paraId="1914C7E6" w14:textId="77777777" w:rsidR="0009015E" w:rsidRDefault="00000000">
      <w:pPr>
        <w:jc w:val="right"/>
        <w:rPr>
          <w:rFonts w:ascii="Courier New" w:hAnsi="Courier New" w:cs="Courier New"/>
          <w:sz w:val="20"/>
          <w:szCs w:val="20"/>
        </w:rPr>
      </w:pPr>
      <w:r>
        <w:rPr>
          <w:rFonts w:ascii="Courier New" w:hAnsi="Courier New" w:cs="Courier New"/>
          <w:sz w:val="20"/>
          <w:szCs w:val="20"/>
        </w:rPr>
        <w:t xml:space="preserve">                                 __________________________________________</w:t>
      </w:r>
    </w:p>
    <w:p w14:paraId="4D458A7C" w14:textId="77777777" w:rsidR="0009015E" w:rsidRDefault="0009015E">
      <w:pPr>
        <w:widowControl w:val="0"/>
        <w:spacing w:after="40"/>
        <w:rPr>
          <w:bCs/>
          <w:u w:val="single"/>
          <w:lang w:bidi="ru-RU"/>
        </w:rPr>
      </w:pPr>
    </w:p>
    <w:p w14:paraId="7FDE9F45" w14:textId="77777777" w:rsidR="0009015E" w:rsidRDefault="0009015E">
      <w:pPr>
        <w:widowControl w:val="0"/>
        <w:spacing w:after="40"/>
        <w:rPr>
          <w:bCs/>
          <w:u w:val="single"/>
          <w:lang w:bidi="ru-RU"/>
        </w:rPr>
      </w:pPr>
    </w:p>
    <w:p w14:paraId="1A910D4F" w14:textId="77777777" w:rsidR="0009015E" w:rsidRDefault="00000000">
      <w:pPr>
        <w:widowControl w:val="0"/>
        <w:jc w:val="center"/>
        <w:outlineLvl w:val="1"/>
        <w:rPr>
          <w:b/>
          <w:bCs/>
          <w:lang w:bidi="ru-RU"/>
        </w:rPr>
      </w:pPr>
      <w:r>
        <w:rPr>
          <w:b/>
          <w:bCs/>
          <w:lang w:bidi="ru-RU"/>
        </w:rPr>
        <w:t>Согласие</w:t>
      </w:r>
    </w:p>
    <w:p w14:paraId="49B85143" w14:textId="77777777" w:rsidR="0009015E" w:rsidRDefault="00000000">
      <w:pPr>
        <w:widowControl w:val="0"/>
        <w:jc w:val="center"/>
        <w:outlineLvl w:val="1"/>
        <w:rPr>
          <w:rFonts w:ascii="Calibri" w:hAnsi="Calibri" w:cs="Calibri"/>
          <w:szCs w:val="20"/>
        </w:rPr>
      </w:pPr>
      <w:r>
        <w:rPr>
          <w:b/>
          <w:bCs/>
          <w:lang w:bidi="ru-RU"/>
        </w:rPr>
        <w:t xml:space="preserve"> на обмен жилыми помещениями, предоставленными по договорам социального найма</w:t>
      </w:r>
    </w:p>
    <w:p w14:paraId="3F124EB5" w14:textId="77777777" w:rsidR="0009015E" w:rsidRDefault="0009015E">
      <w:pPr>
        <w:widowControl w:val="0"/>
        <w:jc w:val="right"/>
        <w:outlineLvl w:val="1"/>
        <w:rPr>
          <w:rFonts w:ascii="Calibri" w:hAnsi="Calibri" w:cs="Calibri"/>
          <w:szCs w:val="20"/>
        </w:rPr>
      </w:pPr>
    </w:p>
    <w:p w14:paraId="3C6247A7" w14:textId="77777777" w:rsidR="0009015E" w:rsidRDefault="00000000">
      <w:pPr>
        <w:pStyle w:val="ConsPlusNonformat"/>
        <w:ind w:firstLine="567"/>
        <w:jc w:val="both"/>
        <w:rPr>
          <w:rFonts w:ascii="Times New Roman" w:hAnsi="Times New Roman" w:cs="Times New Roman"/>
          <w:sz w:val="28"/>
          <w:szCs w:val="28"/>
        </w:rPr>
      </w:pPr>
      <w:r>
        <w:rPr>
          <w:rFonts w:ascii="Times New Roman" w:hAnsi="Times New Roman" w:cs="Times New Roman"/>
          <w:sz w:val="28"/>
          <w:szCs w:val="28"/>
        </w:rPr>
        <w:t xml:space="preserve">На основании заявления от ______ № ________, в соответствии с Жилищным кодексом Российской Федерации, административным регламентом предоставления муниципальной услуги ____________________________________________________     </w:t>
      </w:r>
    </w:p>
    <w:p w14:paraId="2163999A" w14:textId="77777777" w:rsidR="0009015E" w:rsidRDefault="00000000">
      <w:pPr>
        <w:pStyle w:val="ConsPlusNonformat"/>
        <w:rPr>
          <w:rFonts w:ascii="Times New Roman" w:hAnsi="Times New Roman" w:cs="Times New Roman"/>
          <w:sz w:val="28"/>
          <w:szCs w:val="28"/>
        </w:rPr>
      </w:pPr>
      <w:r>
        <w:rPr>
          <w:rFonts w:ascii="Times New Roman" w:hAnsi="Times New Roman" w:cs="Times New Roman"/>
          <w:sz w:val="28"/>
          <w:szCs w:val="28"/>
        </w:rPr>
        <w:t>Вам дано согласие на обмен следующими жилыми помещениями:</w:t>
      </w:r>
    </w:p>
    <w:p w14:paraId="05086AD0" w14:textId="77777777" w:rsidR="0009015E" w:rsidRDefault="00000000">
      <w:pPr>
        <w:ind w:firstLine="567"/>
        <w:jc w:val="both"/>
        <w:rPr>
          <w:sz w:val="28"/>
          <w:szCs w:val="28"/>
        </w:rPr>
      </w:pPr>
      <w:r>
        <w:rPr>
          <w:sz w:val="28"/>
          <w:szCs w:val="28"/>
        </w:rPr>
        <w:t>- жилое помещение 1, расположенное по адресу: __________________________________________________________________________________, общей площадью _____________, жилой площадью ______________. Жилое помещение 1 расположено на ___ этаже ____- этажного многоквартирного дома и состоит из ____ комнат;</w:t>
      </w:r>
    </w:p>
    <w:p w14:paraId="2EF65414" w14:textId="77777777" w:rsidR="0009015E" w:rsidRDefault="00000000">
      <w:pPr>
        <w:ind w:firstLine="567"/>
        <w:jc w:val="both"/>
        <w:rPr>
          <w:sz w:val="28"/>
          <w:szCs w:val="28"/>
        </w:rPr>
      </w:pPr>
      <w:r>
        <w:rPr>
          <w:sz w:val="28"/>
          <w:szCs w:val="28"/>
        </w:rPr>
        <w:t xml:space="preserve">    </w:t>
      </w:r>
    </w:p>
    <w:p w14:paraId="3B0444AE" w14:textId="77777777" w:rsidR="0009015E" w:rsidRDefault="00000000">
      <w:pPr>
        <w:ind w:firstLine="567"/>
        <w:jc w:val="both"/>
        <w:rPr>
          <w:sz w:val="28"/>
          <w:szCs w:val="28"/>
        </w:rPr>
      </w:pPr>
      <w:r>
        <w:rPr>
          <w:sz w:val="28"/>
          <w:szCs w:val="28"/>
        </w:rPr>
        <w:t>- жилое помещение 2, расположенное по адресу: ___________________________________________________________________________________, общей площадью _____________, жилой площадью ______________. Жилое помещение 2 расположено на ___ этаже ____- этажного многоквартирного дома и состоит из ____ комнат.</w:t>
      </w:r>
    </w:p>
    <w:p w14:paraId="2DCB90A4" w14:textId="77777777" w:rsidR="0009015E" w:rsidRDefault="0009015E">
      <w:pPr>
        <w:jc w:val="both"/>
        <w:outlineLvl w:val="0"/>
        <w:rPr>
          <w:sz w:val="28"/>
          <w:szCs w:val="28"/>
        </w:rPr>
      </w:pPr>
    </w:p>
    <w:p w14:paraId="7578BDB7" w14:textId="77777777" w:rsidR="0009015E" w:rsidRDefault="0009015E">
      <w:pPr>
        <w:jc w:val="both"/>
        <w:outlineLvl w:val="0"/>
        <w:rPr>
          <w:sz w:val="28"/>
          <w:szCs w:val="28"/>
        </w:rPr>
      </w:pPr>
    </w:p>
    <w:p w14:paraId="34130307" w14:textId="77777777" w:rsidR="0009015E" w:rsidRDefault="00000000">
      <w:pPr>
        <w:jc w:val="both"/>
        <w:rPr>
          <w:sz w:val="28"/>
          <w:szCs w:val="28"/>
        </w:rPr>
      </w:pPr>
      <w:r>
        <w:rPr>
          <w:sz w:val="28"/>
          <w:szCs w:val="28"/>
        </w:rPr>
        <w:t>__________________________   __________________   _________________________</w:t>
      </w:r>
    </w:p>
    <w:p w14:paraId="5867EC99" w14:textId="77777777" w:rsidR="0009015E" w:rsidRDefault="00000000">
      <w:pPr>
        <w:jc w:val="both"/>
        <w:rPr>
          <w:sz w:val="20"/>
          <w:szCs w:val="20"/>
        </w:rPr>
      </w:pPr>
      <w:r>
        <w:rPr>
          <w:sz w:val="28"/>
          <w:szCs w:val="28"/>
        </w:rPr>
        <w:t xml:space="preserve">                </w:t>
      </w:r>
      <w:r>
        <w:rPr>
          <w:sz w:val="20"/>
          <w:szCs w:val="20"/>
        </w:rPr>
        <w:t>(должность)                                                   (подпись)                                      (фамилия и инициалы)</w:t>
      </w:r>
    </w:p>
    <w:p w14:paraId="25EC873F" w14:textId="77777777" w:rsidR="0009015E" w:rsidRDefault="0009015E">
      <w:pPr>
        <w:pStyle w:val="ConsPlusNonformat"/>
        <w:jc w:val="both"/>
        <w:rPr>
          <w:rFonts w:ascii="Times New Roman" w:hAnsi="Times New Roman" w:cs="Times New Roman"/>
          <w:sz w:val="28"/>
          <w:szCs w:val="28"/>
        </w:rPr>
      </w:pPr>
    </w:p>
    <w:p w14:paraId="7E0D314F" w14:textId="77777777" w:rsidR="0009015E" w:rsidRDefault="0009015E">
      <w:pPr>
        <w:widowControl w:val="0"/>
        <w:tabs>
          <w:tab w:val="left" w:leader="underscore" w:pos="5750"/>
          <w:tab w:val="left" w:pos="5917"/>
        </w:tabs>
        <w:jc w:val="both"/>
        <w:rPr>
          <w:sz w:val="26"/>
          <w:szCs w:val="26"/>
          <w:lang w:bidi="ru-RU"/>
        </w:rPr>
      </w:pPr>
    </w:p>
    <w:p w14:paraId="5B299118" w14:textId="77777777" w:rsidR="0009015E" w:rsidRDefault="0009015E">
      <w:pPr>
        <w:widowControl w:val="0"/>
        <w:tabs>
          <w:tab w:val="left" w:leader="underscore" w:pos="5750"/>
          <w:tab w:val="left" w:pos="5917"/>
        </w:tabs>
        <w:jc w:val="both"/>
        <w:rPr>
          <w:sz w:val="26"/>
          <w:szCs w:val="26"/>
          <w:lang w:bidi="ru-RU"/>
        </w:rPr>
      </w:pPr>
    </w:p>
    <w:p w14:paraId="64B0270C" w14:textId="77777777" w:rsidR="0009015E" w:rsidRDefault="0009015E">
      <w:pPr>
        <w:widowControl w:val="0"/>
        <w:tabs>
          <w:tab w:val="left" w:leader="underscore" w:pos="5750"/>
          <w:tab w:val="left" w:pos="5917"/>
        </w:tabs>
        <w:jc w:val="both"/>
        <w:rPr>
          <w:sz w:val="26"/>
          <w:szCs w:val="26"/>
          <w:lang w:bidi="ru-RU"/>
        </w:rPr>
      </w:pPr>
    </w:p>
    <w:p w14:paraId="54D6F5B0" w14:textId="77777777" w:rsidR="0009015E" w:rsidRDefault="0009015E">
      <w:pPr>
        <w:widowControl w:val="0"/>
        <w:tabs>
          <w:tab w:val="left" w:leader="underscore" w:pos="5750"/>
          <w:tab w:val="left" w:pos="5917"/>
        </w:tabs>
        <w:jc w:val="both"/>
        <w:rPr>
          <w:sz w:val="26"/>
          <w:szCs w:val="26"/>
          <w:lang w:bidi="ru-RU"/>
        </w:rPr>
      </w:pPr>
    </w:p>
    <w:p w14:paraId="559C4437" w14:textId="77777777" w:rsidR="0009015E" w:rsidRDefault="0009015E">
      <w:pPr>
        <w:widowControl w:val="0"/>
        <w:tabs>
          <w:tab w:val="left" w:leader="underscore" w:pos="5750"/>
          <w:tab w:val="left" w:pos="5917"/>
        </w:tabs>
        <w:jc w:val="both"/>
        <w:rPr>
          <w:sz w:val="26"/>
          <w:szCs w:val="26"/>
          <w:lang w:bidi="ru-RU"/>
        </w:rPr>
      </w:pPr>
    </w:p>
    <w:p w14:paraId="66F1E5AB" w14:textId="77777777" w:rsidR="0009015E" w:rsidRDefault="0009015E">
      <w:pPr>
        <w:widowControl w:val="0"/>
        <w:tabs>
          <w:tab w:val="left" w:leader="underscore" w:pos="5750"/>
          <w:tab w:val="left" w:pos="5917"/>
        </w:tabs>
        <w:jc w:val="both"/>
        <w:rPr>
          <w:sz w:val="26"/>
          <w:szCs w:val="26"/>
          <w:lang w:bidi="ru-RU"/>
        </w:rPr>
      </w:pPr>
    </w:p>
    <w:p w14:paraId="6904BC57" w14:textId="77777777" w:rsidR="0009015E" w:rsidRDefault="0009015E">
      <w:pPr>
        <w:widowControl w:val="0"/>
        <w:tabs>
          <w:tab w:val="left" w:leader="underscore" w:pos="5750"/>
          <w:tab w:val="left" w:pos="5917"/>
        </w:tabs>
        <w:jc w:val="both"/>
        <w:rPr>
          <w:sz w:val="26"/>
          <w:szCs w:val="26"/>
          <w:lang w:bidi="ru-RU"/>
        </w:rPr>
      </w:pPr>
    </w:p>
    <w:p w14:paraId="75BA5308" w14:textId="77777777" w:rsidR="0009015E" w:rsidRDefault="0009015E">
      <w:pPr>
        <w:widowControl w:val="0"/>
        <w:tabs>
          <w:tab w:val="left" w:leader="underscore" w:pos="5750"/>
          <w:tab w:val="left" w:pos="5917"/>
        </w:tabs>
        <w:jc w:val="both"/>
        <w:rPr>
          <w:sz w:val="26"/>
          <w:szCs w:val="26"/>
          <w:lang w:bidi="ru-RU"/>
        </w:rPr>
      </w:pPr>
    </w:p>
    <w:p w14:paraId="08105CA9" w14:textId="77777777" w:rsidR="0009015E" w:rsidRDefault="0009015E">
      <w:pPr>
        <w:widowControl w:val="0"/>
        <w:tabs>
          <w:tab w:val="left" w:leader="underscore" w:pos="5750"/>
          <w:tab w:val="left" w:pos="5917"/>
        </w:tabs>
        <w:jc w:val="both"/>
        <w:rPr>
          <w:sz w:val="26"/>
          <w:szCs w:val="26"/>
          <w:lang w:bidi="ru-RU"/>
        </w:rPr>
      </w:pPr>
    </w:p>
    <w:p w14:paraId="76BF7185" w14:textId="77777777" w:rsidR="0009015E" w:rsidRDefault="00000000">
      <w:pPr>
        <w:ind w:firstLine="720"/>
        <w:jc w:val="right"/>
        <w:outlineLvl w:val="1"/>
        <w:rPr>
          <w:rFonts w:eastAsia="Calibri"/>
        </w:rPr>
      </w:pPr>
      <w:r>
        <w:rPr>
          <w:rFonts w:eastAsia="Calibri"/>
        </w:rPr>
        <w:t>Приложение 3</w:t>
      </w:r>
    </w:p>
    <w:p w14:paraId="2972E903" w14:textId="77777777" w:rsidR="0009015E" w:rsidRDefault="00000000">
      <w:pPr>
        <w:ind w:firstLine="720"/>
        <w:jc w:val="right"/>
        <w:outlineLvl w:val="1"/>
        <w:rPr>
          <w:rFonts w:eastAsia="Calibri"/>
        </w:rPr>
      </w:pPr>
      <w:r>
        <w:rPr>
          <w:rFonts w:eastAsia="Calibri"/>
        </w:rPr>
        <w:t>к административному регламенту</w:t>
      </w:r>
    </w:p>
    <w:p w14:paraId="3861EEEF" w14:textId="77777777" w:rsidR="0009015E" w:rsidRDefault="0009015E">
      <w:pPr>
        <w:ind w:firstLine="720"/>
        <w:jc w:val="right"/>
        <w:outlineLvl w:val="1"/>
        <w:rPr>
          <w:rFonts w:eastAsia="Calibri"/>
        </w:rPr>
      </w:pPr>
    </w:p>
    <w:p w14:paraId="20180E4F" w14:textId="77777777" w:rsidR="0009015E" w:rsidRDefault="00000000">
      <w:pPr>
        <w:ind w:firstLine="720"/>
        <w:jc w:val="right"/>
        <w:outlineLvl w:val="1"/>
        <w:rPr>
          <w:rFonts w:eastAsia="Calibri"/>
        </w:rPr>
      </w:pPr>
      <w:r>
        <w:rPr>
          <w:rFonts w:eastAsia="Calibri"/>
        </w:rPr>
        <w:t>___________________________</w:t>
      </w:r>
    </w:p>
    <w:p w14:paraId="55E9AB1D" w14:textId="77777777" w:rsidR="0009015E" w:rsidRDefault="00000000">
      <w:pPr>
        <w:ind w:firstLine="720"/>
        <w:jc w:val="right"/>
        <w:outlineLvl w:val="1"/>
        <w:rPr>
          <w:rFonts w:eastAsia="Calibri"/>
        </w:rPr>
      </w:pPr>
      <w:r>
        <w:rPr>
          <w:rFonts w:eastAsia="Calibri"/>
        </w:rPr>
        <w:lastRenderedPageBreak/>
        <w:t>___________________________</w:t>
      </w:r>
    </w:p>
    <w:p w14:paraId="00565D24" w14:textId="77777777" w:rsidR="0009015E" w:rsidRDefault="00000000">
      <w:pPr>
        <w:ind w:firstLine="720"/>
        <w:jc w:val="right"/>
        <w:outlineLvl w:val="1"/>
        <w:rPr>
          <w:rFonts w:eastAsia="Calibri"/>
        </w:rPr>
      </w:pPr>
      <w:r>
        <w:rPr>
          <w:rFonts w:eastAsia="Calibri"/>
        </w:rPr>
        <w:t>___________________________</w:t>
      </w:r>
    </w:p>
    <w:p w14:paraId="0C3FED3F" w14:textId="77777777" w:rsidR="0009015E" w:rsidRDefault="00000000">
      <w:pPr>
        <w:ind w:firstLine="720"/>
        <w:jc w:val="right"/>
        <w:outlineLvl w:val="1"/>
        <w:rPr>
          <w:rFonts w:eastAsia="Calibri"/>
          <w:sz w:val="20"/>
          <w:szCs w:val="20"/>
        </w:rPr>
      </w:pPr>
      <w:r>
        <w:rPr>
          <w:rFonts w:eastAsia="Calibri"/>
          <w:sz w:val="20"/>
          <w:szCs w:val="20"/>
        </w:rPr>
        <w:t xml:space="preserve">(контактные данные заявителя </w:t>
      </w:r>
    </w:p>
    <w:p w14:paraId="0B7D4217" w14:textId="77777777" w:rsidR="0009015E" w:rsidRDefault="00000000">
      <w:pPr>
        <w:ind w:firstLine="720"/>
        <w:jc w:val="right"/>
        <w:outlineLvl w:val="1"/>
        <w:rPr>
          <w:rFonts w:eastAsia="Calibri"/>
          <w:sz w:val="20"/>
          <w:szCs w:val="20"/>
          <w:highlight w:val="white"/>
        </w:rPr>
      </w:pPr>
      <w:r>
        <w:rPr>
          <w:rFonts w:eastAsia="Calibri"/>
          <w:sz w:val="20"/>
          <w:szCs w:val="20"/>
          <w:highlight w:val="white"/>
        </w:rPr>
        <w:t xml:space="preserve">                          адрес, телефон)</w:t>
      </w:r>
    </w:p>
    <w:p w14:paraId="5F5D10AF" w14:textId="77777777" w:rsidR="0009015E" w:rsidRDefault="0009015E">
      <w:pPr>
        <w:ind w:firstLine="720"/>
        <w:jc w:val="right"/>
        <w:outlineLvl w:val="1"/>
        <w:rPr>
          <w:rFonts w:eastAsia="Calibri"/>
          <w:sz w:val="28"/>
          <w:szCs w:val="28"/>
          <w:highlight w:val="white"/>
        </w:rPr>
      </w:pPr>
    </w:p>
    <w:p w14:paraId="1055FE32"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Cs/>
          <w:highlight w:val="white"/>
        </w:rPr>
      </w:pPr>
      <w:r>
        <w:rPr>
          <w:bCs/>
          <w:highlight w:val="white"/>
        </w:rPr>
        <w:t>РЕШЕНИЕ</w:t>
      </w:r>
    </w:p>
    <w:p w14:paraId="4E0570F8" w14:textId="77777777" w:rsidR="0009015E" w:rsidRDefault="00000000">
      <w:pPr>
        <w:spacing w:line="216" w:lineRule="auto"/>
        <w:jc w:val="center"/>
        <w:rPr>
          <w:bCs/>
          <w:highlight w:val="white"/>
        </w:rPr>
      </w:pPr>
      <w:r>
        <w:rPr>
          <w:bCs/>
          <w:highlight w:val="white"/>
        </w:rPr>
        <w:t xml:space="preserve">об отказе в приеме документов, необходимых для предоставления муниципальной услуги </w:t>
      </w:r>
    </w:p>
    <w:p w14:paraId="41CBCBC3" w14:textId="77777777" w:rsidR="0009015E" w:rsidRDefault="00000000">
      <w:pPr>
        <w:widowControl w:val="0"/>
        <w:jc w:val="center"/>
        <w:outlineLvl w:val="0"/>
        <w:rPr>
          <w:rFonts w:eastAsia="Calibri"/>
          <w:highlight w:val="white"/>
          <w:lang w:eastAsia="en-US"/>
        </w:rPr>
      </w:pPr>
      <w:r>
        <w:rPr>
          <w:rFonts w:eastAsia="Calibri"/>
          <w:highlight w:val="white"/>
          <w:lang w:eastAsia="en-US"/>
        </w:rPr>
        <w:t>«</w:t>
      </w:r>
      <w:r>
        <w:rPr>
          <w:highlight w:val="white"/>
        </w:rPr>
        <w:t>Оформление согласия (отказа) на обмен жилыми помещениями, предоставленными по договорам социального найма</w:t>
      </w:r>
      <w:r>
        <w:rPr>
          <w:rFonts w:eastAsia="Calibri"/>
          <w:highlight w:val="white"/>
          <w:lang w:eastAsia="en-US"/>
        </w:rPr>
        <w:t>»</w:t>
      </w:r>
    </w:p>
    <w:p w14:paraId="4254C05F" w14:textId="77777777" w:rsidR="0009015E" w:rsidRDefault="0009015E">
      <w:pPr>
        <w:widowControl w:val="0"/>
        <w:jc w:val="center"/>
        <w:outlineLvl w:val="0"/>
        <w:rPr>
          <w:rFonts w:eastAsiaTheme="minorHAnsi"/>
          <w:highlight w:val="white"/>
        </w:rPr>
      </w:pPr>
    </w:p>
    <w:p w14:paraId="4864CFC2" w14:textId="77777777" w:rsidR="0009015E" w:rsidRDefault="00000000">
      <w:pPr>
        <w:widowControl w:val="0"/>
        <w:ind w:firstLine="567"/>
        <w:jc w:val="both"/>
        <w:rPr>
          <w:highlight w:val="white"/>
        </w:rPr>
      </w:pPr>
      <w:r>
        <w:rPr>
          <w:bCs/>
          <w:highlight w:val="white"/>
        </w:rPr>
        <w:tab/>
        <w:t xml:space="preserve">По результатам рассмотрения заявления от _________ № _______________ </w:t>
      </w:r>
      <w:r>
        <w:rPr>
          <w:bCs/>
          <w:highlight w:val="white"/>
        </w:rPr>
        <w:br/>
        <w:t xml:space="preserve">и приложенных к нему документов, в соответствии </w:t>
      </w:r>
      <w:r>
        <w:rPr>
          <w:highlight w:val="white"/>
        </w:rPr>
        <w:t>с Жилищным кодексом</w:t>
      </w:r>
      <w:r>
        <w:rPr>
          <w:bCs/>
          <w:highlight w:val="white"/>
        </w:rPr>
        <w:t xml:space="preserve"> Российской Федерации принято решение отказать в приеме документов, необходимых для предоставления услуги, по следующим основаниям:</w:t>
      </w:r>
    </w:p>
    <w:p w14:paraId="5E8317BF"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1077"/>
        <w:gridCol w:w="4195"/>
        <w:gridCol w:w="4362"/>
      </w:tblGrid>
      <w:tr w:rsidR="0009015E" w14:paraId="18257E90" w14:textId="77777777">
        <w:tc>
          <w:tcPr>
            <w:tcW w:w="1077" w:type="dxa"/>
            <w:tcBorders>
              <w:top w:val="single" w:sz="4" w:space="0" w:color="auto"/>
              <w:left w:val="single" w:sz="4" w:space="0" w:color="auto"/>
              <w:bottom w:val="single" w:sz="4" w:space="0" w:color="auto"/>
              <w:right w:val="single" w:sz="4" w:space="0" w:color="auto"/>
            </w:tcBorders>
          </w:tcPr>
          <w:p w14:paraId="6632E528" w14:textId="77777777" w:rsidR="0009015E" w:rsidRDefault="00000000">
            <w:pPr>
              <w:jc w:val="center"/>
            </w:pPr>
            <w:r>
              <w:t>№</w:t>
            </w:r>
          </w:p>
        </w:tc>
        <w:tc>
          <w:tcPr>
            <w:tcW w:w="4195" w:type="dxa"/>
            <w:tcBorders>
              <w:top w:val="single" w:sz="4" w:space="0" w:color="auto"/>
              <w:left w:val="single" w:sz="4" w:space="0" w:color="auto"/>
              <w:bottom w:val="single" w:sz="4" w:space="0" w:color="auto"/>
              <w:right w:val="single" w:sz="4" w:space="0" w:color="auto"/>
            </w:tcBorders>
          </w:tcPr>
          <w:p w14:paraId="498E2984" w14:textId="77777777" w:rsidR="0009015E" w:rsidRDefault="00000000">
            <w:pPr>
              <w:jc w:val="center"/>
            </w:pPr>
            <w:r>
              <w:t>Наименование основания для отказа в соответствии с единым стандартом</w:t>
            </w:r>
          </w:p>
        </w:tc>
        <w:tc>
          <w:tcPr>
            <w:tcW w:w="4362" w:type="dxa"/>
            <w:tcBorders>
              <w:top w:val="single" w:sz="4" w:space="0" w:color="auto"/>
              <w:left w:val="single" w:sz="4" w:space="0" w:color="auto"/>
              <w:bottom w:val="single" w:sz="4" w:space="0" w:color="auto"/>
              <w:right w:val="single" w:sz="4" w:space="0" w:color="auto"/>
            </w:tcBorders>
          </w:tcPr>
          <w:p w14:paraId="6DDB7BB3" w14:textId="77777777" w:rsidR="0009015E" w:rsidRDefault="00000000">
            <w:pPr>
              <w:jc w:val="center"/>
            </w:pPr>
            <w:r>
              <w:t>Разъяснение причин отказа в предоставлении услуги</w:t>
            </w:r>
          </w:p>
        </w:tc>
      </w:tr>
      <w:tr w:rsidR="0009015E" w14:paraId="1D0E84EF" w14:textId="77777777">
        <w:tc>
          <w:tcPr>
            <w:tcW w:w="1077" w:type="dxa"/>
            <w:tcBorders>
              <w:top w:val="single" w:sz="4" w:space="0" w:color="auto"/>
              <w:left w:val="single" w:sz="4" w:space="0" w:color="auto"/>
              <w:bottom w:val="single" w:sz="4" w:space="0" w:color="auto"/>
              <w:right w:val="single" w:sz="4" w:space="0" w:color="auto"/>
            </w:tcBorders>
          </w:tcPr>
          <w:p w14:paraId="71750997"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31FDD74C" w14:textId="77777777" w:rsidR="0009015E" w:rsidRDefault="00000000">
            <w:pPr>
              <w:jc w:val="both"/>
              <w:rPr>
                <w:color w:val="000000"/>
                <w:lang w:eastAsia="en-US"/>
              </w:rPr>
            </w:pPr>
            <w:r>
              <w:t xml:space="preserve">запрос </w:t>
            </w:r>
            <w:r>
              <w:rPr>
                <w:color w:val="000000"/>
              </w:rPr>
              <w:t xml:space="preserve"> подан в орган, в полномочия которого не входит предоставление муниципальной услуги; </w:t>
            </w:r>
          </w:p>
        </w:tc>
        <w:tc>
          <w:tcPr>
            <w:tcW w:w="4362" w:type="dxa"/>
            <w:tcBorders>
              <w:top w:val="single" w:sz="4" w:space="0" w:color="auto"/>
              <w:left w:val="single" w:sz="4" w:space="0" w:color="auto"/>
              <w:bottom w:val="single" w:sz="4" w:space="0" w:color="auto"/>
              <w:right w:val="single" w:sz="4" w:space="0" w:color="auto"/>
            </w:tcBorders>
          </w:tcPr>
          <w:p w14:paraId="723958BF" w14:textId="77777777" w:rsidR="0009015E" w:rsidRDefault="00000000">
            <w:pPr>
              <w:jc w:val="both"/>
            </w:pPr>
            <w:r>
              <w:rPr>
                <w:bCs/>
              </w:rPr>
              <w:t>Указываются основания такого вывода</w:t>
            </w:r>
          </w:p>
        </w:tc>
      </w:tr>
      <w:tr w:rsidR="0009015E" w14:paraId="32C2F780" w14:textId="77777777">
        <w:tc>
          <w:tcPr>
            <w:tcW w:w="1077" w:type="dxa"/>
            <w:tcBorders>
              <w:top w:val="single" w:sz="4" w:space="0" w:color="auto"/>
              <w:left w:val="single" w:sz="4" w:space="0" w:color="auto"/>
              <w:bottom w:val="single" w:sz="4" w:space="0" w:color="auto"/>
              <w:right w:val="single" w:sz="4" w:space="0" w:color="auto"/>
            </w:tcBorders>
          </w:tcPr>
          <w:p w14:paraId="510E8DE1"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3665CE66" w14:textId="77777777" w:rsidR="0009015E" w:rsidRDefault="00000000">
            <w:pPr>
              <w:tabs>
                <w:tab w:val="left" w:pos="142"/>
                <w:tab w:val="left" w:pos="284"/>
              </w:tabs>
              <w:jc w:val="both"/>
              <w:rPr>
                <w:lang w:eastAsia="en-US"/>
              </w:rPr>
            </w:pPr>
            <w:r>
              <w:rPr>
                <w:color w:val="000000"/>
              </w:rPr>
              <w:t>запрос</w:t>
            </w:r>
            <w:r>
              <w:t xml:space="preserve"> подан лицом, не уполномоченным на осуществление таких действий;</w:t>
            </w:r>
          </w:p>
        </w:tc>
        <w:tc>
          <w:tcPr>
            <w:tcW w:w="4362" w:type="dxa"/>
            <w:tcBorders>
              <w:top w:val="single" w:sz="4" w:space="0" w:color="auto"/>
              <w:left w:val="single" w:sz="4" w:space="0" w:color="auto"/>
              <w:bottom w:val="single" w:sz="4" w:space="0" w:color="auto"/>
              <w:right w:val="single" w:sz="4" w:space="0" w:color="auto"/>
            </w:tcBorders>
          </w:tcPr>
          <w:p w14:paraId="7AABFAD7" w14:textId="77777777" w:rsidR="0009015E" w:rsidRDefault="00000000">
            <w:pPr>
              <w:jc w:val="both"/>
            </w:pPr>
            <w:r>
              <w:rPr>
                <w:bCs/>
              </w:rPr>
              <w:t>Указываются основания такого вывода</w:t>
            </w:r>
          </w:p>
        </w:tc>
      </w:tr>
      <w:tr w:rsidR="0009015E" w14:paraId="64681851" w14:textId="77777777">
        <w:tc>
          <w:tcPr>
            <w:tcW w:w="1077" w:type="dxa"/>
            <w:tcBorders>
              <w:top w:val="single" w:sz="4" w:space="0" w:color="auto"/>
              <w:left w:val="single" w:sz="4" w:space="0" w:color="auto"/>
              <w:bottom w:val="single" w:sz="4" w:space="0" w:color="auto"/>
              <w:right w:val="single" w:sz="4" w:space="0" w:color="auto"/>
            </w:tcBorders>
          </w:tcPr>
          <w:p w14:paraId="7C9DCAD4"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4C7B2558" w14:textId="77777777" w:rsidR="0009015E" w:rsidRDefault="00000000">
            <w:pPr>
              <w:jc w:val="both"/>
              <w:rPr>
                <w:lang w:eastAsia="en-US"/>
              </w:rPr>
            </w:pPr>
            <w:r>
              <w:t>представление неполного комплекта документов, необходимых в соответствии с законодательными или иными нормативными правовыми актами для оказания муниципальной услуги, подлежащих представлению заявителем;</w:t>
            </w:r>
          </w:p>
        </w:tc>
        <w:tc>
          <w:tcPr>
            <w:tcW w:w="4362" w:type="dxa"/>
            <w:tcBorders>
              <w:top w:val="single" w:sz="4" w:space="0" w:color="auto"/>
              <w:left w:val="single" w:sz="4" w:space="0" w:color="auto"/>
              <w:bottom w:val="single" w:sz="4" w:space="0" w:color="auto"/>
              <w:right w:val="single" w:sz="4" w:space="0" w:color="auto"/>
            </w:tcBorders>
          </w:tcPr>
          <w:p w14:paraId="2B548466" w14:textId="77777777" w:rsidR="0009015E" w:rsidRDefault="00000000">
            <w:pPr>
              <w:jc w:val="both"/>
            </w:pPr>
            <w:r>
              <w:rPr>
                <w:bCs/>
              </w:rPr>
              <w:t>Указывается исчерпывающий перечень документов, непредставленных заявителем</w:t>
            </w:r>
          </w:p>
        </w:tc>
      </w:tr>
      <w:tr w:rsidR="0009015E" w14:paraId="3F951EAB" w14:textId="77777777">
        <w:tc>
          <w:tcPr>
            <w:tcW w:w="1077" w:type="dxa"/>
            <w:tcBorders>
              <w:top w:val="single" w:sz="4" w:space="0" w:color="auto"/>
              <w:left w:val="single" w:sz="4" w:space="0" w:color="auto"/>
              <w:bottom w:val="single" w:sz="4" w:space="0" w:color="auto"/>
              <w:right w:val="single" w:sz="4" w:space="0" w:color="auto"/>
            </w:tcBorders>
          </w:tcPr>
          <w:p w14:paraId="0879BE69"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418A7399" w14:textId="77777777" w:rsidR="0009015E" w:rsidRDefault="00000000">
            <w:pPr>
              <w:jc w:val="both"/>
              <w:rPr>
                <w:color w:val="000000"/>
                <w:lang w:eastAsia="en-US"/>
              </w:rPr>
            </w:pPr>
            <w:r>
              <w:t xml:space="preserve"> </w:t>
            </w:r>
            <w:r>
              <w:rPr>
                <w:color w:val="000000"/>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w:t>
            </w:r>
          </w:p>
        </w:tc>
        <w:tc>
          <w:tcPr>
            <w:tcW w:w="4362" w:type="dxa"/>
            <w:tcBorders>
              <w:top w:val="single" w:sz="4" w:space="0" w:color="auto"/>
              <w:left w:val="single" w:sz="4" w:space="0" w:color="auto"/>
              <w:bottom w:val="single" w:sz="4" w:space="0" w:color="auto"/>
              <w:right w:val="single" w:sz="4" w:space="0" w:color="auto"/>
            </w:tcBorders>
          </w:tcPr>
          <w:p w14:paraId="778189EC" w14:textId="77777777" w:rsidR="0009015E" w:rsidRDefault="00000000">
            <w:pPr>
              <w:jc w:val="both"/>
            </w:pPr>
            <w:r>
              <w:rPr>
                <w:bCs/>
              </w:rPr>
              <w:t>Указываются основания такого вывода</w:t>
            </w:r>
          </w:p>
        </w:tc>
      </w:tr>
      <w:tr w:rsidR="0009015E" w14:paraId="6CED1101" w14:textId="77777777">
        <w:tc>
          <w:tcPr>
            <w:tcW w:w="1077" w:type="dxa"/>
            <w:tcBorders>
              <w:top w:val="single" w:sz="4" w:space="0" w:color="auto"/>
              <w:left w:val="single" w:sz="4" w:space="0" w:color="auto"/>
              <w:bottom w:val="single" w:sz="4" w:space="0" w:color="auto"/>
              <w:right w:val="single" w:sz="4" w:space="0" w:color="auto"/>
            </w:tcBorders>
          </w:tcPr>
          <w:p w14:paraId="56C64A61"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1020574A" w14:textId="77777777" w:rsidR="0009015E" w:rsidRDefault="00000000">
            <w:pPr>
              <w:jc w:val="both"/>
              <w:rPr>
                <w:color w:val="000000"/>
                <w:lang w:eastAsia="en-US"/>
              </w:rPr>
            </w:pPr>
            <w:r>
              <w:rPr>
                <w:color w:val="000000"/>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4362" w:type="dxa"/>
            <w:tcBorders>
              <w:top w:val="single" w:sz="4" w:space="0" w:color="auto"/>
              <w:left w:val="single" w:sz="4" w:space="0" w:color="auto"/>
              <w:bottom w:val="single" w:sz="4" w:space="0" w:color="auto"/>
              <w:right w:val="single" w:sz="4" w:space="0" w:color="auto"/>
            </w:tcBorders>
          </w:tcPr>
          <w:p w14:paraId="43C16283" w14:textId="77777777" w:rsidR="0009015E" w:rsidRDefault="00000000">
            <w:pPr>
              <w:jc w:val="both"/>
              <w:rPr>
                <w:bCs/>
              </w:rPr>
            </w:pPr>
            <w:r>
              <w:rPr>
                <w:bCs/>
              </w:rPr>
              <w:t>Указываются основания такого вывода</w:t>
            </w:r>
          </w:p>
        </w:tc>
      </w:tr>
      <w:tr w:rsidR="0009015E" w14:paraId="0D76D6A0" w14:textId="77777777">
        <w:tc>
          <w:tcPr>
            <w:tcW w:w="1077" w:type="dxa"/>
            <w:tcBorders>
              <w:top w:val="single" w:sz="4" w:space="0" w:color="auto"/>
              <w:left w:val="single" w:sz="4" w:space="0" w:color="auto"/>
              <w:bottom w:val="single" w:sz="4" w:space="0" w:color="auto"/>
              <w:right w:val="single" w:sz="4" w:space="0" w:color="auto"/>
            </w:tcBorders>
          </w:tcPr>
          <w:p w14:paraId="5DB25643" w14:textId="77777777" w:rsidR="0009015E" w:rsidRDefault="0009015E">
            <w:pPr>
              <w:jc w:val="both"/>
            </w:pPr>
          </w:p>
        </w:tc>
        <w:tc>
          <w:tcPr>
            <w:tcW w:w="4195" w:type="dxa"/>
            <w:tcBorders>
              <w:top w:val="single" w:sz="4" w:space="0" w:color="auto"/>
              <w:left w:val="single" w:sz="4" w:space="0" w:color="auto"/>
              <w:bottom w:val="single" w:sz="4" w:space="0" w:color="auto"/>
              <w:right w:val="single" w:sz="4" w:space="0" w:color="auto"/>
            </w:tcBorders>
          </w:tcPr>
          <w:p w14:paraId="1DA42EC5" w14:textId="77777777" w:rsidR="0009015E" w:rsidRDefault="00000000">
            <w:pPr>
              <w:jc w:val="both"/>
              <w:rPr>
                <w:rFonts w:eastAsia="Calibri"/>
                <w:lang w:eastAsia="en-US"/>
              </w:rPr>
            </w:pPr>
            <w:r>
              <w:rPr>
                <w:rFonts w:eastAsia="Calibri"/>
                <w:lang w:eastAsia="en-US"/>
              </w:rPr>
              <w:t xml:space="preserve"> представленные документы не отвечают требованиям, установленным административным регламентом.</w:t>
            </w:r>
          </w:p>
        </w:tc>
        <w:tc>
          <w:tcPr>
            <w:tcW w:w="4362" w:type="dxa"/>
            <w:tcBorders>
              <w:top w:val="single" w:sz="4" w:space="0" w:color="auto"/>
              <w:left w:val="single" w:sz="4" w:space="0" w:color="auto"/>
              <w:bottom w:val="single" w:sz="4" w:space="0" w:color="auto"/>
              <w:right w:val="single" w:sz="4" w:space="0" w:color="auto"/>
            </w:tcBorders>
          </w:tcPr>
          <w:p w14:paraId="3EA2FAA8" w14:textId="77777777" w:rsidR="0009015E" w:rsidRDefault="00000000">
            <w:pPr>
              <w:jc w:val="both"/>
              <w:rPr>
                <w:bCs/>
              </w:rPr>
            </w:pPr>
            <w:r>
              <w:rPr>
                <w:bCs/>
              </w:rPr>
              <w:t>Указываются основания такого вывода</w:t>
            </w:r>
          </w:p>
        </w:tc>
      </w:tr>
    </w:tbl>
    <w:p w14:paraId="23147891" w14:textId="77777777" w:rsidR="0009015E" w:rsidRDefault="0009015E">
      <w:pPr>
        <w:widowControl w:val="0"/>
        <w:ind w:firstLine="567"/>
        <w:jc w:val="both"/>
        <w:rPr>
          <w:rFonts w:ascii="Courier New" w:hAnsi="Courier New" w:cs="Courier New"/>
        </w:rPr>
      </w:pPr>
    </w:p>
    <w:p w14:paraId="63620E3E" w14:textId="77777777" w:rsidR="0009015E" w:rsidRDefault="00000000">
      <w:pPr>
        <w:ind w:firstLine="709"/>
        <w:jc w:val="both"/>
        <w:rPr>
          <w:rFonts w:eastAsia="Calibri"/>
          <w:bCs/>
        </w:rPr>
      </w:pPr>
      <w:r>
        <w:rPr>
          <w:rFonts w:eastAsia="Calibri"/>
          <w:bCs/>
        </w:rPr>
        <w:lastRenderedPageBreak/>
        <w:t>Вы вправе повторно обратиться в ОМСУ с заявлением о предоставлении услуги после устранения указанных нарушений.</w:t>
      </w:r>
    </w:p>
    <w:p w14:paraId="43C949DF"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Pr>
          <w:rFonts w:eastAsia="Calibri"/>
          <w:bCs/>
        </w:rPr>
        <w:t>Данный отказ может быть обжалован в досудебном порядке путем направления жалобы в ОМСУ/Организацию, а также в судебном порядке.</w:t>
      </w:r>
    </w:p>
    <w:p w14:paraId="1C23D8B0"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rPr>
      </w:pPr>
    </w:p>
    <w:p w14:paraId="263CA84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____________________________________  ___________            ________________________</w:t>
      </w:r>
    </w:p>
    <w:p w14:paraId="000FE165"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sz w:val="20"/>
          <w:szCs w:val="20"/>
        </w:rPr>
        <w:t>(должность                                                                        (подпись)                               (расшифровка подписи)</w:t>
      </w:r>
    </w:p>
    <w:p w14:paraId="7C468501"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 xml:space="preserve">сотрудника органа МСУ/Организации, </w:t>
      </w:r>
    </w:p>
    <w:p w14:paraId="386962BD"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sz w:val="20"/>
          <w:szCs w:val="20"/>
        </w:rPr>
        <w:t>принявшего решение)</w:t>
      </w:r>
    </w:p>
    <w:p w14:paraId="3DFDB90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 </w:t>
      </w:r>
    </w:p>
    <w:p w14:paraId="49AF857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«__»  _______________ 20__ г.</w:t>
      </w:r>
    </w:p>
    <w:p w14:paraId="6D9F730D"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 </w:t>
      </w:r>
    </w:p>
    <w:p w14:paraId="190DB79B"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М.П.</w:t>
      </w:r>
    </w:p>
    <w:p w14:paraId="3E496EC7" w14:textId="77777777" w:rsidR="0009015E" w:rsidRDefault="0009015E">
      <w:pPr>
        <w:ind w:left="57"/>
        <w:jc w:val="right"/>
        <w:rPr>
          <w:rFonts w:eastAsia="Calibri"/>
          <w:lang w:eastAsia="en-US"/>
        </w:rPr>
      </w:pPr>
    </w:p>
    <w:p w14:paraId="222BAE59" w14:textId="77777777" w:rsidR="0009015E" w:rsidRDefault="0009015E">
      <w:pPr>
        <w:ind w:left="57"/>
        <w:jc w:val="right"/>
        <w:rPr>
          <w:rFonts w:eastAsia="Calibri"/>
          <w:lang w:eastAsia="en-US"/>
        </w:rPr>
      </w:pPr>
    </w:p>
    <w:p w14:paraId="00CC4EF3" w14:textId="77777777" w:rsidR="0009015E" w:rsidRDefault="0009015E">
      <w:pPr>
        <w:pStyle w:val="ConsPlusNormal"/>
        <w:jc w:val="right"/>
        <w:outlineLvl w:val="1"/>
        <w:rPr>
          <w:rFonts w:ascii="Times New Roman" w:hAnsi="Times New Roman" w:cs="Times New Roman"/>
          <w:szCs w:val="28"/>
        </w:rPr>
      </w:pPr>
    </w:p>
    <w:p w14:paraId="38FD5FBF" w14:textId="77777777" w:rsidR="0009015E" w:rsidRDefault="0009015E">
      <w:pPr>
        <w:pStyle w:val="ConsPlusNormal"/>
        <w:jc w:val="right"/>
        <w:outlineLvl w:val="1"/>
        <w:rPr>
          <w:rFonts w:ascii="Times New Roman" w:hAnsi="Times New Roman" w:cs="Times New Roman"/>
          <w:szCs w:val="28"/>
        </w:rPr>
      </w:pPr>
    </w:p>
    <w:p w14:paraId="6B4F0750" w14:textId="77777777" w:rsidR="0009015E" w:rsidRDefault="0009015E">
      <w:pPr>
        <w:pStyle w:val="ConsPlusNormal"/>
        <w:jc w:val="right"/>
        <w:outlineLvl w:val="1"/>
        <w:rPr>
          <w:rFonts w:ascii="Times New Roman" w:hAnsi="Times New Roman" w:cs="Times New Roman"/>
          <w:szCs w:val="28"/>
        </w:rPr>
      </w:pPr>
    </w:p>
    <w:p w14:paraId="51D88711" w14:textId="77777777" w:rsidR="0009015E" w:rsidRDefault="0009015E">
      <w:pPr>
        <w:pStyle w:val="ConsPlusNormal"/>
        <w:jc w:val="right"/>
        <w:outlineLvl w:val="1"/>
        <w:rPr>
          <w:rFonts w:ascii="Times New Roman" w:hAnsi="Times New Roman" w:cs="Times New Roman"/>
          <w:szCs w:val="28"/>
        </w:rPr>
      </w:pPr>
    </w:p>
    <w:p w14:paraId="7AC26C84" w14:textId="77777777" w:rsidR="0009015E" w:rsidRDefault="0009015E">
      <w:pPr>
        <w:pStyle w:val="ConsPlusNormal"/>
        <w:jc w:val="right"/>
        <w:outlineLvl w:val="1"/>
        <w:rPr>
          <w:rFonts w:ascii="Times New Roman" w:hAnsi="Times New Roman" w:cs="Times New Roman"/>
          <w:szCs w:val="28"/>
        </w:rPr>
      </w:pPr>
    </w:p>
    <w:p w14:paraId="0FC9FFE3" w14:textId="77777777" w:rsidR="0009015E" w:rsidRDefault="0009015E">
      <w:pPr>
        <w:pStyle w:val="ConsPlusNormal"/>
        <w:jc w:val="right"/>
        <w:outlineLvl w:val="1"/>
        <w:rPr>
          <w:rFonts w:ascii="Times New Roman" w:hAnsi="Times New Roman" w:cs="Times New Roman"/>
          <w:szCs w:val="28"/>
        </w:rPr>
      </w:pPr>
    </w:p>
    <w:p w14:paraId="536A6BB9" w14:textId="77777777" w:rsidR="0009015E" w:rsidRDefault="0009015E">
      <w:pPr>
        <w:pStyle w:val="ConsPlusNormal"/>
        <w:jc w:val="right"/>
        <w:outlineLvl w:val="1"/>
        <w:rPr>
          <w:rFonts w:ascii="Times New Roman" w:hAnsi="Times New Roman" w:cs="Times New Roman"/>
          <w:szCs w:val="28"/>
        </w:rPr>
      </w:pPr>
    </w:p>
    <w:p w14:paraId="34B38441" w14:textId="77777777" w:rsidR="0009015E" w:rsidRDefault="0009015E">
      <w:pPr>
        <w:pStyle w:val="ConsPlusNormal"/>
        <w:jc w:val="right"/>
        <w:outlineLvl w:val="1"/>
        <w:rPr>
          <w:rFonts w:ascii="Times New Roman" w:hAnsi="Times New Roman" w:cs="Times New Roman"/>
          <w:szCs w:val="28"/>
        </w:rPr>
      </w:pPr>
    </w:p>
    <w:p w14:paraId="65E5889A" w14:textId="77777777" w:rsidR="0009015E" w:rsidRDefault="0009015E">
      <w:pPr>
        <w:pStyle w:val="ConsPlusNormal"/>
        <w:jc w:val="right"/>
        <w:outlineLvl w:val="1"/>
        <w:rPr>
          <w:rFonts w:ascii="Times New Roman" w:hAnsi="Times New Roman" w:cs="Times New Roman"/>
          <w:szCs w:val="28"/>
        </w:rPr>
      </w:pPr>
    </w:p>
    <w:p w14:paraId="31B677BA" w14:textId="77777777" w:rsidR="0009015E" w:rsidRDefault="0009015E">
      <w:pPr>
        <w:pStyle w:val="ConsPlusNormal"/>
        <w:jc w:val="right"/>
        <w:outlineLvl w:val="1"/>
        <w:rPr>
          <w:rFonts w:ascii="Times New Roman" w:hAnsi="Times New Roman" w:cs="Times New Roman"/>
          <w:szCs w:val="28"/>
        </w:rPr>
      </w:pPr>
    </w:p>
    <w:p w14:paraId="401BF71B" w14:textId="77777777" w:rsidR="0009015E" w:rsidRDefault="0009015E">
      <w:pPr>
        <w:pStyle w:val="ConsPlusNormal"/>
        <w:jc w:val="right"/>
        <w:outlineLvl w:val="1"/>
        <w:rPr>
          <w:rFonts w:ascii="Times New Roman" w:hAnsi="Times New Roman" w:cs="Times New Roman"/>
          <w:szCs w:val="28"/>
        </w:rPr>
      </w:pPr>
    </w:p>
    <w:p w14:paraId="0BE3AD2A" w14:textId="77777777" w:rsidR="0009015E" w:rsidRDefault="0009015E">
      <w:pPr>
        <w:pStyle w:val="ConsPlusNormal"/>
        <w:jc w:val="right"/>
        <w:outlineLvl w:val="1"/>
        <w:rPr>
          <w:rFonts w:ascii="Times New Roman" w:hAnsi="Times New Roman" w:cs="Times New Roman"/>
          <w:szCs w:val="28"/>
        </w:rPr>
      </w:pPr>
    </w:p>
    <w:p w14:paraId="3876DC61" w14:textId="77777777" w:rsidR="0009015E" w:rsidRDefault="0009015E">
      <w:pPr>
        <w:pStyle w:val="ConsPlusNormal"/>
        <w:jc w:val="right"/>
        <w:outlineLvl w:val="1"/>
        <w:rPr>
          <w:rFonts w:ascii="Times New Roman" w:hAnsi="Times New Roman" w:cs="Times New Roman"/>
          <w:szCs w:val="28"/>
        </w:rPr>
      </w:pPr>
    </w:p>
    <w:p w14:paraId="42F150F3" w14:textId="77777777" w:rsidR="0009015E" w:rsidRDefault="0009015E">
      <w:pPr>
        <w:pStyle w:val="ConsPlusNormal"/>
        <w:jc w:val="right"/>
        <w:outlineLvl w:val="1"/>
        <w:rPr>
          <w:rFonts w:ascii="Times New Roman" w:hAnsi="Times New Roman" w:cs="Times New Roman"/>
          <w:szCs w:val="28"/>
        </w:rPr>
      </w:pPr>
    </w:p>
    <w:p w14:paraId="3EBB60B4" w14:textId="77777777" w:rsidR="0009015E" w:rsidRDefault="0009015E">
      <w:pPr>
        <w:pStyle w:val="ConsPlusNormal"/>
        <w:jc w:val="right"/>
        <w:outlineLvl w:val="1"/>
        <w:rPr>
          <w:rFonts w:ascii="Times New Roman" w:hAnsi="Times New Roman" w:cs="Times New Roman"/>
          <w:szCs w:val="28"/>
        </w:rPr>
      </w:pPr>
    </w:p>
    <w:p w14:paraId="3579BED8" w14:textId="77777777" w:rsidR="0009015E" w:rsidRDefault="0009015E">
      <w:pPr>
        <w:pStyle w:val="ConsPlusNormal"/>
        <w:jc w:val="right"/>
        <w:outlineLvl w:val="1"/>
        <w:rPr>
          <w:rFonts w:ascii="Times New Roman" w:hAnsi="Times New Roman" w:cs="Times New Roman"/>
          <w:szCs w:val="28"/>
        </w:rPr>
      </w:pPr>
    </w:p>
    <w:p w14:paraId="1A9B3C10" w14:textId="77777777" w:rsidR="0009015E" w:rsidRDefault="0009015E">
      <w:pPr>
        <w:pStyle w:val="ConsPlusNormal"/>
        <w:jc w:val="right"/>
        <w:outlineLvl w:val="1"/>
        <w:rPr>
          <w:rFonts w:ascii="Times New Roman" w:hAnsi="Times New Roman" w:cs="Times New Roman"/>
          <w:szCs w:val="28"/>
        </w:rPr>
      </w:pPr>
    </w:p>
    <w:p w14:paraId="505BF240" w14:textId="77777777" w:rsidR="0009015E" w:rsidRDefault="0009015E">
      <w:pPr>
        <w:pStyle w:val="ConsPlusNormal"/>
        <w:jc w:val="right"/>
        <w:outlineLvl w:val="1"/>
        <w:rPr>
          <w:rFonts w:ascii="Times New Roman" w:hAnsi="Times New Roman" w:cs="Times New Roman"/>
          <w:szCs w:val="28"/>
        </w:rPr>
      </w:pPr>
    </w:p>
    <w:p w14:paraId="7269632E" w14:textId="77777777" w:rsidR="0009015E" w:rsidRDefault="0009015E">
      <w:pPr>
        <w:pStyle w:val="ConsPlusNormal"/>
        <w:jc w:val="right"/>
        <w:outlineLvl w:val="1"/>
        <w:rPr>
          <w:rFonts w:ascii="Times New Roman" w:hAnsi="Times New Roman" w:cs="Times New Roman"/>
          <w:szCs w:val="28"/>
        </w:rPr>
      </w:pPr>
    </w:p>
    <w:p w14:paraId="500EC50F" w14:textId="77777777" w:rsidR="0009015E" w:rsidRDefault="0009015E">
      <w:pPr>
        <w:pStyle w:val="ConsPlusNormal"/>
        <w:jc w:val="right"/>
        <w:outlineLvl w:val="1"/>
        <w:rPr>
          <w:rFonts w:ascii="Times New Roman" w:hAnsi="Times New Roman" w:cs="Times New Roman"/>
          <w:szCs w:val="28"/>
        </w:rPr>
      </w:pPr>
    </w:p>
    <w:p w14:paraId="61AAB946" w14:textId="77777777" w:rsidR="0009015E" w:rsidRDefault="0009015E">
      <w:pPr>
        <w:pStyle w:val="ConsPlusNormal"/>
        <w:jc w:val="right"/>
        <w:outlineLvl w:val="1"/>
        <w:rPr>
          <w:rFonts w:ascii="Times New Roman" w:hAnsi="Times New Roman" w:cs="Times New Roman"/>
          <w:szCs w:val="28"/>
        </w:rPr>
      </w:pPr>
    </w:p>
    <w:p w14:paraId="6D9290B0" w14:textId="77777777" w:rsidR="0009015E" w:rsidRDefault="0009015E">
      <w:pPr>
        <w:pStyle w:val="ConsPlusNormal"/>
        <w:jc w:val="right"/>
        <w:outlineLvl w:val="1"/>
        <w:rPr>
          <w:rFonts w:ascii="Times New Roman" w:hAnsi="Times New Roman" w:cs="Times New Roman"/>
          <w:szCs w:val="28"/>
        </w:rPr>
      </w:pPr>
    </w:p>
    <w:p w14:paraId="2AC59D1C" w14:textId="77777777" w:rsidR="0009015E" w:rsidRDefault="0009015E">
      <w:pPr>
        <w:pStyle w:val="ConsPlusNormal"/>
        <w:jc w:val="right"/>
        <w:outlineLvl w:val="1"/>
        <w:rPr>
          <w:rFonts w:ascii="Times New Roman" w:hAnsi="Times New Roman" w:cs="Times New Roman"/>
          <w:szCs w:val="28"/>
        </w:rPr>
      </w:pPr>
    </w:p>
    <w:p w14:paraId="7A2907AC" w14:textId="77777777" w:rsidR="0009015E" w:rsidRDefault="0009015E">
      <w:pPr>
        <w:pStyle w:val="ConsPlusNormal"/>
        <w:jc w:val="right"/>
        <w:outlineLvl w:val="1"/>
        <w:rPr>
          <w:rFonts w:ascii="Times New Roman" w:hAnsi="Times New Roman" w:cs="Times New Roman"/>
          <w:szCs w:val="28"/>
        </w:rPr>
      </w:pPr>
    </w:p>
    <w:p w14:paraId="13183CC9" w14:textId="77777777" w:rsidR="0009015E" w:rsidRDefault="0009015E">
      <w:pPr>
        <w:pStyle w:val="ConsPlusNormal"/>
        <w:jc w:val="right"/>
        <w:outlineLvl w:val="1"/>
        <w:rPr>
          <w:rFonts w:ascii="Times New Roman" w:hAnsi="Times New Roman" w:cs="Times New Roman"/>
          <w:szCs w:val="28"/>
        </w:rPr>
      </w:pPr>
    </w:p>
    <w:p w14:paraId="23E0A2B1" w14:textId="77777777" w:rsidR="0009015E" w:rsidRDefault="0009015E">
      <w:pPr>
        <w:pStyle w:val="ConsPlusNormal"/>
        <w:jc w:val="right"/>
        <w:outlineLvl w:val="1"/>
        <w:rPr>
          <w:rFonts w:ascii="Times New Roman" w:hAnsi="Times New Roman" w:cs="Times New Roman"/>
          <w:szCs w:val="28"/>
        </w:rPr>
      </w:pPr>
    </w:p>
    <w:p w14:paraId="7BCE3890" w14:textId="77777777" w:rsidR="0009015E" w:rsidRDefault="0009015E">
      <w:pPr>
        <w:pStyle w:val="ConsPlusNormal"/>
        <w:jc w:val="right"/>
        <w:outlineLvl w:val="1"/>
        <w:rPr>
          <w:rFonts w:ascii="Times New Roman" w:hAnsi="Times New Roman" w:cs="Times New Roman"/>
          <w:szCs w:val="28"/>
        </w:rPr>
      </w:pPr>
    </w:p>
    <w:p w14:paraId="315CEB78" w14:textId="77777777" w:rsidR="0009015E" w:rsidRDefault="0009015E">
      <w:pPr>
        <w:pStyle w:val="ConsPlusNormal"/>
        <w:jc w:val="right"/>
        <w:outlineLvl w:val="1"/>
        <w:rPr>
          <w:rFonts w:ascii="Times New Roman" w:hAnsi="Times New Roman" w:cs="Times New Roman"/>
          <w:szCs w:val="28"/>
        </w:rPr>
      </w:pPr>
    </w:p>
    <w:p w14:paraId="54C21782" w14:textId="77777777" w:rsidR="0009015E" w:rsidRDefault="0009015E">
      <w:pPr>
        <w:pStyle w:val="ConsPlusNormal"/>
        <w:jc w:val="right"/>
        <w:outlineLvl w:val="1"/>
        <w:rPr>
          <w:rFonts w:ascii="Times New Roman" w:hAnsi="Times New Roman" w:cs="Times New Roman"/>
          <w:szCs w:val="28"/>
        </w:rPr>
      </w:pPr>
    </w:p>
    <w:p w14:paraId="350CC9EB" w14:textId="77777777" w:rsidR="0009015E" w:rsidRDefault="0009015E">
      <w:pPr>
        <w:jc w:val="right"/>
        <w:rPr>
          <w:color w:val="000000"/>
        </w:rPr>
      </w:pPr>
    </w:p>
    <w:p w14:paraId="46AB013B" w14:textId="77777777" w:rsidR="0009015E" w:rsidRDefault="0009015E">
      <w:pPr>
        <w:jc w:val="right"/>
        <w:rPr>
          <w:color w:val="000000"/>
        </w:rPr>
      </w:pPr>
    </w:p>
    <w:p w14:paraId="295B0B81" w14:textId="77777777" w:rsidR="0009015E" w:rsidRDefault="0009015E">
      <w:pPr>
        <w:jc w:val="right"/>
        <w:rPr>
          <w:color w:val="000000"/>
        </w:rPr>
      </w:pPr>
    </w:p>
    <w:p w14:paraId="24D509E3" w14:textId="77777777" w:rsidR="0009015E" w:rsidRDefault="0009015E">
      <w:pPr>
        <w:jc w:val="right"/>
        <w:rPr>
          <w:color w:val="000000"/>
        </w:rPr>
      </w:pPr>
    </w:p>
    <w:p w14:paraId="1BE921E2" w14:textId="77777777" w:rsidR="0009015E" w:rsidRDefault="0009015E">
      <w:pPr>
        <w:jc w:val="right"/>
        <w:rPr>
          <w:color w:val="000000"/>
        </w:rPr>
      </w:pPr>
    </w:p>
    <w:p w14:paraId="59C59B77" w14:textId="77777777" w:rsidR="0009015E" w:rsidRDefault="0009015E">
      <w:pPr>
        <w:jc w:val="right"/>
        <w:rPr>
          <w:color w:val="000000"/>
        </w:rPr>
      </w:pPr>
    </w:p>
    <w:p w14:paraId="0CE9FF32" w14:textId="77777777" w:rsidR="0009015E" w:rsidRDefault="00000000">
      <w:pPr>
        <w:jc w:val="right"/>
        <w:rPr>
          <w:color w:val="000000"/>
        </w:rPr>
      </w:pPr>
      <w:r>
        <w:rPr>
          <w:bCs/>
          <w:color w:val="000000"/>
        </w:rPr>
        <w:t>Приложение № 4</w:t>
      </w:r>
    </w:p>
    <w:p w14:paraId="07EFE846" w14:textId="77777777" w:rsidR="0009015E" w:rsidRDefault="00000000">
      <w:pPr>
        <w:widowControl w:val="0"/>
        <w:tabs>
          <w:tab w:val="left" w:pos="567"/>
        </w:tabs>
        <w:ind w:left="3969" w:firstLine="567"/>
        <w:jc w:val="right"/>
        <w:rPr>
          <w:color w:val="000000"/>
        </w:rPr>
      </w:pPr>
      <w:r>
        <w:rPr>
          <w:color w:val="000000"/>
        </w:rPr>
        <w:t>к административному регламенту</w:t>
      </w:r>
    </w:p>
    <w:p w14:paraId="19AE875F" w14:textId="77777777" w:rsidR="0009015E" w:rsidRDefault="00000000">
      <w:pPr>
        <w:ind w:left="57"/>
        <w:rPr>
          <w:rFonts w:eastAsia="Calibri"/>
          <w:lang w:eastAsia="en-US"/>
        </w:rPr>
      </w:pPr>
      <w:r>
        <w:rPr>
          <w:rFonts w:eastAsia="Calibri"/>
          <w:lang w:eastAsia="en-US"/>
        </w:rPr>
        <w:t>Угловой штамп ОМСУ</w:t>
      </w:r>
    </w:p>
    <w:p w14:paraId="578BF4FE" w14:textId="77777777" w:rsidR="0009015E" w:rsidRDefault="0009015E">
      <w:pPr>
        <w:rPr>
          <w:rFonts w:eastAsia="Calibri"/>
          <w:lang w:eastAsia="en-US"/>
        </w:rPr>
      </w:pPr>
    </w:p>
    <w:p w14:paraId="2F4297EE"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Кому _________________________________</w:t>
      </w:r>
    </w:p>
    <w:p w14:paraId="28CB4F44"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lastRenderedPageBreak/>
        <w:t xml:space="preserve">                            (фамилия, имя, отчество)</w:t>
      </w:r>
    </w:p>
    <w:p w14:paraId="1AACBA5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______________________________________</w:t>
      </w:r>
    </w:p>
    <w:p w14:paraId="6F74B4BA"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w:t>
      </w:r>
    </w:p>
    <w:p w14:paraId="6B4634B6"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______________________________________</w:t>
      </w:r>
    </w:p>
    <w:p w14:paraId="7F610EBE"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(телефон и адрес электронной почты)</w:t>
      </w:r>
    </w:p>
    <w:p w14:paraId="497F8D21" w14:textId="77777777" w:rsidR="0009015E" w:rsidRDefault="0009015E">
      <w:pPr>
        <w:rPr>
          <w:rFonts w:eastAsia="Calibri"/>
          <w:lang w:eastAsia="en-US"/>
        </w:rPr>
      </w:pPr>
    </w:p>
    <w:p w14:paraId="3D55F970" w14:textId="77777777" w:rsidR="0009015E" w:rsidRDefault="0009015E">
      <w:pPr>
        <w:rPr>
          <w:rFonts w:eastAsia="Calibri"/>
          <w:lang w:eastAsia="en-US"/>
        </w:rPr>
      </w:pPr>
    </w:p>
    <w:p w14:paraId="264F1E59" w14:textId="77777777" w:rsidR="0009015E" w:rsidRDefault="00000000">
      <w:pPr>
        <w:tabs>
          <w:tab w:val="left" w:pos="1395"/>
        </w:tabs>
        <w:jc w:val="center"/>
        <w:rPr>
          <w:rFonts w:eastAsia="Calibri"/>
          <w:lang w:eastAsia="en-US"/>
        </w:rPr>
      </w:pPr>
      <w:r>
        <w:rPr>
          <w:rFonts w:eastAsia="Calibri"/>
          <w:lang w:eastAsia="en-US"/>
        </w:rPr>
        <w:t>УВЕДОМЛЕНИЕ</w:t>
      </w:r>
    </w:p>
    <w:p w14:paraId="444BFBF2" w14:textId="77777777" w:rsidR="0009015E" w:rsidRDefault="00000000">
      <w:pPr>
        <w:tabs>
          <w:tab w:val="left" w:pos="2685"/>
        </w:tabs>
        <w:jc w:val="center"/>
        <w:rPr>
          <w:rFonts w:eastAsia="Calibri"/>
          <w:lang w:eastAsia="en-US"/>
        </w:rPr>
      </w:pPr>
      <w:r>
        <w:rPr>
          <w:rFonts w:eastAsia="Calibri"/>
          <w:lang w:eastAsia="en-US"/>
        </w:rPr>
        <w:t>о приостановлении предоставления муниципальной услуги</w:t>
      </w:r>
    </w:p>
    <w:p w14:paraId="320D54EC" w14:textId="77777777" w:rsidR="0009015E" w:rsidRDefault="0009015E">
      <w:pPr>
        <w:rPr>
          <w:rFonts w:eastAsia="Calibri"/>
          <w:lang w:eastAsia="en-US"/>
        </w:rPr>
      </w:pPr>
    </w:p>
    <w:p w14:paraId="447FABB0" w14:textId="77777777" w:rsidR="0009015E" w:rsidRDefault="0009015E">
      <w:pPr>
        <w:rPr>
          <w:rFonts w:eastAsia="Calibri"/>
          <w:lang w:eastAsia="en-US"/>
        </w:rPr>
      </w:pPr>
    </w:p>
    <w:p w14:paraId="70EA637D" w14:textId="77777777" w:rsidR="0009015E" w:rsidRDefault="00000000">
      <w:pPr>
        <w:rPr>
          <w:rFonts w:eastAsia="Calibri"/>
          <w:lang w:eastAsia="en-US"/>
        </w:rPr>
      </w:pPr>
      <w:r>
        <w:rPr>
          <w:rFonts w:eastAsia="Calibri"/>
          <w:lang w:eastAsia="en-US"/>
        </w:rPr>
        <w:t xml:space="preserve">Уважаемый (ая)  </w:t>
      </w:r>
      <w:r>
        <w:rPr>
          <w:rFonts w:eastAsia="Calibri"/>
          <w:u w:val="single"/>
          <w:lang w:eastAsia="en-US"/>
        </w:rPr>
        <w:t>______________________</w:t>
      </w:r>
      <w:r>
        <w:rPr>
          <w:rFonts w:eastAsia="Calibri"/>
          <w:lang w:eastAsia="en-US"/>
        </w:rPr>
        <w:t xml:space="preserve"> _________________________________</w:t>
      </w:r>
    </w:p>
    <w:p w14:paraId="6AF7A978" w14:textId="77777777" w:rsidR="0009015E" w:rsidRDefault="00000000">
      <w:pPr>
        <w:tabs>
          <w:tab w:val="left" w:pos="3060"/>
        </w:tabs>
        <w:jc w:val="center"/>
        <w:rPr>
          <w:rFonts w:eastAsia="Calibri"/>
          <w:vertAlign w:val="superscript"/>
        </w:rPr>
      </w:pPr>
      <w:r>
        <w:rPr>
          <w:rFonts w:eastAsia="Calibri"/>
          <w:vertAlign w:val="superscript"/>
        </w:rPr>
        <w:t>(имя, отчество)</w:t>
      </w:r>
    </w:p>
    <w:p w14:paraId="3A2D528F" w14:textId="77777777" w:rsidR="0009015E" w:rsidRDefault="0009015E">
      <w:pPr>
        <w:jc w:val="right"/>
        <w:rPr>
          <w:rFonts w:eastAsia="Calibri"/>
          <w:lang w:eastAsia="en-US"/>
        </w:rPr>
      </w:pPr>
    </w:p>
    <w:p w14:paraId="77C51C6D" w14:textId="77777777" w:rsidR="0009015E" w:rsidRDefault="00000000">
      <w:pPr>
        <w:widowControl w:val="0"/>
        <w:ind w:firstLine="567"/>
        <w:jc w:val="both"/>
        <w:outlineLvl w:val="0"/>
        <w:rPr>
          <w:rFonts w:eastAsia="Calibri"/>
          <w:highlight w:val="white"/>
        </w:rPr>
      </w:pPr>
      <w:r>
        <w:rPr>
          <w:rFonts w:eastAsia="Calibri"/>
          <w:lang w:eastAsia="en-US"/>
        </w:rPr>
        <w:t xml:space="preserve">В связи с </w:t>
      </w:r>
      <w:r>
        <w:rPr>
          <w:rFonts w:eastAsiaTheme="minorHAnsi"/>
          <w:lang w:eastAsia="en-US"/>
        </w:rPr>
        <w:t xml:space="preserve">наличием  в </w:t>
      </w:r>
      <w:r>
        <w:rPr>
          <w:rFonts w:eastAsiaTheme="minorHAnsi"/>
          <w:highlight w:val="white"/>
          <w:lang w:eastAsia="en-US"/>
        </w:rPr>
        <w:t>заявлении и (или) документах (сведениях), представленных заявителем, неполной информации</w:t>
      </w:r>
      <w:r>
        <w:rPr>
          <w:rFonts w:eastAsia="Calibri"/>
          <w:highlight w:val="white"/>
          <w:lang w:eastAsia="en-US"/>
        </w:rPr>
        <w:t>/неполучение сведений по запросу, направленному по</w:t>
      </w:r>
      <w:r>
        <w:rPr>
          <w:rFonts w:ascii="TimesNewRomanPSMT" w:eastAsia="Calibri" w:hAnsi="TimesNewRomanPSMT" w:cs="TimesNewRomanPSMT"/>
          <w:highlight w:val="white"/>
        </w:rPr>
        <w:t xml:space="preserve"> межведомственному информационному взаимодействию </w:t>
      </w:r>
      <w:r>
        <w:rPr>
          <w:rFonts w:eastAsiaTheme="minorHAnsi"/>
          <w:highlight w:val="white"/>
          <w:lang w:eastAsia="en-US"/>
        </w:rPr>
        <w:t>(нужное подчеркнуть)</w:t>
      </w:r>
      <w:r>
        <w:rPr>
          <w:rFonts w:eastAsia="Calibri"/>
          <w:highlight w:val="white"/>
          <w:lang w:eastAsia="en-US"/>
        </w:rPr>
        <w:t xml:space="preserve">  предоставление муниципальной услуги </w:t>
      </w:r>
      <w:r>
        <w:rPr>
          <w:rFonts w:eastAsiaTheme="minorHAnsi"/>
          <w:highlight w:val="white"/>
          <w:lang w:eastAsia="en-US"/>
        </w:rPr>
        <w:t>«</w:t>
      </w:r>
      <w:r>
        <w:rPr>
          <w:highlight w:val="white"/>
        </w:rPr>
        <w:t>Оформление согласия (отказа) на обмен жилыми помещениями, предоставленными по договорам социального найма</w:t>
      </w:r>
      <w:r>
        <w:rPr>
          <w:rFonts w:eastAsia="Calibri"/>
          <w:highlight w:val="white"/>
          <w:lang w:eastAsia="en-US"/>
        </w:rPr>
        <w:t>» приостановлено.</w:t>
      </w:r>
    </w:p>
    <w:p w14:paraId="5FE071B0" w14:textId="77777777" w:rsidR="0009015E" w:rsidRDefault="00000000">
      <w:pPr>
        <w:ind w:firstLine="567"/>
        <w:jc w:val="both"/>
        <w:rPr>
          <w:rFonts w:eastAsia="Calibri"/>
          <w:highlight w:val="white"/>
        </w:rPr>
      </w:pPr>
      <w:r>
        <w:rPr>
          <w:rFonts w:eastAsia="Calibri"/>
          <w:highlight w:val="white"/>
          <w:lang w:eastAsia="en-US"/>
        </w:rPr>
        <w:t xml:space="preserve"> При предоставлении полной информации/недостающего документа/получение сведений  по запросу, направленному по</w:t>
      </w:r>
      <w:r>
        <w:rPr>
          <w:rFonts w:ascii="TimesNewRomanPSMT" w:eastAsia="Calibri" w:hAnsi="TimesNewRomanPSMT" w:cs="TimesNewRomanPSMT"/>
          <w:highlight w:val="white"/>
        </w:rPr>
        <w:t xml:space="preserve"> межведомственному информационному взаимодействию,</w:t>
      </w:r>
      <w:r>
        <w:rPr>
          <w:rFonts w:eastAsia="Calibri"/>
          <w:highlight w:val="white"/>
          <w:lang w:eastAsia="en-US"/>
        </w:rPr>
        <w:t xml:space="preserve"> предоставление муниципальной услуги будет возобновлено.</w:t>
      </w:r>
    </w:p>
    <w:p w14:paraId="407662F3" w14:textId="77777777" w:rsidR="0009015E" w:rsidRDefault="0009015E">
      <w:pPr>
        <w:jc w:val="both"/>
        <w:rPr>
          <w:rFonts w:eastAsia="Calibri"/>
          <w:highlight w:val="white"/>
        </w:rPr>
      </w:pPr>
    </w:p>
    <w:p w14:paraId="18BEE157" w14:textId="77777777" w:rsidR="0009015E" w:rsidRDefault="0009015E">
      <w:pPr>
        <w:widowControl w:val="0"/>
        <w:ind w:firstLine="540"/>
        <w:jc w:val="both"/>
        <w:rPr>
          <w:rFonts w:eastAsia="Calibri"/>
          <w:highlight w:val="white"/>
        </w:rPr>
      </w:pPr>
    </w:p>
    <w:p w14:paraId="6DD79102" w14:textId="77777777" w:rsidR="0009015E" w:rsidRDefault="00000000">
      <w:pPr>
        <w:widowControl w:val="0"/>
        <w:ind w:firstLine="540"/>
        <w:jc w:val="both"/>
        <w:rPr>
          <w:rFonts w:eastAsia="Calibri"/>
          <w:highlight w:val="white"/>
        </w:rPr>
      </w:pPr>
      <w:r>
        <w:rPr>
          <w:rFonts w:eastAsia="Calibri"/>
          <w:highlight w:val="white"/>
          <w:lang w:eastAsia="en-US"/>
        </w:rPr>
        <w:t>Полную информацию/недостающий документ Вы вправе представить:</w:t>
      </w:r>
    </w:p>
    <w:p w14:paraId="01E2E1BB" w14:textId="77777777" w:rsidR="0009015E" w:rsidRDefault="00000000">
      <w:pPr>
        <w:widowControl w:val="0"/>
        <w:ind w:firstLine="540"/>
        <w:jc w:val="both"/>
        <w:rPr>
          <w:rFonts w:eastAsia="Calibri"/>
          <w:highlight w:val="white"/>
        </w:rPr>
      </w:pPr>
      <w:r>
        <w:rPr>
          <w:rFonts w:eastAsia="Calibri"/>
          <w:highlight w:val="white"/>
          <w:lang w:eastAsia="en-US"/>
        </w:rPr>
        <w:t>при личной явке:</w:t>
      </w:r>
    </w:p>
    <w:p w14:paraId="77FA7AE7" w14:textId="77777777" w:rsidR="0009015E" w:rsidRDefault="00000000">
      <w:pPr>
        <w:widowControl w:val="0"/>
        <w:ind w:firstLine="540"/>
        <w:jc w:val="both"/>
        <w:rPr>
          <w:rFonts w:eastAsia="Calibri"/>
          <w:highlight w:val="white"/>
        </w:rPr>
      </w:pPr>
      <w:r>
        <w:rPr>
          <w:rFonts w:eastAsia="Calibri"/>
          <w:highlight w:val="white"/>
          <w:lang w:eastAsia="en-US"/>
        </w:rPr>
        <w:t>в МФЦ;</w:t>
      </w:r>
    </w:p>
    <w:p w14:paraId="5F49E40F" w14:textId="77777777" w:rsidR="0009015E" w:rsidRDefault="00000000">
      <w:pPr>
        <w:widowControl w:val="0"/>
        <w:ind w:firstLine="540"/>
        <w:jc w:val="both"/>
        <w:rPr>
          <w:rFonts w:eastAsia="Calibri"/>
          <w:highlight w:val="white"/>
        </w:rPr>
      </w:pPr>
      <w:r>
        <w:rPr>
          <w:rFonts w:eastAsia="Calibri"/>
          <w:highlight w:val="white"/>
          <w:lang w:eastAsia="en-US"/>
        </w:rPr>
        <w:t>без личной явки:</w:t>
      </w:r>
    </w:p>
    <w:p w14:paraId="30BEF2D6" w14:textId="77777777" w:rsidR="0009015E" w:rsidRDefault="00000000">
      <w:pPr>
        <w:widowControl w:val="0"/>
        <w:ind w:firstLine="540"/>
        <w:jc w:val="both"/>
        <w:rPr>
          <w:rFonts w:eastAsia="Calibri"/>
          <w:highlight w:val="white"/>
        </w:rPr>
      </w:pPr>
      <w:r>
        <w:rPr>
          <w:rFonts w:eastAsia="Calibri"/>
          <w:highlight w:val="white"/>
          <w:lang w:eastAsia="en-US"/>
        </w:rPr>
        <w:t>почтовым отправлением.</w:t>
      </w:r>
    </w:p>
    <w:p w14:paraId="2876B7FC" w14:textId="77777777" w:rsidR="0009015E" w:rsidRDefault="0009015E">
      <w:pPr>
        <w:widowControl w:val="0"/>
        <w:ind w:firstLine="540"/>
        <w:jc w:val="both"/>
        <w:rPr>
          <w:rFonts w:eastAsia="Calibri"/>
          <w:highlight w:val="white"/>
        </w:rPr>
      </w:pPr>
    </w:p>
    <w:p w14:paraId="6D7D19E2" w14:textId="77777777" w:rsidR="0009015E" w:rsidRDefault="0009015E">
      <w:pPr>
        <w:widowControl w:val="0"/>
        <w:ind w:firstLine="540"/>
        <w:jc w:val="both"/>
        <w:rPr>
          <w:rFonts w:eastAsia="Calibri"/>
          <w:lang w:eastAsia="en-US"/>
        </w:rPr>
      </w:pPr>
    </w:p>
    <w:p w14:paraId="7356DD0C" w14:textId="77777777" w:rsidR="0009015E" w:rsidRDefault="0009015E">
      <w:pPr>
        <w:jc w:val="both"/>
        <w:rPr>
          <w:rFonts w:eastAsia="Calibri"/>
          <w:lang w:eastAsia="en-US"/>
        </w:rPr>
      </w:pPr>
    </w:p>
    <w:p w14:paraId="666B0F91" w14:textId="77777777" w:rsidR="0009015E" w:rsidRDefault="00000000">
      <w:pPr>
        <w:jc w:val="both"/>
        <w:rPr>
          <w:rFonts w:eastAsia="Calibri"/>
          <w:lang w:eastAsia="en-US"/>
        </w:rPr>
      </w:pPr>
      <w:r>
        <w:rPr>
          <w:rFonts w:eastAsia="Calibri"/>
          <w:lang w:eastAsia="en-US"/>
        </w:rPr>
        <w:t>При поступлении указанных документов (сведений) в ОМСУ решение о предоставлении (об отказе в предоставлении) муниципальной услуги будет принято и направлено в Ваш адрес в установленные сроки.</w:t>
      </w:r>
    </w:p>
    <w:p w14:paraId="34411168" w14:textId="77777777" w:rsidR="0009015E" w:rsidRDefault="0009015E">
      <w:pPr>
        <w:jc w:val="both"/>
        <w:rPr>
          <w:rFonts w:eastAsia="Calibri"/>
          <w:lang w:eastAsia="en-US"/>
        </w:rPr>
      </w:pPr>
    </w:p>
    <w:p w14:paraId="3F45938E" w14:textId="77777777" w:rsidR="0009015E" w:rsidRDefault="00000000">
      <w:pPr>
        <w:jc w:val="both"/>
        <w:rPr>
          <w:rFonts w:eastAsia="Calibri"/>
          <w:lang w:eastAsia="en-US"/>
        </w:rPr>
      </w:pPr>
      <w:r>
        <w:rPr>
          <w:rFonts w:eastAsia="Calibri"/>
          <w:lang w:eastAsia="en-US"/>
        </w:rPr>
        <w:t xml:space="preserve">Наименование должности                                        </w:t>
      </w:r>
    </w:p>
    <w:p w14:paraId="6B3A8114" w14:textId="77777777" w:rsidR="0009015E" w:rsidRDefault="00000000">
      <w:pPr>
        <w:jc w:val="both"/>
        <w:rPr>
          <w:rFonts w:eastAsia="Calibri"/>
          <w:lang w:eastAsia="en-US"/>
        </w:rPr>
      </w:pPr>
      <w:r>
        <w:rPr>
          <w:rFonts w:eastAsia="Calibri"/>
          <w:lang w:eastAsia="en-US"/>
        </w:rPr>
        <w:t>руководителя ОМСУ                          __________________      _________________________</w:t>
      </w:r>
    </w:p>
    <w:p w14:paraId="3E76DBF2" w14:textId="77777777" w:rsidR="0009015E" w:rsidRDefault="00000000">
      <w:pPr>
        <w:jc w:val="both"/>
        <w:rPr>
          <w:rFonts w:eastAsia="Calibri"/>
          <w:vertAlign w:val="superscript"/>
          <w:lang w:eastAsia="en-US"/>
        </w:rPr>
      </w:pPr>
      <w:r>
        <w:rPr>
          <w:rFonts w:eastAsia="Calibri"/>
          <w:vertAlign w:val="superscript"/>
          <w:lang w:eastAsia="en-US"/>
        </w:rPr>
        <w:t xml:space="preserve">                                                       </w:t>
      </w:r>
      <w:r>
        <w:rPr>
          <w:rFonts w:eastAsia="Calibri"/>
          <w:vertAlign w:val="superscript"/>
          <w:lang w:eastAsia="en-US"/>
        </w:rPr>
        <w:tab/>
        <w:t xml:space="preserve">                                              (подпись) </w:t>
      </w:r>
      <w:r>
        <w:rPr>
          <w:rFonts w:eastAsia="Calibri"/>
          <w:vertAlign w:val="superscript"/>
          <w:lang w:eastAsia="en-US"/>
        </w:rPr>
        <w:tab/>
        <w:t xml:space="preserve">                                             (фамилия, инициалы)</w:t>
      </w:r>
    </w:p>
    <w:p w14:paraId="70E09A2B" w14:textId="77777777" w:rsidR="0009015E" w:rsidRDefault="0009015E">
      <w:pPr>
        <w:tabs>
          <w:tab w:val="left" w:pos="142"/>
          <w:tab w:val="left" w:pos="284"/>
        </w:tabs>
        <w:jc w:val="right"/>
        <w:rPr>
          <w:sz w:val="20"/>
          <w:szCs w:val="20"/>
        </w:rPr>
      </w:pPr>
    </w:p>
    <w:p w14:paraId="738759DB" w14:textId="77777777" w:rsidR="0009015E" w:rsidRDefault="0009015E">
      <w:pPr>
        <w:tabs>
          <w:tab w:val="left" w:pos="142"/>
          <w:tab w:val="left" w:pos="284"/>
        </w:tabs>
        <w:jc w:val="right"/>
        <w:rPr>
          <w:sz w:val="20"/>
          <w:szCs w:val="20"/>
        </w:rPr>
      </w:pPr>
    </w:p>
    <w:p w14:paraId="2A8F18AD" w14:textId="77777777" w:rsidR="0009015E" w:rsidRDefault="00000000">
      <w:pPr>
        <w:ind w:left="57"/>
        <w:jc w:val="right"/>
        <w:rPr>
          <w:rFonts w:eastAsia="Calibri"/>
          <w:lang w:eastAsia="en-US"/>
        </w:rPr>
      </w:pPr>
      <w:r>
        <w:t>наличие в заявлении и (или) документах (сведениях), представленных заявителем, неполной информации</w:t>
      </w:r>
    </w:p>
    <w:p w14:paraId="4EB270E6" w14:textId="77777777" w:rsidR="0009015E" w:rsidRDefault="0009015E">
      <w:pPr>
        <w:ind w:left="57"/>
        <w:jc w:val="right"/>
        <w:rPr>
          <w:rFonts w:eastAsia="Calibri"/>
          <w:lang w:eastAsia="en-US"/>
        </w:rPr>
      </w:pPr>
    </w:p>
    <w:p w14:paraId="2EA20F68" w14:textId="77777777" w:rsidR="0009015E" w:rsidRDefault="0009015E">
      <w:pPr>
        <w:ind w:left="57"/>
        <w:jc w:val="right"/>
        <w:rPr>
          <w:rFonts w:eastAsia="Calibri"/>
          <w:lang w:eastAsia="en-US"/>
        </w:rPr>
      </w:pPr>
    </w:p>
    <w:p w14:paraId="1A35D92F" w14:textId="77777777" w:rsidR="0009015E" w:rsidRDefault="0009015E">
      <w:pPr>
        <w:ind w:left="57"/>
        <w:jc w:val="right"/>
        <w:rPr>
          <w:rFonts w:eastAsia="Calibri"/>
          <w:lang w:eastAsia="en-US"/>
        </w:rPr>
      </w:pPr>
    </w:p>
    <w:p w14:paraId="1ED98FBB" w14:textId="77777777" w:rsidR="0009015E" w:rsidRDefault="0009015E">
      <w:pPr>
        <w:ind w:left="57"/>
        <w:jc w:val="right"/>
        <w:rPr>
          <w:rFonts w:eastAsia="Calibri"/>
          <w:lang w:eastAsia="en-US"/>
        </w:rPr>
      </w:pPr>
    </w:p>
    <w:p w14:paraId="1B6BC07E" w14:textId="77777777" w:rsidR="0009015E" w:rsidRDefault="00000000">
      <w:pPr>
        <w:jc w:val="right"/>
        <w:rPr>
          <w:bCs/>
          <w:color w:val="000000"/>
        </w:rPr>
      </w:pPr>
      <w:r>
        <w:rPr>
          <w:bCs/>
          <w:color w:val="000000"/>
        </w:rPr>
        <w:t>Приложение № 6</w:t>
      </w:r>
    </w:p>
    <w:p w14:paraId="0FC46729" w14:textId="77777777" w:rsidR="0009015E" w:rsidRDefault="00000000">
      <w:pPr>
        <w:widowControl w:val="0"/>
        <w:tabs>
          <w:tab w:val="left" w:pos="567"/>
        </w:tabs>
        <w:ind w:left="3969" w:firstLine="567"/>
        <w:jc w:val="right"/>
        <w:rPr>
          <w:color w:val="000000"/>
        </w:rPr>
      </w:pPr>
      <w:r>
        <w:rPr>
          <w:color w:val="000000"/>
        </w:rPr>
        <w:t>к административному регламенту</w:t>
      </w:r>
    </w:p>
    <w:p w14:paraId="7CB64B02"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pPr>
    </w:p>
    <w:p w14:paraId="786897FD"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pPr>
    </w:p>
    <w:p w14:paraId="5F9BC64F"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lastRenderedPageBreak/>
        <w:t>Кому _________________________________</w:t>
      </w:r>
    </w:p>
    <w:p w14:paraId="7613B936"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(фамилия, имя, отчество)</w:t>
      </w:r>
    </w:p>
    <w:p w14:paraId="6DB537C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______________________________________</w:t>
      </w:r>
    </w:p>
    <w:p w14:paraId="5C292A7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w:t>
      </w:r>
    </w:p>
    <w:p w14:paraId="324E6C4C"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______________________________________</w:t>
      </w:r>
    </w:p>
    <w:p w14:paraId="059D7661"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rPr>
      </w:pPr>
      <w:r>
        <w:t xml:space="preserve">                 (телефон и адрес электронной почты)</w:t>
      </w:r>
    </w:p>
    <w:p w14:paraId="04D327C1" w14:textId="77777777" w:rsidR="0009015E" w:rsidRDefault="0009015E">
      <w:pPr>
        <w:rPr>
          <w:rFonts w:ascii="TimesNewRomanPS-BoldMT" w:eastAsia="Calibri" w:hAnsi="TimesNewRomanPS-BoldMT" w:cs="TimesNewRomanPS-BoldMT"/>
          <w:b/>
          <w:bCs/>
          <w:color w:val="000000"/>
          <w:sz w:val="28"/>
          <w:szCs w:val="28"/>
        </w:rPr>
      </w:pPr>
    </w:p>
    <w:p w14:paraId="33A8D9A7" w14:textId="77777777" w:rsidR="0009015E" w:rsidRDefault="00000000">
      <w:pPr>
        <w:jc w:val="center"/>
        <w:rPr>
          <w:rFonts w:ascii="TimesNewRomanPS-BoldMT" w:eastAsia="Calibri" w:hAnsi="TimesNewRomanPS-BoldMT" w:cs="TimesNewRomanPS-BoldMT"/>
          <w:bCs/>
          <w:color w:val="000000"/>
          <w:sz w:val="28"/>
          <w:szCs w:val="28"/>
        </w:rPr>
      </w:pPr>
      <w:r>
        <w:rPr>
          <w:rFonts w:ascii="TimesNewRomanPS-BoldMT" w:eastAsia="Calibri" w:hAnsi="TimesNewRomanPS-BoldMT" w:cs="TimesNewRomanPS-BoldMT"/>
          <w:bCs/>
          <w:color w:val="000000"/>
          <w:sz w:val="28"/>
          <w:szCs w:val="28"/>
        </w:rPr>
        <w:t xml:space="preserve">Решение </w:t>
      </w:r>
    </w:p>
    <w:p w14:paraId="6FB29A88" w14:textId="77777777" w:rsidR="0009015E" w:rsidRDefault="00000000">
      <w:pPr>
        <w:jc w:val="center"/>
        <w:rPr>
          <w:rFonts w:ascii="TimesNewRomanPS-BoldMT" w:eastAsia="Calibri" w:hAnsi="TimesNewRomanPS-BoldMT" w:cs="TimesNewRomanPS-BoldMT"/>
          <w:bCs/>
          <w:color w:val="000000"/>
          <w:sz w:val="28"/>
          <w:szCs w:val="28"/>
        </w:rPr>
      </w:pPr>
      <w:r>
        <w:rPr>
          <w:rFonts w:ascii="TimesNewRomanPS-BoldMT" w:eastAsia="Calibri" w:hAnsi="TimesNewRomanPS-BoldMT" w:cs="TimesNewRomanPS-BoldMT"/>
          <w:bCs/>
          <w:color w:val="000000"/>
          <w:sz w:val="28"/>
          <w:szCs w:val="28"/>
        </w:rPr>
        <w:t>об отказе в предоставлении муниципальной услуги</w:t>
      </w:r>
    </w:p>
    <w:p w14:paraId="31DF3C75"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5C1F2174"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Дата _______________</w:t>
      </w:r>
      <w:r>
        <w:tab/>
      </w:r>
      <w:r>
        <w:tab/>
      </w:r>
      <w:r>
        <w:tab/>
      </w:r>
      <w:r>
        <w:tab/>
      </w:r>
      <w:r>
        <w:tab/>
        <w:t xml:space="preserve">        № _____________ </w:t>
      </w:r>
    </w:p>
    <w:p w14:paraId="31534DE3"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 </w:t>
      </w:r>
    </w:p>
    <w:p w14:paraId="63DFC2C6" w14:textId="77777777" w:rsidR="0009015E" w:rsidRDefault="00000000">
      <w:pPr>
        <w:widowControl w:val="0"/>
        <w:ind w:firstLine="567"/>
        <w:jc w:val="both"/>
        <w:rPr>
          <w:bCs/>
        </w:rPr>
      </w:pPr>
      <w:r>
        <w:rPr>
          <w:bCs/>
        </w:rPr>
        <w:tab/>
        <w:t xml:space="preserve">По результатам рассмотрения заявления от _________ № _______________ </w:t>
      </w:r>
      <w:r>
        <w:rPr>
          <w:bCs/>
        </w:rPr>
        <w:br/>
        <w:t xml:space="preserve">и приложенных к нему документов, в соответствии </w:t>
      </w:r>
      <w:r>
        <w:t>с Жилищным кодексом</w:t>
      </w:r>
      <w:r>
        <w:rPr>
          <w:bCs/>
        </w:rPr>
        <w:t xml:space="preserve"> Российской Федерации принято решение отказать в предоставлении муниципальной услуги по следующим основаниям:</w:t>
      </w:r>
    </w:p>
    <w:tbl>
      <w:tblPr>
        <w:tblW w:w="9714" w:type="dxa"/>
        <w:tblInd w:w="-80" w:type="dxa"/>
        <w:tblLayout w:type="fixed"/>
        <w:tblCellMar>
          <w:top w:w="102" w:type="dxa"/>
          <w:left w:w="62" w:type="dxa"/>
          <w:bottom w:w="102" w:type="dxa"/>
          <w:right w:w="62" w:type="dxa"/>
        </w:tblCellMar>
        <w:tblLook w:val="0000" w:firstRow="0" w:lastRow="0" w:firstColumn="0" w:lastColumn="0" w:noHBand="0" w:noVBand="0"/>
      </w:tblPr>
      <w:tblGrid>
        <w:gridCol w:w="1135"/>
        <w:gridCol w:w="4961"/>
        <w:gridCol w:w="3618"/>
      </w:tblGrid>
      <w:tr w:rsidR="0009015E" w14:paraId="024CF447" w14:textId="77777777">
        <w:tc>
          <w:tcPr>
            <w:tcW w:w="1135" w:type="dxa"/>
            <w:tcBorders>
              <w:top w:val="single" w:sz="4" w:space="0" w:color="auto"/>
              <w:left w:val="single" w:sz="4" w:space="0" w:color="auto"/>
              <w:bottom w:val="single" w:sz="4" w:space="0" w:color="auto"/>
              <w:right w:val="single" w:sz="4" w:space="0" w:color="auto"/>
            </w:tcBorders>
          </w:tcPr>
          <w:p w14:paraId="1A400072" w14:textId="77777777" w:rsidR="0009015E" w:rsidRDefault="00000000">
            <w:pPr>
              <w:jc w:val="center"/>
            </w:pPr>
            <w:r>
              <w:t>№</w:t>
            </w:r>
          </w:p>
        </w:tc>
        <w:tc>
          <w:tcPr>
            <w:tcW w:w="4961" w:type="dxa"/>
            <w:tcBorders>
              <w:top w:val="single" w:sz="4" w:space="0" w:color="auto"/>
              <w:left w:val="single" w:sz="4" w:space="0" w:color="auto"/>
              <w:bottom w:val="single" w:sz="4" w:space="0" w:color="auto"/>
              <w:right w:val="single" w:sz="4" w:space="0" w:color="auto"/>
            </w:tcBorders>
          </w:tcPr>
          <w:p w14:paraId="245DD914" w14:textId="77777777" w:rsidR="0009015E" w:rsidRDefault="00000000">
            <w:pPr>
              <w:jc w:val="center"/>
            </w:pPr>
            <w:r>
              <w:t>Наименование основания для отказа в соответствии с единым стандартом</w:t>
            </w:r>
          </w:p>
        </w:tc>
        <w:tc>
          <w:tcPr>
            <w:tcW w:w="3618" w:type="dxa"/>
            <w:tcBorders>
              <w:top w:val="single" w:sz="4" w:space="0" w:color="auto"/>
              <w:left w:val="single" w:sz="4" w:space="0" w:color="auto"/>
              <w:bottom w:val="single" w:sz="4" w:space="0" w:color="auto"/>
              <w:right w:val="single" w:sz="4" w:space="0" w:color="auto"/>
            </w:tcBorders>
          </w:tcPr>
          <w:p w14:paraId="3F5D8891" w14:textId="77777777" w:rsidR="0009015E" w:rsidRDefault="00000000">
            <w:pPr>
              <w:jc w:val="center"/>
            </w:pPr>
            <w:r>
              <w:t>Разъяснение причин отказа в предоставлении услуги</w:t>
            </w:r>
          </w:p>
        </w:tc>
      </w:tr>
    </w:tbl>
    <w:tbl>
      <w:tblPr>
        <w:tblStyle w:val="21"/>
        <w:tblW w:w="9668" w:type="dxa"/>
        <w:tblInd w:w="-34" w:type="dxa"/>
        <w:tblLook w:val="04A0" w:firstRow="1" w:lastRow="0" w:firstColumn="1" w:lastColumn="0" w:noHBand="0" w:noVBand="1"/>
      </w:tblPr>
      <w:tblGrid>
        <w:gridCol w:w="1135"/>
        <w:gridCol w:w="4961"/>
        <w:gridCol w:w="3572"/>
      </w:tblGrid>
      <w:tr w:rsidR="0009015E" w14:paraId="579D802B" w14:textId="77777777">
        <w:tc>
          <w:tcPr>
            <w:tcW w:w="1135" w:type="dxa"/>
          </w:tcPr>
          <w:p w14:paraId="5D43F3D9" w14:textId="77777777" w:rsidR="0009015E" w:rsidRDefault="00000000">
            <w:pPr>
              <w:tabs>
                <w:tab w:val="left" w:pos="142"/>
                <w:tab w:val="left" w:pos="284"/>
              </w:tabs>
              <w:jc w:val="both"/>
            </w:pPr>
            <w:r>
              <w:t>1</w:t>
            </w:r>
          </w:p>
        </w:tc>
        <w:tc>
          <w:tcPr>
            <w:tcW w:w="4961" w:type="dxa"/>
          </w:tcPr>
          <w:p w14:paraId="12EEC48C" w14:textId="77777777" w:rsidR="0009015E" w:rsidRDefault="00000000">
            <w:pPr>
              <w:jc w:val="both"/>
            </w:pPr>
            <w:r>
              <w:t>не представлены документы, указанные в приложении к настоящему регламенту (таблица № 2), обязанность по предоставлению которых возложена на заявителя;</w:t>
            </w:r>
          </w:p>
        </w:tc>
        <w:tc>
          <w:tcPr>
            <w:tcW w:w="3572" w:type="dxa"/>
          </w:tcPr>
          <w:p w14:paraId="6CF6EAE0" w14:textId="77777777" w:rsidR="0009015E" w:rsidRDefault="00000000">
            <w:pPr>
              <w:jc w:val="center"/>
              <w:rPr>
                <w:rFonts w:cs="Calibri"/>
              </w:rPr>
            </w:pPr>
            <w:r>
              <w:rPr>
                <w:bCs/>
              </w:rPr>
              <w:t>Указывается исчерпывающий перечень документов, непредставленных заявителем</w:t>
            </w:r>
          </w:p>
        </w:tc>
      </w:tr>
      <w:tr w:rsidR="0009015E" w14:paraId="762071F4" w14:textId="77777777">
        <w:tc>
          <w:tcPr>
            <w:tcW w:w="1135" w:type="dxa"/>
          </w:tcPr>
          <w:p w14:paraId="504AE7EF" w14:textId="77777777" w:rsidR="0009015E" w:rsidRDefault="00000000">
            <w:pPr>
              <w:tabs>
                <w:tab w:val="left" w:pos="142"/>
                <w:tab w:val="left" w:pos="284"/>
              </w:tabs>
              <w:jc w:val="both"/>
            </w:pPr>
            <w:r>
              <w:t>2</w:t>
            </w:r>
          </w:p>
        </w:tc>
        <w:tc>
          <w:tcPr>
            <w:tcW w:w="4961" w:type="dxa"/>
          </w:tcPr>
          <w:p w14:paraId="64B08E65" w14:textId="77777777" w:rsidR="0009015E" w:rsidRDefault="00000000">
            <w:pPr>
              <w:jc w:val="both"/>
            </w:pPr>
            <w:r>
              <w:t>представленные заявителем документы недействительны/указанные в заявлении сведения недостоверны</w:t>
            </w:r>
          </w:p>
        </w:tc>
        <w:tc>
          <w:tcPr>
            <w:tcW w:w="3572" w:type="dxa"/>
          </w:tcPr>
          <w:p w14:paraId="645398F9" w14:textId="77777777" w:rsidR="0009015E" w:rsidRDefault="00000000">
            <w:pPr>
              <w:jc w:val="center"/>
              <w:rPr>
                <w:rFonts w:cs="Calibri"/>
              </w:rPr>
            </w:pPr>
            <w:r>
              <w:rPr>
                <w:bCs/>
              </w:rPr>
              <w:t>Указываются основания такого вывода</w:t>
            </w:r>
          </w:p>
        </w:tc>
      </w:tr>
      <w:tr w:rsidR="0009015E" w14:paraId="7F6760C0" w14:textId="77777777">
        <w:tc>
          <w:tcPr>
            <w:tcW w:w="1135" w:type="dxa"/>
          </w:tcPr>
          <w:p w14:paraId="55C09440" w14:textId="77777777" w:rsidR="0009015E" w:rsidRDefault="00000000">
            <w:pPr>
              <w:tabs>
                <w:tab w:val="left" w:pos="142"/>
                <w:tab w:val="left" w:pos="284"/>
              </w:tabs>
              <w:jc w:val="both"/>
            </w:pPr>
            <w:r>
              <w:t>3</w:t>
            </w:r>
          </w:p>
        </w:tc>
        <w:tc>
          <w:tcPr>
            <w:tcW w:w="4961" w:type="dxa"/>
          </w:tcPr>
          <w:p w14:paraId="580449C5" w14:textId="77777777" w:rsidR="0009015E" w:rsidRDefault="00000000">
            <w:pPr>
              <w:jc w:val="both"/>
            </w:pPr>
            <w:r>
              <w:rPr>
                <w:lang w:eastAsia="en-US"/>
              </w:rPr>
              <w:t>представлены документы, которые не подтверждают право соответствующих граждан на получение муниципальной услуги:</w:t>
            </w:r>
          </w:p>
        </w:tc>
        <w:tc>
          <w:tcPr>
            <w:tcW w:w="3572" w:type="dxa"/>
          </w:tcPr>
          <w:p w14:paraId="378EE156" w14:textId="77777777" w:rsidR="0009015E" w:rsidRDefault="00000000">
            <w:pPr>
              <w:jc w:val="center"/>
              <w:rPr>
                <w:bCs/>
              </w:rPr>
            </w:pPr>
            <w:r>
              <w:rPr>
                <w:bCs/>
              </w:rPr>
              <w:t>Указываются основания такого вывода</w:t>
            </w:r>
          </w:p>
        </w:tc>
      </w:tr>
    </w:tbl>
    <w:tbl>
      <w:tblPr>
        <w:tblStyle w:val="1"/>
        <w:tblW w:w="9634" w:type="dxa"/>
        <w:tblInd w:w="0" w:type="dxa"/>
        <w:tblLook w:val="04A0" w:firstRow="1" w:lastRow="0" w:firstColumn="1" w:lastColumn="0" w:noHBand="0" w:noVBand="1"/>
      </w:tblPr>
      <w:tblGrid>
        <w:gridCol w:w="1101"/>
        <w:gridCol w:w="4961"/>
        <w:gridCol w:w="3572"/>
      </w:tblGrid>
      <w:tr w:rsidR="0009015E" w14:paraId="4AB1121F" w14:textId="77777777">
        <w:trPr>
          <w:trHeight w:val="1128"/>
        </w:trPr>
        <w:tc>
          <w:tcPr>
            <w:tcW w:w="1101" w:type="dxa"/>
          </w:tcPr>
          <w:p w14:paraId="3BF7B503" w14:textId="77777777" w:rsidR="0009015E" w:rsidRDefault="00000000">
            <w:pPr>
              <w:tabs>
                <w:tab w:val="left" w:pos="142"/>
                <w:tab w:val="left" w:pos="284"/>
              </w:tabs>
              <w:jc w:val="both"/>
            </w:pPr>
            <w:r>
              <w:t>3.1.</w:t>
            </w:r>
          </w:p>
        </w:tc>
        <w:tc>
          <w:tcPr>
            <w:tcW w:w="4961" w:type="dxa"/>
          </w:tcPr>
          <w:p w14:paraId="28E81952" w14:textId="77777777" w:rsidR="0009015E" w:rsidRDefault="00000000">
            <w:pPr>
              <w:jc w:val="both"/>
            </w:pPr>
            <w:r>
              <w:t xml:space="preserve">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r:id="rId15" w:tooltip="https://login.consultant.ru/link/?req=doc&amp;base=LAW&amp;n=507296&amp;dst=100366" w:history="1">
              <w:r>
                <w:t>пунктом 4 части 1 статьи 51</w:t>
              </w:r>
            </w:hyperlink>
            <w:r>
              <w:t xml:space="preserve"> Жилищного кодекса Российской Федерации перечне</w:t>
            </w:r>
          </w:p>
        </w:tc>
        <w:tc>
          <w:tcPr>
            <w:tcW w:w="3572" w:type="dxa"/>
          </w:tcPr>
          <w:p w14:paraId="6B202179" w14:textId="77777777" w:rsidR="0009015E" w:rsidRDefault="00000000">
            <w:r>
              <w:rPr>
                <w:bCs/>
              </w:rPr>
              <w:t>Указываются основания такого вывода</w:t>
            </w:r>
          </w:p>
        </w:tc>
      </w:tr>
      <w:tr w:rsidR="0009015E" w14:paraId="32122C2B" w14:textId="77777777">
        <w:tc>
          <w:tcPr>
            <w:tcW w:w="1101" w:type="dxa"/>
          </w:tcPr>
          <w:p w14:paraId="06111026" w14:textId="77777777" w:rsidR="0009015E" w:rsidRDefault="00000000">
            <w:pPr>
              <w:tabs>
                <w:tab w:val="left" w:pos="142"/>
                <w:tab w:val="left" w:pos="284"/>
              </w:tabs>
              <w:jc w:val="both"/>
            </w:pPr>
            <w:r>
              <w:t>3.2.</w:t>
            </w:r>
          </w:p>
        </w:tc>
        <w:tc>
          <w:tcPr>
            <w:tcW w:w="4961" w:type="dxa"/>
          </w:tcPr>
          <w:p w14:paraId="57A52FF6" w14:textId="77777777" w:rsidR="0009015E" w:rsidRDefault="00000000">
            <w:pPr>
              <w:jc w:val="both"/>
            </w:pPr>
            <w:r>
              <w:t>если нанимателю обмениваемого жилого помещения предъявлен иск о расторжении или об изменении договора социального найма</w:t>
            </w:r>
          </w:p>
        </w:tc>
        <w:tc>
          <w:tcPr>
            <w:tcW w:w="3572" w:type="dxa"/>
          </w:tcPr>
          <w:p w14:paraId="772DC602" w14:textId="77777777" w:rsidR="0009015E" w:rsidRDefault="00000000">
            <w:r>
              <w:rPr>
                <w:bCs/>
              </w:rPr>
              <w:t>Указываются основания такого вывода</w:t>
            </w:r>
          </w:p>
        </w:tc>
      </w:tr>
      <w:tr w:rsidR="0009015E" w14:paraId="6884D175" w14:textId="77777777">
        <w:tc>
          <w:tcPr>
            <w:tcW w:w="1101" w:type="dxa"/>
          </w:tcPr>
          <w:p w14:paraId="7E3547C2" w14:textId="77777777" w:rsidR="0009015E" w:rsidRDefault="00000000">
            <w:pPr>
              <w:tabs>
                <w:tab w:val="left" w:pos="142"/>
                <w:tab w:val="left" w:pos="284"/>
              </w:tabs>
              <w:jc w:val="both"/>
            </w:pPr>
            <w:r>
              <w:t>3.3.</w:t>
            </w:r>
          </w:p>
        </w:tc>
        <w:tc>
          <w:tcPr>
            <w:tcW w:w="4961" w:type="dxa"/>
          </w:tcPr>
          <w:p w14:paraId="5D0ECB05" w14:textId="77777777" w:rsidR="0009015E" w:rsidRDefault="00000000">
            <w:pPr>
              <w:jc w:val="both"/>
            </w:pPr>
            <w:r>
              <w:t>право пользования обмениваемым жилым помещением оспаривается в судебном порядке</w:t>
            </w:r>
          </w:p>
        </w:tc>
        <w:tc>
          <w:tcPr>
            <w:tcW w:w="3572" w:type="dxa"/>
          </w:tcPr>
          <w:p w14:paraId="1B8F6E3D" w14:textId="77777777" w:rsidR="0009015E" w:rsidRDefault="00000000">
            <w:r>
              <w:rPr>
                <w:bCs/>
              </w:rPr>
              <w:t>Указываются основания такого вывода</w:t>
            </w:r>
          </w:p>
        </w:tc>
      </w:tr>
      <w:tr w:rsidR="0009015E" w14:paraId="0367AD98" w14:textId="77777777">
        <w:tc>
          <w:tcPr>
            <w:tcW w:w="1101" w:type="dxa"/>
          </w:tcPr>
          <w:p w14:paraId="4A64514A" w14:textId="77777777" w:rsidR="0009015E" w:rsidRDefault="00000000">
            <w:pPr>
              <w:tabs>
                <w:tab w:val="left" w:pos="142"/>
                <w:tab w:val="left" w:pos="284"/>
              </w:tabs>
              <w:jc w:val="both"/>
            </w:pPr>
            <w:r>
              <w:t>3.4.</w:t>
            </w:r>
          </w:p>
        </w:tc>
        <w:tc>
          <w:tcPr>
            <w:tcW w:w="4961" w:type="dxa"/>
          </w:tcPr>
          <w:p w14:paraId="058F7148" w14:textId="77777777" w:rsidR="0009015E" w:rsidRDefault="00000000">
            <w:pPr>
              <w:jc w:val="both"/>
            </w:pPr>
            <w:r>
              <w:t xml:space="preserve">обмениваемое жилое помещение признано в установленном </w:t>
            </w:r>
            <w:hyperlink r:id="rId16" w:tooltip="https://login.consultant.ru/link/?req=doc&amp;base=LAW&amp;n=489041&amp;dst=100009" w:history="1">
              <w:r>
                <w:t>порядке</w:t>
              </w:r>
            </w:hyperlink>
            <w:r>
              <w:t xml:space="preserve"> непригодным для проживания</w:t>
            </w:r>
          </w:p>
        </w:tc>
        <w:tc>
          <w:tcPr>
            <w:tcW w:w="3572" w:type="dxa"/>
          </w:tcPr>
          <w:p w14:paraId="6AF9921F" w14:textId="77777777" w:rsidR="0009015E" w:rsidRDefault="00000000">
            <w:r>
              <w:rPr>
                <w:bCs/>
              </w:rPr>
              <w:t>Указываются основания такого вывода</w:t>
            </w:r>
          </w:p>
        </w:tc>
      </w:tr>
      <w:tr w:rsidR="0009015E" w14:paraId="1E5BF041" w14:textId="77777777">
        <w:tc>
          <w:tcPr>
            <w:tcW w:w="1101" w:type="dxa"/>
          </w:tcPr>
          <w:p w14:paraId="3B7B5D49" w14:textId="77777777" w:rsidR="0009015E" w:rsidRDefault="00000000">
            <w:pPr>
              <w:tabs>
                <w:tab w:val="left" w:pos="142"/>
                <w:tab w:val="left" w:pos="284"/>
              </w:tabs>
              <w:jc w:val="both"/>
              <w:rPr>
                <w:highlight w:val="white"/>
              </w:rPr>
            </w:pPr>
            <w:r>
              <w:rPr>
                <w:highlight w:val="white"/>
              </w:rPr>
              <w:t>3.5.</w:t>
            </w:r>
          </w:p>
        </w:tc>
        <w:tc>
          <w:tcPr>
            <w:tcW w:w="4961" w:type="dxa"/>
          </w:tcPr>
          <w:p w14:paraId="06B694C9" w14:textId="77777777" w:rsidR="0009015E" w:rsidRDefault="00000000">
            <w:pPr>
              <w:jc w:val="both"/>
              <w:rPr>
                <w:highlight w:val="white"/>
              </w:rPr>
            </w:pPr>
            <w:r>
              <w:rPr>
                <w:highlight w:val="white"/>
              </w:rPr>
              <w:t>принято решение о капитальном ремонте соответствующего дома с переустройством и (или) перепланировкой жилых помещений в этом доме</w:t>
            </w:r>
          </w:p>
          <w:p w14:paraId="25769FA3" w14:textId="77777777" w:rsidR="0009015E" w:rsidRDefault="0009015E">
            <w:pPr>
              <w:jc w:val="both"/>
              <w:rPr>
                <w:highlight w:val="white"/>
              </w:rPr>
            </w:pPr>
          </w:p>
        </w:tc>
        <w:tc>
          <w:tcPr>
            <w:tcW w:w="3572" w:type="dxa"/>
          </w:tcPr>
          <w:p w14:paraId="52D70808" w14:textId="77777777" w:rsidR="0009015E" w:rsidRDefault="00000000">
            <w:pPr>
              <w:rPr>
                <w:highlight w:val="white"/>
              </w:rPr>
            </w:pPr>
            <w:r>
              <w:rPr>
                <w:bCs/>
                <w:highlight w:val="white"/>
              </w:rPr>
              <w:lastRenderedPageBreak/>
              <w:t>Указываются основания такого вывода</w:t>
            </w:r>
          </w:p>
        </w:tc>
      </w:tr>
      <w:tr w:rsidR="0009015E" w14:paraId="3A8D7D7E" w14:textId="77777777">
        <w:tc>
          <w:tcPr>
            <w:tcW w:w="1101" w:type="dxa"/>
          </w:tcPr>
          <w:p w14:paraId="481C9CD1" w14:textId="77777777" w:rsidR="0009015E" w:rsidRDefault="00000000">
            <w:pPr>
              <w:tabs>
                <w:tab w:val="left" w:pos="142"/>
                <w:tab w:val="left" w:pos="284"/>
              </w:tabs>
              <w:jc w:val="both"/>
              <w:rPr>
                <w:highlight w:val="white"/>
              </w:rPr>
            </w:pPr>
            <w:r>
              <w:rPr>
                <w:highlight w:val="white"/>
              </w:rPr>
              <w:t>3.6.</w:t>
            </w:r>
          </w:p>
        </w:tc>
        <w:tc>
          <w:tcPr>
            <w:tcW w:w="4961" w:type="dxa"/>
          </w:tcPr>
          <w:p w14:paraId="0CB8E867" w14:textId="77777777" w:rsidR="0009015E" w:rsidRDefault="00000000">
            <w:pPr>
              <w:jc w:val="both"/>
              <w:rPr>
                <w:highlight w:val="white"/>
              </w:rPr>
            </w:pPr>
            <w:r>
              <w:rPr>
                <w:highlight w:val="white"/>
              </w:rPr>
              <w:t>принято решение о сносе соответствующего дома или его переоборудовании для использования в других целях</w:t>
            </w:r>
          </w:p>
        </w:tc>
        <w:tc>
          <w:tcPr>
            <w:tcW w:w="3572" w:type="dxa"/>
          </w:tcPr>
          <w:p w14:paraId="2CB86F2B" w14:textId="77777777" w:rsidR="0009015E" w:rsidRDefault="00000000">
            <w:pPr>
              <w:rPr>
                <w:bCs/>
                <w:highlight w:val="white"/>
              </w:rPr>
            </w:pPr>
            <w:r>
              <w:rPr>
                <w:bCs/>
                <w:highlight w:val="white"/>
              </w:rPr>
              <w:t>Указываются основания такого вывода</w:t>
            </w:r>
          </w:p>
        </w:tc>
      </w:tr>
    </w:tbl>
    <w:p w14:paraId="61141F71" w14:textId="77777777" w:rsidR="0009015E" w:rsidRDefault="00090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rPr>
      </w:pPr>
    </w:p>
    <w:p w14:paraId="5C0715A1"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____________________________________  ___________            ________________________</w:t>
      </w:r>
    </w:p>
    <w:p w14:paraId="16D5AAB1"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 xml:space="preserve">(должность  сотрудника органа МСУ,                            (подпись)                                  (расшифровка подписи)           </w:t>
      </w:r>
    </w:p>
    <w:p w14:paraId="1E01FCAE"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Pr>
          <w:sz w:val="20"/>
          <w:szCs w:val="20"/>
        </w:rPr>
        <w:t xml:space="preserve">принявшего решение)                                                                              </w:t>
      </w:r>
    </w:p>
    <w:p w14:paraId="4D47516A"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 </w:t>
      </w:r>
    </w:p>
    <w:p w14:paraId="440B1DCF"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«__»  _______________ 20__ г.</w:t>
      </w:r>
    </w:p>
    <w:p w14:paraId="798360EB"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 </w:t>
      </w:r>
    </w:p>
    <w:p w14:paraId="402A0597" w14:textId="77777777" w:rsidR="0009015E"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rPr>
      </w:pPr>
      <w:r>
        <w:t>М.П.</w:t>
      </w:r>
    </w:p>
    <w:p w14:paraId="27255330" w14:textId="77777777" w:rsidR="0009015E" w:rsidRDefault="0009015E">
      <w:pPr>
        <w:rPr>
          <w:rFonts w:eastAsia="Calibri"/>
          <w:vertAlign w:val="superscript"/>
          <w:lang w:eastAsia="en-US"/>
        </w:rPr>
      </w:pPr>
    </w:p>
    <w:p w14:paraId="5DF53067" w14:textId="77777777" w:rsidR="0009015E" w:rsidRDefault="0009015E">
      <w:pPr>
        <w:rPr>
          <w:rFonts w:eastAsiaTheme="minorHAnsi"/>
          <w:sz w:val="28"/>
          <w:szCs w:val="28"/>
          <w:lang w:eastAsia="en-US"/>
        </w:rPr>
      </w:pPr>
    </w:p>
    <w:p w14:paraId="224EC2B3" w14:textId="77777777" w:rsidR="0009015E" w:rsidRDefault="0009015E">
      <w:pPr>
        <w:ind w:left="57"/>
        <w:jc w:val="right"/>
        <w:rPr>
          <w:rFonts w:eastAsia="Calibri"/>
          <w:lang w:eastAsia="en-US"/>
        </w:rPr>
      </w:pPr>
    </w:p>
    <w:p w14:paraId="42901A5A" w14:textId="77777777" w:rsidR="0009015E" w:rsidRDefault="0009015E">
      <w:pPr>
        <w:ind w:left="57"/>
        <w:jc w:val="right"/>
        <w:rPr>
          <w:rFonts w:eastAsia="Calibri"/>
          <w:lang w:eastAsia="en-US"/>
        </w:rPr>
      </w:pPr>
    </w:p>
    <w:p w14:paraId="2D4FD9EB" w14:textId="77777777" w:rsidR="0009015E" w:rsidRDefault="0009015E">
      <w:pPr>
        <w:ind w:left="57"/>
        <w:jc w:val="right"/>
        <w:rPr>
          <w:rFonts w:eastAsia="Calibri"/>
          <w:lang w:eastAsia="en-US"/>
        </w:rPr>
      </w:pPr>
    </w:p>
    <w:p w14:paraId="6B67E36F" w14:textId="77777777" w:rsidR="0009015E" w:rsidRDefault="0009015E">
      <w:pPr>
        <w:ind w:left="57"/>
        <w:jc w:val="right"/>
        <w:rPr>
          <w:rFonts w:eastAsia="Calibri"/>
          <w:lang w:eastAsia="en-US"/>
        </w:rPr>
      </w:pPr>
    </w:p>
    <w:p w14:paraId="0B8D1C14" w14:textId="77777777" w:rsidR="0009015E" w:rsidRDefault="0009015E">
      <w:pPr>
        <w:ind w:left="57"/>
        <w:jc w:val="right"/>
        <w:rPr>
          <w:rFonts w:eastAsia="Calibri"/>
          <w:lang w:eastAsia="en-US"/>
        </w:rPr>
      </w:pPr>
    </w:p>
    <w:p w14:paraId="3F7ADD65" w14:textId="77777777" w:rsidR="0009015E" w:rsidRDefault="0009015E">
      <w:pPr>
        <w:ind w:left="57"/>
        <w:jc w:val="right"/>
        <w:rPr>
          <w:rFonts w:eastAsia="Calibri"/>
          <w:lang w:eastAsia="en-US"/>
        </w:rPr>
      </w:pPr>
    </w:p>
    <w:p w14:paraId="678C3305" w14:textId="77777777" w:rsidR="0009015E" w:rsidRDefault="0009015E">
      <w:pPr>
        <w:ind w:firstLine="720"/>
        <w:jc w:val="right"/>
        <w:outlineLvl w:val="1"/>
        <w:rPr>
          <w:rFonts w:eastAsia="Calibri"/>
          <w:sz w:val="28"/>
          <w:szCs w:val="28"/>
        </w:rPr>
      </w:pPr>
    </w:p>
    <w:p w14:paraId="088E4406" w14:textId="77777777" w:rsidR="0009015E" w:rsidRDefault="0009015E">
      <w:pPr>
        <w:ind w:firstLine="720"/>
        <w:jc w:val="right"/>
        <w:outlineLvl w:val="1"/>
        <w:rPr>
          <w:rFonts w:eastAsia="Calibri"/>
          <w:sz w:val="28"/>
          <w:szCs w:val="28"/>
        </w:rPr>
      </w:pPr>
    </w:p>
    <w:p w14:paraId="54D461A9" w14:textId="77777777" w:rsidR="0009015E" w:rsidRDefault="0009015E">
      <w:pPr>
        <w:ind w:firstLine="720"/>
        <w:jc w:val="right"/>
        <w:outlineLvl w:val="1"/>
        <w:rPr>
          <w:rFonts w:eastAsia="Calibri"/>
          <w:sz w:val="28"/>
          <w:szCs w:val="28"/>
        </w:rPr>
      </w:pPr>
    </w:p>
    <w:p w14:paraId="72B3752C" w14:textId="77777777" w:rsidR="0009015E" w:rsidRDefault="0009015E">
      <w:pPr>
        <w:ind w:firstLine="720"/>
        <w:jc w:val="right"/>
        <w:outlineLvl w:val="1"/>
        <w:rPr>
          <w:rFonts w:eastAsia="Calibri"/>
          <w:sz w:val="28"/>
          <w:szCs w:val="28"/>
        </w:rPr>
      </w:pPr>
    </w:p>
    <w:p w14:paraId="69A2FE96" w14:textId="77777777" w:rsidR="0009015E" w:rsidRDefault="0009015E">
      <w:pPr>
        <w:ind w:firstLine="720"/>
        <w:jc w:val="right"/>
        <w:outlineLvl w:val="1"/>
        <w:rPr>
          <w:rFonts w:eastAsia="Calibri"/>
          <w:sz w:val="28"/>
          <w:szCs w:val="28"/>
        </w:rPr>
      </w:pPr>
    </w:p>
    <w:p w14:paraId="2D0DA606" w14:textId="77777777" w:rsidR="0009015E" w:rsidRDefault="0009015E">
      <w:pPr>
        <w:ind w:firstLine="720"/>
        <w:jc w:val="right"/>
        <w:outlineLvl w:val="1"/>
        <w:rPr>
          <w:rFonts w:eastAsia="Calibri"/>
          <w:sz w:val="28"/>
          <w:szCs w:val="28"/>
        </w:rPr>
      </w:pPr>
    </w:p>
    <w:p w14:paraId="7FA6EC5F" w14:textId="77777777" w:rsidR="0009015E" w:rsidRDefault="0009015E">
      <w:pPr>
        <w:ind w:firstLine="720"/>
        <w:jc w:val="right"/>
        <w:outlineLvl w:val="1"/>
        <w:rPr>
          <w:rFonts w:eastAsia="Calibri"/>
          <w:sz w:val="28"/>
          <w:szCs w:val="28"/>
        </w:rPr>
      </w:pPr>
    </w:p>
    <w:p w14:paraId="41C7018E" w14:textId="77777777" w:rsidR="0009015E" w:rsidRDefault="0009015E">
      <w:pPr>
        <w:pStyle w:val="ConsPlusNormal"/>
        <w:jc w:val="right"/>
        <w:outlineLvl w:val="1"/>
        <w:rPr>
          <w:rFonts w:ascii="Times New Roman" w:hAnsi="Times New Roman" w:cs="Times New Roman"/>
          <w:szCs w:val="28"/>
        </w:rPr>
      </w:pPr>
    </w:p>
    <w:p w14:paraId="0A9386F8" w14:textId="77777777" w:rsidR="0009015E" w:rsidRDefault="0009015E">
      <w:pPr>
        <w:pStyle w:val="ConsPlusNormal"/>
        <w:jc w:val="right"/>
        <w:outlineLvl w:val="1"/>
        <w:rPr>
          <w:rFonts w:ascii="Times New Roman" w:hAnsi="Times New Roman" w:cs="Times New Roman"/>
          <w:szCs w:val="28"/>
        </w:rPr>
      </w:pPr>
    </w:p>
    <w:p w14:paraId="58AD9E86" w14:textId="77777777" w:rsidR="0009015E" w:rsidRDefault="0009015E">
      <w:pPr>
        <w:pStyle w:val="ConsPlusNormal"/>
        <w:jc w:val="right"/>
        <w:outlineLvl w:val="1"/>
        <w:rPr>
          <w:rFonts w:ascii="Times New Roman" w:hAnsi="Times New Roman" w:cs="Times New Roman"/>
          <w:szCs w:val="28"/>
        </w:rPr>
      </w:pPr>
    </w:p>
    <w:p w14:paraId="17A770FF" w14:textId="77777777" w:rsidR="0009015E" w:rsidRDefault="0009015E">
      <w:pPr>
        <w:pStyle w:val="ConsPlusNormal"/>
        <w:jc w:val="center"/>
      </w:pPr>
    </w:p>
    <w:sectPr w:rsidR="0009015E">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F1371" w14:textId="77777777" w:rsidR="005A7C18" w:rsidRDefault="005A7C18">
      <w:r>
        <w:separator/>
      </w:r>
    </w:p>
  </w:endnote>
  <w:endnote w:type="continuationSeparator" w:id="0">
    <w:p w14:paraId="68BF725C" w14:textId="77777777" w:rsidR="005A7C18" w:rsidRDefault="005A7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NewRomanPS-BoldMT">
    <w:altName w:val="Times New Roman"/>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7AEC8" w14:textId="77777777" w:rsidR="005A7C18" w:rsidRDefault="005A7C18">
      <w:r>
        <w:separator/>
      </w:r>
    </w:p>
  </w:footnote>
  <w:footnote w:type="continuationSeparator" w:id="0">
    <w:p w14:paraId="42AB3D57" w14:textId="77777777" w:rsidR="005A7C18" w:rsidRDefault="005A7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809837"/>
      <w:docPartObj>
        <w:docPartGallery w:val="Page Numbers (Top of Page)"/>
        <w:docPartUnique/>
      </w:docPartObj>
    </w:sdtPr>
    <w:sdtContent>
      <w:p w14:paraId="729640A3" w14:textId="77777777" w:rsidR="0009015E" w:rsidRDefault="00000000">
        <w:pPr>
          <w:pStyle w:val="a5"/>
          <w:jc w:val="center"/>
        </w:pPr>
        <w:r>
          <w:fldChar w:fldCharType="begin"/>
        </w:r>
        <w:r>
          <w:instrText>PAGE   \* MERGEFORMAT</w:instrText>
        </w:r>
        <w:r>
          <w:fldChar w:fldCharType="separate"/>
        </w:r>
        <w:r>
          <w:t>6</w:t>
        </w:r>
        <w:r>
          <w:fldChar w:fldCharType="end"/>
        </w:r>
      </w:p>
    </w:sdtContent>
  </w:sdt>
  <w:p w14:paraId="093A90F3" w14:textId="77777777" w:rsidR="0009015E" w:rsidRDefault="0009015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51F9F"/>
    <w:multiLevelType w:val="hybridMultilevel"/>
    <w:tmpl w:val="9C840B16"/>
    <w:lvl w:ilvl="0" w:tplc="9F72471A">
      <w:start w:val="1"/>
      <w:numFmt w:val="upperRoman"/>
      <w:lvlText w:val="%1."/>
      <w:lvlJc w:val="left"/>
      <w:pPr>
        <w:ind w:left="1080" w:hanging="720"/>
      </w:pPr>
      <w:rPr>
        <w:rFonts w:hint="default"/>
        <w:b/>
      </w:rPr>
    </w:lvl>
    <w:lvl w:ilvl="1" w:tplc="3EC21ADC">
      <w:start w:val="1"/>
      <w:numFmt w:val="lowerLetter"/>
      <w:lvlText w:val="%2."/>
      <w:lvlJc w:val="left"/>
      <w:pPr>
        <w:ind w:left="1440" w:hanging="360"/>
      </w:pPr>
    </w:lvl>
    <w:lvl w:ilvl="2" w:tplc="F13C40D4">
      <w:start w:val="1"/>
      <w:numFmt w:val="lowerRoman"/>
      <w:lvlText w:val="%3."/>
      <w:lvlJc w:val="right"/>
      <w:pPr>
        <w:ind w:left="2160" w:hanging="180"/>
      </w:pPr>
    </w:lvl>
    <w:lvl w:ilvl="3" w:tplc="9278734C">
      <w:start w:val="1"/>
      <w:numFmt w:val="decimal"/>
      <w:lvlText w:val="%4."/>
      <w:lvlJc w:val="left"/>
      <w:pPr>
        <w:ind w:left="2880" w:hanging="360"/>
      </w:pPr>
    </w:lvl>
    <w:lvl w:ilvl="4" w:tplc="9AE48E06">
      <w:start w:val="1"/>
      <w:numFmt w:val="lowerLetter"/>
      <w:lvlText w:val="%5."/>
      <w:lvlJc w:val="left"/>
      <w:pPr>
        <w:ind w:left="3600" w:hanging="360"/>
      </w:pPr>
    </w:lvl>
    <w:lvl w:ilvl="5" w:tplc="15BA08EC">
      <w:start w:val="1"/>
      <w:numFmt w:val="lowerRoman"/>
      <w:lvlText w:val="%6."/>
      <w:lvlJc w:val="right"/>
      <w:pPr>
        <w:ind w:left="4320" w:hanging="180"/>
      </w:pPr>
    </w:lvl>
    <w:lvl w:ilvl="6" w:tplc="BA9A1934">
      <w:start w:val="1"/>
      <w:numFmt w:val="decimal"/>
      <w:lvlText w:val="%7."/>
      <w:lvlJc w:val="left"/>
      <w:pPr>
        <w:ind w:left="5040" w:hanging="360"/>
      </w:pPr>
    </w:lvl>
    <w:lvl w:ilvl="7" w:tplc="434E93E8">
      <w:start w:val="1"/>
      <w:numFmt w:val="lowerLetter"/>
      <w:lvlText w:val="%8."/>
      <w:lvlJc w:val="left"/>
      <w:pPr>
        <w:ind w:left="5760" w:hanging="360"/>
      </w:pPr>
    </w:lvl>
    <w:lvl w:ilvl="8" w:tplc="92D8162C">
      <w:start w:val="1"/>
      <w:numFmt w:val="lowerRoman"/>
      <w:lvlText w:val="%9."/>
      <w:lvlJc w:val="right"/>
      <w:pPr>
        <w:ind w:left="6480" w:hanging="180"/>
      </w:pPr>
    </w:lvl>
  </w:abstractNum>
  <w:abstractNum w:abstractNumId="1" w15:restartNumberingAfterBreak="0">
    <w:nsid w:val="05855CC6"/>
    <w:multiLevelType w:val="hybridMultilevel"/>
    <w:tmpl w:val="C9C4193C"/>
    <w:lvl w:ilvl="0" w:tplc="5F52583C">
      <w:start w:val="1"/>
      <w:numFmt w:val="upperRoman"/>
      <w:lvlText w:val="%1."/>
      <w:lvlJc w:val="left"/>
      <w:pPr>
        <w:ind w:left="1080" w:hanging="720"/>
      </w:pPr>
      <w:rPr>
        <w:rFonts w:hint="default"/>
        <w:b/>
      </w:rPr>
    </w:lvl>
    <w:lvl w:ilvl="1" w:tplc="75A6F1FE">
      <w:start w:val="1"/>
      <w:numFmt w:val="lowerLetter"/>
      <w:lvlText w:val="%2."/>
      <w:lvlJc w:val="left"/>
      <w:pPr>
        <w:ind w:left="1440" w:hanging="360"/>
      </w:pPr>
    </w:lvl>
    <w:lvl w:ilvl="2" w:tplc="5DC85E10">
      <w:start w:val="1"/>
      <w:numFmt w:val="lowerRoman"/>
      <w:lvlText w:val="%3."/>
      <w:lvlJc w:val="right"/>
      <w:pPr>
        <w:ind w:left="2160" w:hanging="180"/>
      </w:pPr>
    </w:lvl>
    <w:lvl w:ilvl="3" w:tplc="0B0E790E">
      <w:start w:val="1"/>
      <w:numFmt w:val="decimal"/>
      <w:lvlText w:val="%4."/>
      <w:lvlJc w:val="left"/>
      <w:pPr>
        <w:ind w:left="2880" w:hanging="360"/>
      </w:pPr>
    </w:lvl>
    <w:lvl w:ilvl="4" w:tplc="91500D8C">
      <w:start w:val="1"/>
      <w:numFmt w:val="lowerLetter"/>
      <w:lvlText w:val="%5."/>
      <w:lvlJc w:val="left"/>
      <w:pPr>
        <w:ind w:left="3600" w:hanging="360"/>
      </w:pPr>
    </w:lvl>
    <w:lvl w:ilvl="5" w:tplc="0BCE3DBA">
      <w:start w:val="1"/>
      <w:numFmt w:val="lowerRoman"/>
      <w:lvlText w:val="%6."/>
      <w:lvlJc w:val="right"/>
      <w:pPr>
        <w:ind w:left="4320" w:hanging="180"/>
      </w:pPr>
    </w:lvl>
    <w:lvl w:ilvl="6" w:tplc="549E8F68">
      <w:start w:val="1"/>
      <w:numFmt w:val="decimal"/>
      <w:lvlText w:val="%7."/>
      <w:lvlJc w:val="left"/>
      <w:pPr>
        <w:ind w:left="5040" w:hanging="360"/>
      </w:pPr>
    </w:lvl>
    <w:lvl w:ilvl="7" w:tplc="F9E4416E">
      <w:start w:val="1"/>
      <w:numFmt w:val="lowerLetter"/>
      <w:lvlText w:val="%8."/>
      <w:lvlJc w:val="left"/>
      <w:pPr>
        <w:ind w:left="5760" w:hanging="360"/>
      </w:pPr>
    </w:lvl>
    <w:lvl w:ilvl="8" w:tplc="92565588">
      <w:start w:val="1"/>
      <w:numFmt w:val="lowerRoman"/>
      <w:lvlText w:val="%9."/>
      <w:lvlJc w:val="right"/>
      <w:pPr>
        <w:ind w:left="6480" w:hanging="180"/>
      </w:pPr>
    </w:lvl>
  </w:abstractNum>
  <w:abstractNum w:abstractNumId="2" w15:restartNumberingAfterBreak="0">
    <w:nsid w:val="07E1776C"/>
    <w:multiLevelType w:val="hybridMultilevel"/>
    <w:tmpl w:val="8BCEF1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D054C5E"/>
    <w:multiLevelType w:val="hybridMultilevel"/>
    <w:tmpl w:val="CC740458"/>
    <w:lvl w:ilvl="0" w:tplc="258CF15A">
      <w:start w:val="1"/>
      <w:numFmt w:val="decimal"/>
      <w:lvlText w:val="%1."/>
      <w:lvlJc w:val="left"/>
      <w:pPr>
        <w:ind w:left="720" w:hanging="360"/>
      </w:pPr>
      <w:rPr>
        <w:rFonts w:hint="default"/>
        <w:sz w:val="24"/>
      </w:rPr>
    </w:lvl>
    <w:lvl w:ilvl="1" w:tplc="A836B8A2">
      <w:start w:val="1"/>
      <w:numFmt w:val="lowerLetter"/>
      <w:lvlText w:val="%2."/>
      <w:lvlJc w:val="left"/>
      <w:pPr>
        <w:ind w:left="1440" w:hanging="360"/>
      </w:pPr>
    </w:lvl>
    <w:lvl w:ilvl="2" w:tplc="B1D2440A">
      <w:start w:val="1"/>
      <w:numFmt w:val="lowerRoman"/>
      <w:lvlText w:val="%3."/>
      <w:lvlJc w:val="right"/>
      <w:pPr>
        <w:ind w:left="2160" w:hanging="180"/>
      </w:pPr>
    </w:lvl>
    <w:lvl w:ilvl="3" w:tplc="B26671DC">
      <w:start w:val="1"/>
      <w:numFmt w:val="decimal"/>
      <w:lvlText w:val="%4."/>
      <w:lvlJc w:val="left"/>
      <w:pPr>
        <w:ind w:left="2880" w:hanging="360"/>
      </w:pPr>
    </w:lvl>
    <w:lvl w:ilvl="4" w:tplc="90EE95AA">
      <w:start w:val="1"/>
      <w:numFmt w:val="lowerLetter"/>
      <w:lvlText w:val="%5."/>
      <w:lvlJc w:val="left"/>
      <w:pPr>
        <w:ind w:left="3600" w:hanging="360"/>
      </w:pPr>
    </w:lvl>
    <w:lvl w:ilvl="5" w:tplc="042ED03E">
      <w:start w:val="1"/>
      <w:numFmt w:val="lowerRoman"/>
      <w:lvlText w:val="%6."/>
      <w:lvlJc w:val="right"/>
      <w:pPr>
        <w:ind w:left="4320" w:hanging="180"/>
      </w:pPr>
    </w:lvl>
    <w:lvl w:ilvl="6" w:tplc="6CE4C926">
      <w:start w:val="1"/>
      <w:numFmt w:val="decimal"/>
      <w:lvlText w:val="%7."/>
      <w:lvlJc w:val="left"/>
      <w:pPr>
        <w:ind w:left="5040" w:hanging="360"/>
      </w:pPr>
    </w:lvl>
    <w:lvl w:ilvl="7" w:tplc="65FAC7D8">
      <w:start w:val="1"/>
      <w:numFmt w:val="lowerLetter"/>
      <w:lvlText w:val="%8."/>
      <w:lvlJc w:val="left"/>
      <w:pPr>
        <w:ind w:left="5760" w:hanging="360"/>
      </w:pPr>
    </w:lvl>
    <w:lvl w:ilvl="8" w:tplc="3DFA14CC">
      <w:start w:val="1"/>
      <w:numFmt w:val="lowerRoman"/>
      <w:lvlText w:val="%9."/>
      <w:lvlJc w:val="right"/>
      <w:pPr>
        <w:ind w:left="6480" w:hanging="180"/>
      </w:pPr>
    </w:lvl>
  </w:abstractNum>
  <w:abstractNum w:abstractNumId="4" w15:restartNumberingAfterBreak="0">
    <w:nsid w:val="2D705680"/>
    <w:multiLevelType w:val="multilevel"/>
    <w:tmpl w:val="F12CA646"/>
    <w:lvl w:ilvl="0">
      <w:start w:val="1"/>
      <w:numFmt w:val="decimal"/>
      <w:lvlText w:val="%1."/>
      <w:lvlJc w:val="left"/>
      <w:pPr>
        <w:ind w:left="705" w:hanging="705"/>
      </w:pPr>
      <w:rPr>
        <w:rFonts w:hint="default"/>
      </w:rPr>
    </w:lvl>
    <w:lvl w:ilvl="1">
      <w:start w:val="1"/>
      <w:numFmt w:val="decimal"/>
      <w:lvlText w:val="%1.%2."/>
      <w:lvlJc w:val="left"/>
      <w:pPr>
        <w:ind w:left="1273" w:hanging="705"/>
      </w:pPr>
      <w:rPr>
        <w:rFonts w:hint="default"/>
      </w:rPr>
    </w:lvl>
    <w:lvl w:ilvl="2">
      <w:start w:val="1"/>
      <w:numFmt w:val="decimal"/>
      <w:lvlText w:val="%1.%2.%3."/>
      <w:lvlJc w:val="left"/>
      <w:pPr>
        <w:ind w:left="2138" w:hanging="720"/>
      </w:pPr>
      <w:rPr>
        <w:rFonts w:hint="default"/>
        <w:strike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3E6E3B2A"/>
    <w:multiLevelType w:val="hybridMultilevel"/>
    <w:tmpl w:val="EEDE503C"/>
    <w:lvl w:ilvl="0" w:tplc="D996FE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5A457B9"/>
    <w:multiLevelType w:val="hybridMultilevel"/>
    <w:tmpl w:val="49D85BD0"/>
    <w:lvl w:ilvl="0" w:tplc="A3600580">
      <w:start w:val="1"/>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F8094A"/>
    <w:multiLevelType w:val="hybridMultilevel"/>
    <w:tmpl w:val="75A6F3F0"/>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abstractNum w:abstractNumId="8"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56A65FF5"/>
    <w:multiLevelType w:val="multilevel"/>
    <w:tmpl w:val="184EDD3A"/>
    <w:lvl w:ilvl="0">
      <w:start w:val="1"/>
      <w:numFmt w:val="decimal"/>
      <w:lvlText w:val="%1."/>
      <w:lvlJc w:val="left"/>
      <w:pPr>
        <w:ind w:left="525" w:hanging="525"/>
      </w:pPr>
      <w:rPr>
        <w:rFonts w:ascii="Times New Roman" w:eastAsiaTheme="minorEastAsia" w:hAnsi="Times New Roman" w:cs="Times New Roman" w:hint="default"/>
        <w:sz w:val="28"/>
      </w:rPr>
    </w:lvl>
    <w:lvl w:ilvl="1">
      <w:start w:val="1"/>
      <w:numFmt w:val="decimal"/>
      <w:lvlText w:val="%1.%2."/>
      <w:lvlJc w:val="left"/>
      <w:pPr>
        <w:ind w:left="1429" w:hanging="720"/>
      </w:pPr>
      <w:rPr>
        <w:rFonts w:ascii="Times New Roman" w:eastAsiaTheme="minorEastAsia" w:hAnsi="Times New Roman" w:cs="Times New Roman" w:hint="default"/>
        <w:sz w:val="28"/>
      </w:rPr>
    </w:lvl>
    <w:lvl w:ilvl="2">
      <w:start w:val="1"/>
      <w:numFmt w:val="decimal"/>
      <w:lvlText w:val="%1.%2.%3."/>
      <w:lvlJc w:val="left"/>
      <w:pPr>
        <w:ind w:left="2138" w:hanging="720"/>
      </w:pPr>
      <w:rPr>
        <w:rFonts w:ascii="Times New Roman" w:eastAsiaTheme="minorEastAsia" w:hAnsi="Times New Roman" w:cs="Times New Roman" w:hint="default"/>
        <w:sz w:val="28"/>
      </w:rPr>
    </w:lvl>
    <w:lvl w:ilvl="3">
      <w:start w:val="1"/>
      <w:numFmt w:val="decimal"/>
      <w:lvlText w:val="%1.%2.%3.%4."/>
      <w:lvlJc w:val="left"/>
      <w:pPr>
        <w:ind w:left="3207" w:hanging="1080"/>
      </w:pPr>
      <w:rPr>
        <w:rFonts w:ascii="Times New Roman" w:eastAsiaTheme="minorEastAsia" w:hAnsi="Times New Roman" w:cs="Times New Roman" w:hint="default"/>
        <w:sz w:val="28"/>
      </w:rPr>
    </w:lvl>
    <w:lvl w:ilvl="4">
      <w:start w:val="1"/>
      <w:numFmt w:val="decimal"/>
      <w:lvlText w:val="%1.%2.%3.%4.%5."/>
      <w:lvlJc w:val="left"/>
      <w:pPr>
        <w:ind w:left="3916" w:hanging="1080"/>
      </w:pPr>
      <w:rPr>
        <w:rFonts w:ascii="Times New Roman" w:eastAsiaTheme="minorEastAsia" w:hAnsi="Times New Roman" w:cs="Times New Roman" w:hint="default"/>
        <w:sz w:val="28"/>
      </w:rPr>
    </w:lvl>
    <w:lvl w:ilvl="5">
      <w:start w:val="1"/>
      <w:numFmt w:val="decimal"/>
      <w:lvlText w:val="%1.%2.%3.%4.%5.%6."/>
      <w:lvlJc w:val="left"/>
      <w:pPr>
        <w:ind w:left="4985" w:hanging="1440"/>
      </w:pPr>
      <w:rPr>
        <w:rFonts w:ascii="Times New Roman" w:eastAsiaTheme="minorEastAsia" w:hAnsi="Times New Roman" w:cs="Times New Roman" w:hint="default"/>
        <w:sz w:val="28"/>
      </w:rPr>
    </w:lvl>
    <w:lvl w:ilvl="6">
      <w:start w:val="1"/>
      <w:numFmt w:val="decimal"/>
      <w:lvlText w:val="%1.%2.%3.%4.%5.%6.%7."/>
      <w:lvlJc w:val="left"/>
      <w:pPr>
        <w:ind w:left="6054" w:hanging="1800"/>
      </w:pPr>
      <w:rPr>
        <w:rFonts w:ascii="Times New Roman" w:eastAsiaTheme="minorEastAsia" w:hAnsi="Times New Roman" w:cs="Times New Roman" w:hint="default"/>
        <w:sz w:val="28"/>
      </w:rPr>
    </w:lvl>
    <w:lvl w:ilvl="7">
      <w:start w:val="1"/>
      <w:numFmt w:val="decimal"/>
      <w:lvlText w:val="%1.%2.%3.%4.%5.%6.%7.%8."/>
      <w:lvlJc w:val="left"/>
      <w:pPr>
        <w:ind w:left="6763" w:hanging="1800"/>
      </w:pPr>
      <w:rPr>
        <w:rFonts w:ascii="Times New Roman" w:eastAsiaTheme="minorEastAsia" w:hAnsi="Times New Roman" w:cs="Times New Roman" w:hint="default"/>
        <w:sz w:val="28"/>
      </w:rPr>
    </w:lvl>
    <w:lvl w:ilvl="8">
      <w:start w:val="1"/>
      <w:numFmt w:val="decimal"/>
      <w:lvlText w:val="%1.%2.%3.%4.%5.%6.%7.%8.%9."/>
      <w:lvlJc w:val="left"/>
      <w:pPr>
        <w:ind w:left="7832" w:hanging="2160"/>
      </w:pPr>
      <w:rPr>
        <w:rFonts w:ascii="Times New Roman" w:eastAsiaTheme="minorEastAsia" w:hAnsi="Times New Roman" w:cs="Times New Roman" w:hint="default"/>
        <w:sz w:val="28"/>
      </w:rPr>
    </w:lvl>
  </w:abstractNum>
  <w:abstractNum w:abstractNumId="10" w15:restartNumberingAfterBreak="0">
    <w:nsid w:val="63404900"/>
    <w:multiLevelType w:val="hybridMultilevel"/>
    <w:tmpl w:val="15025876"/>
    <w:lvl w:ilvl="0" w:tplc="087E07CE">
      <w:start w:val="1"/>
      <w:numFmt w:val="upperRoman"/>
      <w:lvlText w:val="%1."/>
      <w:lvlJc w:val="left"/>
      <w:pPr>
        <w:ind w:left="1080" w:hanging="720"/>
      </w:pPr>
      <w:rPr>
        <w:rFonts w:hint="default"/>
        <w:b/>
      </w:rPr>
    </w:lvl>
    <w:lvl w:ilvl="1" w:tplc="A2F87FF4">
      <w:start w:val="1"/>
      <w:numFmt w:val="lowerLetter"/>
      <w:lvlText w:val="%2."/>
      <w:lvlJc w:val="left"/>
      <w:pPr>
        <w:ind w:left="1440" w:hanging="360"/>
      </w:pPr>
    </w:lvl>
    <w:lvl w:ilvl="2" w:tplc="48487AA4">
      <w:start w:val="1"/>
      <w:numFmt w:val="lowerRoman"/>
      <w:lvlText w:val="%3."/>
      <w:lvlJc w:val="right"/>
      <w:pPr>
        <w:ind w:left="2160" w:hanging="180"/>
      </w:pPr>
    </w:lvl>
    <w:lvl w:ilvl="3" w:tplc="713C7F9E">
      <w:start w:val="1"/>
      <w:numFmt w:val="decimal"/>
      <w:lvlText w:val="%4."/>
      <w:lvlJc w:val="left"/>
      <w:pPr>
        <w:ind w:left="2880" w:hanging="360"/>
      </w:pPr>
    </w:lvl>
    <w:lvl w:ilvl="4" w:tplc="62BAE908">
      <w:start w:val="1"/>
      <w:numFmt w:val="lowerLetter"/>
      <w:lvlText w:val="%5."/>
      <w:lvlJc w:val="left"/>
      <w:pPr>
        <w:ind w:left="3600" w:hanging="360"/>
      </w:pPr>
    </w:lvl>
    <w:lvl w:ilvl="5" w:tplc="604E0046">
      <w:start w:val="1"/>
      <w:numFmt w:val="lowerRoman"/>
      <w:lvlText w:val="%6."/>
      <w:lvlJc w:val="right"/>
      <w:pPr>
        <w:ind w:left="4320" w:hanging="180"/>
      </w:pPr>
    </w:lvl>
    <w:lvl w:ilvl="6" w:tplc="DDE2B2DE">
      <w:start w:val="1"/>
      <w:numFmt w:val="decimal"/>
      <w:lvlText w:val="%7."/>
      <w:lvlJc w:val="left"/>
      <w:pPr>
        <w:ind w:left="5040" w:hanging="360"/>
      </w:pPr>
    </w:lvl>
    <w:lvl w:ilvl="7" w:tplc="A66863D6">
      <w:start w:val="1"/>
      <w:numFmt w:val="lowerLetter"/>
      <w:lvlText w:val="%8."/>
      <w:lvlJc w:val="left"/>
      <w:pPr>
        <w:ind w:left="5760" w:hanging="360"/>
      </w:pPr>
    </w:lvl>
    <w:lvl w:ilvl="8" w:tplc="6B6807FE">
      <w:start w:val="1"/>
      <w:numFmt w:val="lowerRoman"/>
      <w:lvlText w:val="%9."/>
      <w:lvlJc w:val="right"/>
      <w:pPr>
        <w:ind w:left="6480" w:hanging="180"/>
      </w:pPr>
    </w:lvl>
  </w:abstractNum>
  <w:num w:numId="1" w16cid:durableId="765073522">
    <w:abstractNumId w:val="8"/>
  </w:num>
  <w:num w:numId="2" w16cid:durableId="2051029817">
    <w:abstractNumId w:val="6"/>
  </w:num>
  <w:num w:numId="3" w16cid:durableId="90706069">
    <w:abstractNumId w:val="4"/>
  </w:num>
  <w:num w:numId="4" w16cid:durableId="1427652262">
    <w:abstractNumId w:val="5"/>
  </w:num>
  <w:num w:numId="5" w16cid:durableId="529494171">
    <w:abstractNumId w:val="2"/>
  </w:num>
  <w:num w:numId="6" w16cid:durableId="1753578325">
    <w:abstractNumId w:val="9"/>
  </w:num>
  <w:num w:numId="7" w16cid:durableId="1373503522">
    <w:abstractNumId w:val="1"/>
  </w:num>
  <w:num w:numId="8" w16cid:durableId="1220940211">
    <w:abstractNumId w:val="7"/>
  </w:num>
  <w:num w:numId="9" w16cid:durableId="1018968896">
    <w:abstractNumId w:val="10"/>
  </w:num>
  <w:num w:numId="10" w16cid:durableId="1774784532">
    <w:abstractNumId w:val="0"/>
  </w:num>
  <w:num w:numId="11" w16cid:durableId="6664428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15E"/>
    <w:rsid w:val="0009015E"/>
    <w:rsid w:val="00197857"/>
    <w:rsid w:val="005A7C18"/>
    <w:rsid w:val="00C058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E9009"/>
  <w15:docId w15:val="{0A79103E-41BD-47FA-B841-110B44169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pPr>
      <w:spacing w:before="30" w:after="30"/>
    </w:pPr>
    <w:rPr>
      <w:rFonts w:ascii="Arial" w:hAnsi="Arial" w:cs="Arial"/>
      <w:color w:val="332E2D"/>
      <w:spacing w:val="2"/>
    </w:rPr>
  </w:style>
  <w:style w:type="paragraph" w:customStyle="1" w:styleId="a4">
    <w:name w:val="Абзац_пост"/>
    <w:basedOn w:val="a"/>
    <w:pPr>
      <w:spacing w:before="120"/>
      <w:ind w:firstLine="720"/>
      <w:jc w:val="both"/>
    </w:pPr>
    <w:rPr>
      <w:sz w:val="26"/>
    </w:rPr>
  </w:style>
  <w:style w:type="paragraph" w:customStyle="1" w:styleId="justppt">
    <w:name w:val="justppt"/>
    <w:basedOn w:val="a"/>
    <w:pPr>
      <w:spacing w:before="100" w:beforeAutospacing="1" w:after="100" w:afterAutospacing="1"/>
    </w:p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Pr>
      <w:sz w:val="16"/>
      <w:szCs w:val="16"/>
    </w:rPr>
  </w:style>
  <w:style w:type="paragraph" w:styleId="aa">
    <w:name w:val="annotation text"/>
    <w:basedOn w:val="a"/>
    <w:link w:val="ab"/>
    <w:uiPriority w:val="99"/>
    <w:semiHidden/>
    <w:unhideWhenUsed/>
    <w:rPr>
      <w:sz w:val="20"/>
      <w:szCs w:val="20"/>
    </w:rPr>
  </w:style>
  <w:style w:type="character" w:customStyle="1" w:styleId="ab">
    <w:name w:val="Текст примечания Знак"/>
    <w:basedOn w:val="a0"/>
    <w:link w:val="aa"/>
    <w:uiPriority w:val="99"/>
    <w:semiHidden/>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Pr>
      <w:b/>
      <w:bCs/>
    </w:rPr>
  </w:style>
  <w:style w:type="character" w:customStyle="1" w:styleId="ad">
    <w:name w:val="Тема примечания Знак"/>
    <w:basedOn w:val="ab"/>
    <w:link w:val="ac"/>
    <w:uiPriority w:val="99"/>
    <w:semiHidden/>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Pr>
      <w:rFonts w:ascii="Segoe UI" w:hAnsi="Segoe UI" w:cs="Segoe UI"/>
      <w:sz w:val="18"/>
      <w:szCs w:val="18"/>
    </w:rPr>
  </w:style>
  <w:style w:type="character" w:customStyle="1" w:styleId="af">
    <w:name w:val="Текст выноски Знак"/>
    <w:basedOn w:val="a0"/>
    <w:link w:val="ae"/>
    <w:uiPriority w:val="99"/>
    <w:semiHidden/>
    <w:rPr>
      <w:rFonts w:ascii="Segoe UI" w:eastAsia="Times New Roman" w:hAnsi="Segoe UI" w:cs="Segoe UI"/>
      <w:sz w:val="18"/>
      <w:szCs w:val="18"/>
      <w:lang w:eastAsia="ru-RU"/>
    </w:rPr>
  </w:style>
  <w:style w:type="paragraph" w:styleId="af0">
    <w:name w:val="Subtitle"/>
    <w:basedOn w:val="a"/>
    <w:next w:val="a"/>
    <w:link w:val="af1"/>
    <w:uiPriority w:val="11"/>
    <w:qFormat/>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Pr>
      <w:rFonts w:eastAsiaTheme="minorEastAsia"/>
      <w:color w:val="5A5A5A" w:themeColor="text1" w:themeTint="A5"/>
      <w:spacing w:val="15"/>
      <w:lang w:eastAsia="ru-RU"/>
    </w:rPr>
  </w:style>
  <w:style w:type="paragraph" w:styleId="af2">
    <w:name w:val="No Spacing"/>
    <w:uiPriority w:val="1"/>
    <w:qFormat/>
    <w:pPr>
      <w:spacing w:after="0" w:line="240" w:lineRule="auto"/>
    </w:pPr>
  </w:style>
  <w:style w:type="character" w:styleId="af3">
    <w:name w:val="Hyperlink"/>
    <w:basedOn w:val="a0"/>
    <w:uiPriority w:val="99"/>
    <w:semiHidden/>
    <w:unhideWhenUsed/>
    <w:rPr>
      <w:color w:val="0000FF"/>
      <w:u w:val="single"/>
    </w:rPr>
  </w:style>
  <w:style w:type="paragraph" w:customStyle="1" w:styleId="ConsPlusNormal">
    <w:name w:val="ConsPlusNormal"/>
    <w:link w:val="ConsPlusNormal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f4"/>
    <w:uiPriority w:val="5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link w:val="af6"/>
    <w:uiPriority w:val="34"/>
    <w:qFormat/>
    <w:pPr>
      <w:ind w:left="720"/>
      <w:contextualSpacing/>
    </w:pPr>
  </w:style>
  <w:style w:type="paragraph" w:styleId="af7">
    <w:name w:val="footnote text"/>
    <w:basedOn w:val="a"/>
    <w:link w:val="af8"/>
    <w:uiPriority w:val="99"/>
    <w:semiHidden/>
    <w:unhideWhenUsed/>
    <w:rPr>
      <w:rFonts w:ascii="Calibri" w:eastAsia="Calibri" w:hAnsi="Calibri"/>
      <w:sz w:val="20"/>
      <w:szCs w:val="20"/>
      <w:lang w:eastAsia="en-US"/>
    </w:rPr>
  </w:style>
  <w:style w:type="character" w:customStyle="1" w:styleId="af8">
    <w:name w:val="Текст сноски Знак"/>
    <w:basedOn w:val="a0"/>
    <w:link w:val="af7"/>
    <w:uiPriority w:val="99"/>
    <w:semiHidden/>
    <w:rPr>
      <w:rFonts w:ascii="Calibri" w:eastAsia="Calibri" w:hAnsi="Calibri" w:cs="Times New Roman"/>
      <w:sz w:val="20"/>
      <w:szCs w:val="20"/>
    </w:rPr>
  </w:style>
  <w:style w:type="character" w:styleId="af9">
    <w:name w:val="footnote reference"/>
    <w:basedOn w:val="a0"/>
    <w:uiPriority w:val="99"/>
    <w:semiHidden/>
    <w:unhideWhenUsed/>
    <w:rPr>
      <w:vertAlign w:val="superscript"/>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customStyle="1" w:styleId="ConsPlusTitle">
    <w:name w:val="ConsPlusTitle"/>
    <w:pPr>
      <w:widowControl w:val="0"/>
      <w:spacing w:after="0" w:line="240" w:lineRule="auto"/>
    </w:pPr>
    <w:rPr>
      <w:rFonts w:ascii="Times New Roman" w:eastAsia="Times New Roman" w:hAnsi="Times New Roman" w:cs="Times New Roman"/>
      <w:b/>
      <w:bCs/>
      <w:sz w:val="24"/>
      <w:szCs w:val="24"/>
      <w:lang w:eastAsia="ru-RU"/>
    </w:rPr>
  </w:style>
  <w:style w:type="character" w:customStyle="1" w:styleId="af6">
    <w:name w:val="Абзац списка Знак"/>
    <w:link w:val="af5"/>
    <w:uiPriority w:val="34"/>
    <w:rPr>
      <w:rFonts w:ascii="Times New Roman" w:eastAsia="Times New Roman" w:hAnsi="Times New Roman" w:cs="Times New Roman"/>
      <w:sz w:val="24"/>
      <w:szCs w:val="24"/>
      <w:lang w:eastAsia="ru-RU"/>
    </w:rPr>
  </w:style>
  <w:style w:type="table" w:customStyle="1" w:styleId="3">
    <w:name w:val="Сетка таблицы3"/>
    <w:basedOn w:val="a1"/>
    <w:next w:val="af4"/>
    <w:uiPriority w:val="59"/>
    <w:pPr>
      <w:spacing w:after="0" w:line="240" w:lineRule="auto"/>
    </w:pPr>
    <w:rPr>
      <w:rFonts w:ascii="Calibri" w:eastAsia="Calibri"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1"/>
    <w:basedOn w:val="a1"/>
    <w:next w:val="af4"/>
    <w:uiPriority w:val="59"/>
    <w:pPr>
      <w:spacing w:after="0" w:line="240" w:lineRule="auto"/>
    </w:pPr>
    <w:rPr>
      <w:rFonts w:ascii="Calibri" w:eastAsia="Calibri"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2228011" TargetMode="External"/><Relationship Id="rId13" Type="http://schemas.openxmlformats.org/officeDocument/2006/relationships/hyperlink" Target="consultantplus://offline/ref=19C0AC0812534822189B267C81142BABB7BCE2889F2431A29D4EE74A3789952535D0A11D8F1F4736E9C621295E3FE4CF5A3EF6153B10A1C5B5c7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ogin.consultant.ru/link/?req=doc&amp;base=LAW&amp;n=489041&amp;dst=10000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base=LAW&amp;n=489041&amp;dst=100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507296&amp;dst=100366" TargetMode="External"/><Relationship Id="rId5" Type="http://schemas.openxmlformats.org/officeDocument/2006/relationships/footnotes" Target="footnotes.xml"/><Relationship Id="rId15" Type="http://schemas.openxmlformats.org/officeDocument/2006/relationships/hyperlink" Target="https://login.consultant.ru/link/?req=doc&amp;base=LAW&amp;n=507296&amp;dst=100366" TargetMode="External"/><Relationship Id="rId10" Type="http://schemas.openxmlformats.org/officeDocument/2006/relationships/hyperlink" Target="https://login.consultant.ru/link/?req=doc&amp;base=LAW&amp;n=507296&amp;dst=10036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SPB&amp;n=316702&amp;dst=101310" TargetMode="External"/><Relationship Id="rId14" Type="http://schemas.openxmlformats.org/officeDocument/2006/relationships/hyperlink" Target="consultantplus://offline/ref=19C0AC0812534822189B267C81142BABB7BCE2889F2431A29D4EE74A3789952535D0A11D8F1F4732E8C621295E3FE4CF5A3EF6153B10A1C5B5c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23</Pages>
  <Words>6428</Words>
  <Characters>36642</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Viktoriya</cp:lastModifiedBy>
  <cp:revision>7</cp:revision>
  <cp:lastPrinted>2020-07-10T10:52:00Z</cp:lastPrinted>
  <dcterms:created xsi:type="dcterms:W3CDTF">2026-05-19T07:06:00Z</dcterms:created>
  <dcterms:modified xsi:type="dcterms:W3CDTF">2026-05-29T11:29:00Z</dcterms:modified>
</cp:coreProperties>
</file>