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24AD9CEE" w:rsidR="009F55B0" w:rsidRPr="0098388F" w:rsidRDefault="00850123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06.11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090578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552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9E219C" w14:textId="497FE6D1" w:rsidR="00712F54" w:rsidRPr="00972958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5879837"/>
      <w:r w:rsidRPr="00972958">
        <w:rPr>
          <w:rFonts w:ascii="Times New Roman" w:hAnsi="Times New Roman" w:cs="Times New Roman"/>
          <w:sz w:val="24"/>
          <w:szCs w:val="24"/>
        </w:rPr>
        <w:t>О</w:t>
      </w:r>
      <w:r w:rsidR="006558BC" w:rsidRPr="00972958">
        <w:rPr>
          <w:rFonts w:ascii="Times New Roman" w:hAnsi="Times New Roman" w:cs="Times New Roman"/>
          <w:sz w:val="24"/>
          <w:szCs w:val="24"/>
        </w:rPr>
        <w:t xml:space="preserve"> внесении изменений </w:t>
      </w:r>
      <w:bookmarkStart w:id="1" w:name="_Hlk115879799"/>
      <w:r w:rsidR="00972958" w:rsidRPr="00972958">
        <w:rPr>
          <w:rFonts w:ascii="Times New Roman" w:hAnsi="Times New Roman" w:cs="Times New Roman"/>
          <w:sz w:val="24"/>
          <w:szCs w:val="24"/>
        </w:rPr>
        <w:t xml:space="preserve">в Постановление администрации </w:t>
      </w:r>
      <w:r w:rsidR="00972958" w:rsidRPr="00972958">
        <w:rPr>
          <w:rFonts w:ascii="Times New Roman" w:hAnsi="Times New Roman" w:cs="Times New Roman"/>
          <w:sz w:val="24"/>
          <w:szCs w:val="28"/>
        </w:rPr>
        <w:t xml:space="preserve">МО «Муринское городское поселение» Всеволожского муниципального района Ленинградской области </w:t>
      </w:r>
      <w:r w:rsidR="00972958" w:rsidRPr="00972958">
        <w:rPr>
          <w:rFonts w:ascii="Times New Roman" w:hAnsi="Times New Roman" w:cs="Times New Roman"/>
          <w:sz w:val="24"/>
          <w:szCs w:val="24"/>
        </w:rPr>
        <w:t>№49</w:t>
      </w:r>
      <w:r w:rsidR="00CA1560">
        <w:rPr>
          <w:rFonts w:ascii="Times New Roman" w:hAnsi="Times New Roman" w:cs="Times New Roman"/>
          <w:sz w:val="24"/>
          <w:szCs w:val="24"/>
        </w:rPr>
        <w:t xml:space="preserve">2 </w:t>
      </w:r>
      <w:r w:rsidR="00972958" w:rsidRPr="00972958">
        <w:rPr>
          <w:rFonts w:ascii="Times New Roman" w:hAnsi="Times New Roman" w:cs="Times New Roman"/>
          <w:sz w:val="24"/>
          <w:szCs w:val="24"/>
        </w:rPr>
        <w:t xml:space="preserve">от </w:t>
      </w:r>
      <w:r w:rsidR="00CA1560">
        <w:rPr>
          <w:rFonts w:ascii="Times New Roman" w:hAnsi="Times New Roman" w:cs="Times New Roman"/>
          <w:sz w:val="24"/>
          <w:szCs w:val="24"/>
        </w:rPr>
        <w:t>11</w:t>
      </w:r>
      <w:r w:rsidR="00972958" w:rsidRPr="00972958">
        <w:rPr>
          <w:rFonts w:ascii="Times New Roman" w:hAnsi="Times New Roman" w:cs="Times New Roman"/>
          <w:sz w:val="24"/>
          <w:szCs w:val="24"/>
        </w:rPr>
        <w:t>.11.2024 «Об утверждении</w:t>
      </w:r>
      <w:r w:rsidRPr="00972958">
        <w:rPr>
          <w:rFonts w:ascii="Times New Roman" w:hAnsi="Times New Roman" w:cs="Times New Roman"/>
          <w:sz w:val="24"/>
          <w:szCs w:val="24"/>
        </w:rPr>
        <w:t xml:space="preserve"> Программы профилактики рисков </w:t>
      </w:r>
    </w:p>
    <w:p w14:paraId="40C05E02" w14:textId="1AC25B7C" w:rsidR="009F55B0" w:rsidRPr="00712F54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972958">
        <w:rPr>
          <w:rFonts w:ascii="Times New Roman" w:hAnsi="Times New Roman" w:cs="Times New Roman"/>
          <w:sz w:val="24"/>
          <w:szCs w:val="24"/>
        </w:rPr>
        <w:t>причинения вреда (ущерба) охраняемым</w:t>
      </w:r>
      <w:r w:rsidR="00BB0555" w:rsidRPr="00972958">
        <w:rPr>
          <w:rFonts w:ascii="Times New Roman" w:hAnsi="Times New Roman" w:cs="Times New Roman"/>
          <w:sz w:val="24"/>
          <w:szCs w:val="24"/>
        </w:rPr>
        <w:t xml:space="preserve"> з</w:t>
      </w:r>
      <w:r w:rsidRPr="00972958">
        <w:rPr>
          <w:rFonts w:ascii="Times New Roman" w:hAnsi="Times New Roman" w:cs="Times New Roman"/>
          <w:sz w:val="24"/>
          <w:szCs w:val="24"/>
        </w:rPr>
        <w:t xml:space="preserve">аконом ценностям </w:t>
      </w:r>
      <w:bookmarkStart w:id="2" w:name="_Hlk202192428"/>
      <w:r w:rsidR="00CA1560">
        <w:rPr>
          <w:rFonts w:ascii="Times New Roman" w:hAnsi="Times New Roman" w:cs="Times New Roman"/>
          <w:sz w:val="24"/>
          <w:szCs w:val="24"/>
        </w:rPr>
        <w:t xml:space="preserve">при осуществлении </w:t>
      </w:r>
      <w:r w:rsidRPr="00972958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="00CA1560">
        <w:rPr>
          <w:rFonts w:ascii="Times New Roman" w:hAnsi="Times New Roman" w:cs="Times New Roman"/>
          <w:sz w:val="24"/>
          <w:szCs w:val="24"/>
        </w:rPr>
        <w:t xml:space="preserve"> </w:t>
      </w:r>
      <w:r w:rsidR="00CA1560" w:rsidRPr="00CA1560">
        <w:rPr>
          <w:rFonts w:ascii="Times New Roman" w:hAnsi="Times New Roman" w:cs="Times New Roman"/>
          <w:sz w:val="24"/>
          <w:szCs w:val="24"/>
        </w:rPr>
        <w:t>в сфере</w:t>
      </w:r>
      <w:r w:rsidR="00CA1560">
        <w:rPr>
          <w:rFonts w:ascii="Times New Roman" w:hAnsi="Times New Roman" w:cs="Times New Roman"/>
          <w:sz w:val="24"/>
          <w:szCs w:val="24"/>
        </w:rPr>
        <w:t xml:space="preserve"> благоустройства</w:t>
      </w:r>
      <w:r w:rsidRPr="00972958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Pr="00972958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«Муринское городское поселение»</w:t>
      </w:r>
      <w:r w:rsidR="00BB0555" w:rsidRPr="00972958">
        <w:rPr>
          <w:rFonts w:ascii="Times New Roman" w:hAnsi="Times New Roman" w:cs="Times New Roman"/>
          <w:sz w:val="24"/>
          <w:szCs w:val="24"/>
        </w:rPr>
        <w:t xml:space="preserve"> </w:t>
      </w:r>
      <w:r w:rsidRPr="00972958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</w:t>
      </w:r>
      <w:r w:rsidR="00B65180" w:rsidRPr="00972958">
        <w:rPr>
          <w:rFonts w:ascii="Times New Roman" w:hAnsi="Times New Roman" w:cs="Times New Roman"/>
          <w:sz w:val="24"/>
          <w:szCs w:val="24"/>
        </w:rPr>
        <w:t>о</w:t>
      </w:r>
      <w:r w:rsidRPr="00972958">
        <w:rPr>
          <w:rFonts w:ascii="Times New Roman" w:hAnsi="Times New Roman" w:cs="Times New Roman"/>
          <w:sz w:val="24"/>
          <w:szCs w:val="24"/>
        </w:rPr>
        <w:t>бласти на 202</w:t>
      </w:r>
      <w:bookmarkEnd w:id="1"/>
      <w:r w:rsidR="00D77480" w:rsidRPr="00972958">
        <w:rPr>
          <w:rFonts w:ascii="Times New Roman" w:hAnsi="Times New Roman" w:cs="Times New Roman"/>
          <w:sz w:val="24"/>
          <w:szCs w:val="24"/>
        </w:rPr>
        <w:t>5</w:t>
      </w:r>
      <w:r w:rsidRPr="00972958">
        <w:rPr>
          <w:rFonts w:ascii="Times New Roman" w:hAnsi="Times New Roman" w:cs="Times New Roman"/>
          <w:sz w:val="24"/>
          <w:szCs w:val="24"/>
        </w:rPr>
        <w:t xml:space="preserve"> год</w:t>
      </w:r>
    </w:p>
    <w:bookmarkEnd w:id="0"/>
    <w:p w14:paraId="7A3499A9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FB759" w14:textId="197469D0" w:rsidR="009F55B0" w:rsidRDefault="00712F54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44 Федерального закона от 31.07.2020 </w:t>
      </w:r>
      <w:r w:rsidR="00703FA2"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№248-ФЗ «О государственном контроле (надзоре) и муниципальном контроле в Российской Федерации», руководствуясь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bookmarkStart w:id="3" w:name="_Hlk210825153"/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bookmarkEnd w:id="3"/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 от 23.05.2025 № 718 </w:t>
      </w:r>
      <w:r w:rsidR="006C5C98" w:rsidRPr="006C5C98">
        <w:rPr>
          <w:rFonts w:ascii="Times New Roman" w:hAnsi="Times New Roman" w:cs="Times New Roman"/>
          <w:sz w:val="28"/>
          <w:szCs w:val="28"/>
        </w:rPr>
        <w:t>«О внесении изменений в некоторые акты Правительства Российской Федерации»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, администрация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Постановлением </w:t>
      </w:r>
      <w:r w:rsidR="00F941B1"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01.10.2025 №1511 «О </w:t>
      </w:r>
      <w:r w:rsidR="00F941B1"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периодичности проведения обязательных профилактических визитов в рамках государственного контроля (надзора), муниципального контроля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826182" w:rsidRP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Уставом муниципального образования «Муринское городское поселение» Всеволожского муниципального района </w:t>
      </w:r>
      <w:r w:rsidR="00826182" w:rsidRP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5229CB5A" w14:textId="77777777" w:rsidR="00712F54" w:rsidRDefault="00712F54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7319BC67" w14:textId="293ADC7F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719AC5AE" w14:textId="77777777" w:rsidR="00C7433B" w:rsidRDefault="00C7433B" w:rsidP="00C7433B">
      <w:pPr>
        <w:pStyle w:val="a8"/>
        <w:spacing w:after="20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14:paraId="14CE7A76" w14:textId="581B24CC" w:rsidR="00C7433B" w:rsidRPr="00C7433B" w:rsidRDefault="006558BC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изменения в постановление </w:t>
      </w:r>
      <w:r w:rsidR="006C5C98" w:rsidRPr="00C7433B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№49</w:t>
      </w:r>
      <w:r w:rsidR="00CA1560">
        <w:rPr>
          <w:rFonts w:ascii="Times New Roman" w:hAnsi="Times New Roman" w:cs="Times New Roman"/>
          <w:sz w:val="28"/>
          <w:szCs w:val="28"/>
        </w:rPr>
        <w:t xml:space="preserve">2 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от </w:t>
      </w:r>
      <w:r w:rsidR="00CA1560">
        <w:rPr>
          <w:rFonts w:ascii="Times New Roman" w:hAnsi="Times New Roman" w:cs="Times New Roman"/>
          <w:sz w:val="28"/>
          <w:szCs w:val="28"/>
        </w:rPr>
        <w:t>11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.11.2024 «Об утверждении Программы профилактики рисков причинения вреда (ущерба) охраняемым законом ценностям </w:t>
      </w:r>
      <w:r w:rsidR="00CA1560" w:rsidRPr="00CA1560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в сфере благоустройства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«Муринское городское поселение Всеволожского муниципального района Ленинградской области на 2025 год» (далее - Постановление) изложив приложение к постановлению в новой редакции согласно приложению к настоящему постановлению</w:t>
      </w:r>
      <w:r w:rsidR="00712F54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55E818C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377EBFEF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опубликования.</w:t>
      </w:r>
    </w:p>
    <w:p w14:paraId="4B1CD912" w14:textId="1412FCF3" w:rsidR="008E2884" w:rsidRPr="00C7433B" w:rsidRDefault="009F55B0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</w:t>
      </w:r>
      <w:r w:rsidR="005800C3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Бережного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И.С.</w:t>
      </w:r>
    </w:p>
    <w:p w14:paraId="701DF2F5" w14:textId="2F865A4F" w:rsid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043616A" w14:textId="77777777" w:rsidR="00250D2E" w:rsidRP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7D44A2C" w14:textId="27AC6AFE" w:rsidR="000E017F" w:rsidRPr="000E017F" w:rsidRDefault="00EC27E7" w:rsidP="000E017F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0E017F" w:rsidRPr="000E017F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0E017F" w:rsidRPr="000E01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А.Ю. Белов</w:t>
      </w:r>
    </w:p>
    <w:p w14:paraId="70E37F1D" w14:textId="79C3666C" w:rsidR="006821C1" w:rsidRDefault="006821C1" w:rsidP="000E017F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6B56E900" w14:textId="31C217CF" w:rsidR="006821C1" w:rsidRDefault="004B5741" w:rsidP="004B5741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</w:t>
      </w:r>
      <w:r w:rsidRPr="004B57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6821C1" w:rsidRPr="004B574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14:paraId="7E182D72" w14:textId="77777777" w:rsidR="00081B45" w:rsidRDefault="00081B45" w:rsidP="004B5741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F77624" w14:textId="0AB5401F" w:rsidR="00081B45" w:rsidRDefault="00081B45" w:rsidP="004B5741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                  УТВЕРЖДЕНО</w:t>
      </w:r>
    </w:p>
    <w:p w14:paraId="7DC7D30C" w14:textId="202FBB17" w:rsidR="00C318A7" w:rsidRPr="004B5741" w:rsidRDefault="00C318A7" w:rsidP="00C318A7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4B5741">
        <w:rPr>
          <w:rFonts w:ascii="Times New Roman" w:hAnsi="Times New Roman" w:cs="Times New Roman"/>
          <w:sz w:val="24"/>
          <w:szCs w:val="24"/>
        </w:rPr>
        <w:t xml:space="preserve"> постановлени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B5741">
        <w:rPr>
          <w:rFonts w:ascii="Times New Roman" w:hAnsi="Times New Roman" w:cs="Times New Roman"/>
          <w:sz w:val="24"/>
          <w:szCs w:val="24"/>
        </w:rPr>
        <w:t xml:space="preserve">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75F86A58" w14:textId="160F947A" w:rsidR="00C318A7" w:rsidRPr="00C74578" w:rsidRDefault="00C318A7" w:rsidP="00C318A7">
      <w:pPr>
        <w:spacing w:after="0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457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«06</w:t>
      </w:r>
      <w:r w:rsidRPr="00C7457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C74578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7457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552</w:t>
      </w:r>
    </w:p>
    <w:p w14:paraId="66822341" w14:textId="77777777" w:rsidR="00C318A7" w:rsidRDefault="00C318A7" w:rsidP="004B5741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157ACE0" w14:textId="7415B0E6" w:rsidR="004B5741" w:rsidRPr="00081B45" w:rsidRDefault="00081B45" w:rsidP="00081B45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</w:p>
    <w:p w14:paraId="4F9C7120" w14:textId="77777777" w:rsidR="00081B45" w:rsidRPr="004B5741" w:rsidRDefault="00081B45" w:rsidP="00081B4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3406215"/>
      <w:r w:rsidRPr="004B5741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3FACBEAD" w14:textId="77777777" w:rsidR="00081B45" w:rsidRPr="00C74578" w:rsidRDefault="00081B45" w:rsidP="00081B45">
      <w:pPr>
        <w:spacing w:after="0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4578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C74578">
        <w:rPr>
          <w:rFonts w:ascii="Times New Roman" w:hAnsi="Times New Roman" w:cs="Times New Roman"/>
          <w:sz w:val="24"/>
          <w:szCs w:val="24"/>
        </w:rPr>
        <w:t>» ноября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74578">
        <w:rPr>
          <w:rFonts w:ascii="Times New Roman" w:hAnsi="Times New Roman" w:cs="Times New Roman"/>
          <w:sz w:val="24"/>
          <w:szCs w:val="24"/>
        </w:rPr>
        <w:t xml:space="preserve"> № 49</w:t>
      </w:r>
      <w:r>
        <w:rPr>
          <w:rFonts w:ascii="Times New Roman" w:hAnsi="Times New Roman" w:cs="Times New Roman"/>
          <w:sz w:val="24"/>
          <w:szCs w:val="24"/>
        </w:rPr>
        <w:t>2</w:t>
      </w:r>
    </w:p>
    <w:bookmarkEnd w:id="4"/>
    <w:p w14:paraId="65FF5B62" w14:textId="77777777" w:rsidR="00D44375" w:rsidRDefault="00D44375" w:rsidP="00E21D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846D378" w14:textId="115C3EB0" w:rsidR="00E14D5A" w:rsidRPr="00834CD0" w:rsidRDefault="00E14D5A" w:rsidP="00D44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</w:t>
      </w:r>
      <w:r w:rsidR="00CA1560" w:rsidRPr="00CA1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осуществлении муниципального контроля в сфере благоустройства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территори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образования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«Муринское городское поселение» Всеволожского муниципального района Ленинградской области на 2025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</w:t>
      </w:r>
    </w:p>
    <w:p w14:paraId="21E98220" w14:textId="77777777" w:rsidR="00E14D5A" w:rsidRPr="00834CD0" w:rsidRDefault="00E14D5A" w:rsidP="000A5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31BFC6" w14:textId="77777777" w:rsidR="00E14D5A" w:rsidRPr="00834CD0" w:rsidRDefault="00E14D5A" w:rsidP="000A59E2">
      <w:pPr>
        <w:pStyle w:val="ConsPlusNormal"/>
        <w:widowControl/>
        <w:suppressAutoHyphens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ab/>
        <w:t>1. Общие положения</w:t>
      </w:r>
    </w:p>
    <w:p w14:paraId="0D96CEFF" w14:textId="2D2C3646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1.1. Программа профилактики рисков причинения вреда (ущерба) охраняемым законом ценностям (далее - Программа профилактики)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 w:rsidR="0082618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="00826182" w:rsidRPr="0082618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Постановлением Правительства Российской Федерации от 23.05.2025 № 718 «О внесении изменений в некоторые акты Правительства Российской Федерации», 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предусматривает комплекс мероприятий по профилактике рисков причинения вреда (ущерба) охраняемым законом ценностям </w:t>
      </w:r>
      <w:r w:rsidR="00CA1560" w:rsidRPr="00CA156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при осуществлении муниципального контроля в сфере благоустройства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на 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6D8FCBB9" w14:textId="77777777" w:rsidR="00E14D5A" w:rsidRPr="00834CD0" w:rsidRDefault="00E14D5A" w:rsidP="000A59E2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0877629" w14:textId="76F626DE" w:rsidR="00E14D5A" w:rsidRDefault="00E14D5A" w:rsidP="00CA1560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lastRenderedPageBreak/>
        <w:t xml:space="preserve">2. Анализ осуществления </w:t>
      </w:r>
      <w:r w:rsidR="00CA1560" w:rsidRPr="00CA1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при осуществлении муниципального контроля в сфере благоустройства</w:t>
      </w:r>
    </w:p>
    <w:p w14:paraId="5C3E1A6B" w14:textId="77777777" w:rsidR="00CA1560" w:rsidRPr="00834CD0" w:rsidRDefault="00CA1560" w:rsidP="00CA1560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27CCE9C6" w14:textId="34618E11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2.1. Муниципальный контроль</w:t>
      </w:r>
      <w:r w:rsidR="00CA156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сфере благоустройства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осуществляется 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7B311376" w14:textId="25045D22" w:rsidR="00E14D5A" w:rsidRPr="004B5741" w:rsidRDefault="00E14D5A" w:rsidP="000A59E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2.2. </w:t>
      </w:r>
      <w:r w:rsidR="00512C03" w:rsidRPr="00512C0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Правил благоустройства и содержания территории муниципального образования «Муринское городское поселение» Всеволожского муниципального района Ленинградской области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и исполнение решений, принимаемых по результатам контрольных мероприятий (далее – обязательные требования).</w:t>
      </w:r>
    </w:p>
    <w:p w14:paraId="7B0DBBCA" w14:textId="77777777" w:rsidR="00512C03" w:rsidRDefault="00512C03" w:rsidP="00512C0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>Объектами муниципального контроля в сфере благоустройства, расположенными на территории МО «Муринское городское поселение» Всеволожского муниципального района Ленинградской области» (далее-объект контроля) являются:</w:t>
      </w:r>
    </w:p>
    <w:p w14:paraId="58EA2F1D" w14:textId="77777777" w:rsidR="00512C03" w:rsidRPr="00521C69" w:rsidRDefault="00512C03" w:rsidP="00512C0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 xml:space="preserve">1) деятельность, действия (бездействие) </w:t>
      </w:r>
      <w:bookmarkStart w:id="5" w:name="_Hlk192593911"/>
      <w:r>
        <w:rPr>
          <w:rFonts w:ascii="Times New Roman" w:hAnsi="Times New Roman" w:cs="Times New Roman"/>
          <w:color w:val="000000"/>
          <w:sz w:val="28"/>
          <w:szCs w:val="28"/>
        </w:rPr>
        <w:t>контролируемых лиц</w:t>
      </w:r>
      <w:bookmarkEnd w:id="5"/>
      <w:r w:rsidRPr="00521C69">
        <w:rPr>
          <w:rFonts w:ascii="Times New Roman" w:hAnsi="Times New Roman" w:cs="Times New Roman"/>
          <w:color w:val="000000"/>
          <w:sz w:val="28"/>
          <w:szCs w:val="28"/>
        </w:rPr>
        <w:t xml:space="preserve">, в рамках которых должны соблюдаться обязательные требования, в том числе предъявляемые к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контролируемым лицам</w:t>
      </w:r>
      <w:r w:rsidRPr="00521C69">
        <w:rPr>
          <w:rFonts w:ascii="Times New Roman" w:hAnsi="Times New Roman" w:cs="Times New Roman"/>
          <w:color w:val="000000"/>
          <w:sz w:val="28"/>
          <w:szCs w:val="28"/>
        </w:rPr>
        <w:t>, осуществляющим деятельность, действия (бездействие);</w:t>
      </w:r>
    </w:p>
    <w:p w14:paraId="2B1E59C2" w14:textId="77777777" w:rsidR="00512C03" w:rsidRPr="00521C69" w:rsidRDefault="00512C03" w:rsidP="00512C0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 xml:space="preserve">2) результаты деятельности </w:t>
      </w:r>
      <w:r w:rsidRPr="007075F8">
        <w:rPr>
          <w:rFonts w:ascii="Times New Roman" w:hAnsi="Times New Roman" w:cs="Times New Roman"/>
          <w:color w:val="000000"/>
          <w:sz w:val="28"/>
          <w:szCs w:val="28"/>
        </w:rPr>
        <w:t>контролируемых лиц</w:t>
      </w:r>
      <w:r w:rsidRPr="00521C69">
        <w:rPr>
          <w:rFonts w:ascii="Times New Roman" w:hAnsi="Times New Roman" w:cs="Times New Roman"/>
          <w:color w:val="000000"/>
          <w:sz w:val="28"/>
          <w:szCs w:val="28"/>
        </w:rPr>
        <w:t>, в том числе продукция (товары), работы и услуги, к которым предъявляются обязательные требования;</w:t>
      </w:r>
    </w:p>
    <w:p w14:paraId="4666225F" w14:textId="77777777" w:rsidR="00512C03" w:rsidRDefault="00512C03" w:rsidP="00512C0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5521268" w14:textId="7E82763F" w:rsidR="004B5741" w:rsidRPr="004B5741" w:rsidRDefault="004B5741" w:rsidP="004B5741">
      <w:pPr>
        <w:pStyle w:val="s2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В целях управления рисками причинения вреда (ущерба) охраняемым законом ценностям при осуществлении муниципального</w:t>
      </w:r>
      <w:r w:rsidR="002B7152">
        <w:rPr>
          <w:rStyle w:val="bumpedfont15"/>
          <w:sz w:val="28"/>
          <w:szCs w:val="28"/>
        </w:rPr>
        <w:t xml:space="preserve"> </w:t>
      </w:r>
      <w:r w:rsidRPr="004B5741">
        <w:rPr>
          <w:rStyle w:val="bumpedfont15"/>
          <w:sz w:val="28"/>
          <w:szCs w:val="28"/>
        </w:rPr>
        <w:t xml:space="preserve">контроля </w:t>
      </w:r>
      <w:r w:rsidR="00512C03">
        <w:rPr>
          <w:rStyle w:val="bumpedfont15"/>
          <w:sz w:val="28"/>
          <w:szCs w:val="28"/>
        </w:rPr>
        <w:t xml:space="preserve">в сфере благоустройства </w:t>
      </w:r>
      <w:r w:rsidRPr="004B5741">
        <w:rPr>
          <w:rStyle w:val="bumpedfont15"/>
          <w:sz w:val="28"/>
          <w:szCs w:val="28"/>
        </w:rPr>
        <w:t>объекты контроля могут быть отнесены к одной из следующих категорий риска причинения вреда (ущерба) охраняемым законом ценностям (далее – категории риска):</w:t>
      </w:r>
    </w:p>
    <w:p w14:paraId="0898EA30" w14:textId="77777777" w:rsidR="004B5741" w:rsidRPr="004B5741" w:rsidRDefault="004B5741" w:rsidP="004B5741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средний риск;</w:t>
      </w:r>
    </w:p>
    <w:p w14:paraId="6D5CF512" w14:textId="77777777" w:rsidR="004B5741" w:rsidRPr="004B5741" w:rsidRDefault="004B5741" w:rsidP="004B5741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умеренный риск;</w:t>
      </w:r>
    </w:p>
    <w:p w14:paraId="2DA10538" w14:textId="2232B83D" w:rsidR="004B5741" w:rsidRPr="00985EB2" w:rsidRDefault="004B5741" w:rsidP="004B57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5EB2">
        <w:rPr>
          <w:rStyle w:val="bumpedfont15"/>
          <w:rFonts w:ascii="Times New Roman" w:hAnsi="Times New Roman" w:cs="Times New Roman"/>
          <w:sz w:val="28"/>
          <w:szCs w:val="28"/>
        </w:rPr>
        <w:t>- низкий риск.</w:t>
      </w:r>
    </w:p>
    <w:p w14:paraId="5B24ACD1" w14:textId="1DDF7406" w:rsidR="00E14D5A" w:rsidRPr="00985EB2" w:rsidRDefault="00E14D5A" w:rsidP="000A59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В 2024 году в связи с отсутствием утвержденного плана проверок на 2024 год и в соответствии с Постановлением Правительства РФ от 10.03.2022 </w:t>
      </w: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lastRenderedPageBreak/>
        <w:t>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</w:t>
      </w:r>
      <w:r w:rsidR="00985CAD"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</w:p>
    <w:p w14:paraId="5A1C432D" w14:textId="6F890D97" w:rsidR="00985EB2" w:rsidRDefault="0016389F" w:rsidP="00C723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В 2024 году </w:t>
      </w:r>
      <w:r w:rsidRPr="00985EB2">
        <w:rPr>
          <w:rFonts w:ascii="Times New Roman" w:hAnsi="Times New Roman" w:cs="Times New Roman"/>
          <w:sz w:val="28"/>
          <w:szCs w:val="28"/>
        </w:rPr>
        <w:t xml:space="preserve">на официальном сайте контрольного органа 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осуществлялось информирование </w:t>
      </w:r>
      <w:r w:rsidRPr="00985EB2">
        <w:rPr>
          <w:rFonts w:ascii="Times New Roman" w:hAnsi="Times New Roman" w:cs="Times New Roman"/>
          <w:sz w:val="28"/>
          <w:szCs w:val="28"/>
        </w:rPr>
        <w:t>в сети «Интернет» путем размещения и поддержание в актуальном состоянии перечня нормативных правовых актов, регулирующих вопросы муниципального контроля</w:t>
      </w:r>
      <w:r w:rsidR="00512C03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202193206"/>
      <w:r w:rsidR="00512C03">
        <w:rPr>
          <w:rFonts w:ascii="Times New Roman" w:hAnsi="Times New Roman" w:cs="Times New Roman"/>
          <w:sz w:val="28"/>
          <w:szCs w:val="28"/>
        </w:rPr>
        <w:t>в сфере благоустройства</w:t>
      </w:r>
      <w:r w:rsidRPr="00985EB2">
        <w:rPr>
          <w:rFonts w:ascii="Times New Roman" w:hAnsi="Times New Roman" w:cs="Times New Roman"/>
          <w:sz w:val="28"/>
          <w:szCs w:val="28"/>
        </w:rPr>
        <w:t xml:space="preserve"> </w:t>
      </w:r>
      <w:bookmarkEnd w:id="6"/>
      <w:r w:rsidRPr="00985EB2">
        <w:rPr>
          <w:rFonts w:ascii="Times New Roman" w:hAnsi="Times New Roman" w:cs="Times New Roman"/>
          <w:sz w:val="28"/>
          <w:szCs w:val="28"/>
        </w:rPr>
        <w:t>и содержащих обязательные требования, оценка соблюдения которых является предметом муниципального контроля</w:t>
      </w:r>
      <w:r w:rsidR="00512C03">
        <w:rPr>
          <w:rFonts w:ascii="Times New Roman" w:hAnsi="Times New Roman" w:cs="Times New Roman"/>
          <w:sz w:val="28"/>
          <w:szCs w:val="28"/>
        </w:rPr>
        <w:t xml:space="preserve"> </w:t>
      </w:r>
      <w:r w:rsidR="00512C03" w:rsidRPr="00512C03">
        <w:rPr>
          <w:rFonts w:ascii="Times New Roman" w:hAnsi="Times New Roman" w:cs="Times New Roman"/>
          <w:sz w:val="28"/>
          <w:szCs w:val="28"/>
        </w:rPr>
        <w:t>в сфере благоустройства</w:t>
      </w:r>
      <w:r w:rsidRPr="00985EB2">
        <w:rPr>
          <w:rFonts w:ascii="Times New Roman" w:hAnsi="Times New Roman" w:cs="Times New Roman"/>
          <w:sz w:val="28"/>
          <w:szCs w:val="28"/>
        </w:rPr>
        <w:t>, перечня сведений, которые могут запрашиваться контрольным органом у контролируемого лица при проведении контрольно-надзорных мероприятий, перечня индикаторов риска нарушения обязательных требований, руководства по соблюдению обязательных требований, сведений о порядке досудебного обжалования решений контрольного органа, действий (бездействий) должностных лиц, программы профилактики рисков причинения вреда (ущерба) охраняемым законом ценностям, ежегодных докладов.</w:t>
      </w:r>
    </w:p>
    <w:p w14:paraId="77DB42FA" w14:textId="1D840CB4" w:rsidR="00826182" w:rsidRDefault="00826182" w:rsidP="00C723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182">
        <w:rPr>
          <w:rFonts w:ascii="Times New Roman" w:hAnsi="Times New Roman" w:cs="Times New Roman"/>
          <w:sz w:val="28"/>
          <w:szCs w:val="28"/>
        </w:rPr>
        <w:t>В 2024 году в связи с отсутствием утвержденного плана проверок на 2024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</w:t>
      </w:r>
    </w:p>
    <w:p w14:paraId="5147D688" w14:textId="77777777" w:rsidR="005642EF" w:rsidRPr="00985EB2" w:rsidRDefault="005642EF" w:rsidP="00C723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5A9987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Цели и задачи реализации программы профилактики рисков причинения вреда.</w:t>
      </w:r>
    </w:p>
    <w:p w14:paraId="6EC093A0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6CEC5B2E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3.1. Цели реализации программы профилактики рисков причинения вреда:</w:t>
      </w:r>
    </w:p>
    <w:p w14:paraId="7733B2A1" w14:textId="777EE103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571BD">
        <w:rPr>
          <w:rFonts w:ascii="Times New Roman" w:hAnsi="Times New Roman" w:cs="Times New Roman"/>
          <w:sz w:val="28"/>
          <w:szCs w:val="28"/>
        </w:rPr>
        <w:t>тимулирование добросовестного соблюдения обязательных требований всеми контролируемыми лицами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558BF28" w14:textId="598B2D72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</w:t>
      </w:r>
      <w:r w:rsidRPr="004571BD">
        <w:rPr>
          <w:rFonts w:ascii="Times New Roman" w:hAnsi="Times New Roman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AA0DF8" w14:textId="4B5B43E8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</w:t>
      </w:r>
      <w:r w:rsidRPr="004571BD">
        <w:rPr>
          <w:rFonts w:ascii="Times New Roman" w:hAnsi="Times New Roman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A282377" w14:textId="77777777" w:rsidR="00851800" w:rsidRPr="00834CD0" w:rsidRDefault="00851800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102570F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Задачи реализации программы профилактики рисков причинения вреда:</w:t>
      </w:r>
    </w:p>
    <w:p w14:paraId="11D2B4AB" w14:textId="236C7F42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5B69ABE8" w14:textId="7839BF9A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установление и оценка зависимости видов, форм и интенсивности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профилактических мероприятий от особенностей конкретных контролируемых лиц (объектов контроля) и присвоенного им уровня риска, проведение профилактических мероприятий с учетом данных факторов;</w:t>
      </w:r>
    </w:p>
    <w:p w14:paraId="7FF4CE6D" w14:textId="598889AC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определение перечня видов и сбор статистических данных, необходимых для организации профилактической работы;</w:t>
      </w:r>
    </w:p>
    <w:p w14:paraId="6DA0220F" w14:textId="56ABF943" w:rsidR="00E14D5A" w:rsidRPr="00834CD0" w:rsidRDefault="005642EF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 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квалификации кадрового состава контрольного органа;</w:t>
      </w:r>
    </w:p>
    <w:p w14:paraId="33477A08" w14:textId="0692B7CD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снижение уровня административной нагрузки на организации и граждан, осуществляющих предпринимательскую деятельность;</w:t>
      </w:r>
    </w:p>
    <w:p w14:paraId="582163FD" w14:textId="6C7C8899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14:paraId="1405CE02" w14:textId="5F67564A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14:paraId="3DBCE830" w14:textId="77777777" w:rsidR="00E14D5A" w:rsidRPr="00834CD0" w:rsidRDefault="00E14D5A" w:rsidP="000A59E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700C6575" w14:textId="7C68E8F0" w:rsidR="00E14D5A" w:rsidRPr="00834CD0" w:rsidRDefault="00E14D5A" w:rsidP="000A59E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4. </w:t>
      </w:r>
      <w:r w:rsidRPr="00834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Перечень профилактических мероприятий, сроки (периодичность) их проведения. </w:t>
      </w:r>
    </w:p>
    <w:p w14:paraId="269D3B48" w14:textId="77777777" w:rsidR="00E14D5A" w:rsidRPr="00834CD0" w:rsidRDefault="00E14D5A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4.1. Контрольным органом могут проводиться следующие виды профилактических мероприятий:</w:t>
      </w:r>
    </w:p>
    <w:p w14:paraId="5DB32CB1" w14:textId="45B8A244" w:rsidR="00E14D5A" w:rsidRPr="00834CD0" w:rsidRDefault="00E14D5A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3DC6588B" w14:textId="466CBE9D" w:rsidR="00E14D5A" w:rsidRPr="00834CD0" w:rsidRDefault="00A14BEE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объявление предостережений;</w:t>
      </w:r>
    </w:p>
    <w:p w14:paraId="7D3FA8F4" w14:textId="2DAB9CEF" w:rsidR="00E14D5A" w:rsidRPr="00834CD0" w:rsidRDefault="00A14BEE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консультирование;</w:t>
      </w:r>
    </w:p>
    <w:p w14:paraId="000CA0DC" w14:textId="6BBDAC61" w:rsidR="009D24CE" w:rsidRDefault="00A14BEE" w:rsidP="00E21DA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профилактический визит.</w:t>
      </w:r>
    </w:p>
    <w:p w14:paraId="668AF867" w14:textId="77777777" w:rsidR="00E21DA8" w:rsidRDefault="00E21DA8" w:rsidP="00E21DA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550" w:type="dxa"/>
        <w:tblLook w:val="04A0" w:firstRow="1" w:lastRow="0" w:firstColumn="1" w:lastColumn="0" w:noHBand="0" w:noVBand="1"/>
      </w:tblPr>
      <w:tblGrid>
        <w:gridCol w:w="567"/>
        <w:gridCol w:w="4032"/>
        <w:gridCol w:w="2872"/>
        <w:gridCol w:w="2079"/>
      </w:tblGrid>
      <w:tr w:rsidR="002756FD" w14:paraId="410843AD" w14:textId="77777777" w:rsidTr="0080690A">
        <w:trPr>
          <w:cantSplit/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8240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90B7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908C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Сроки реализации мероприятия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36B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Ответственный исполнитель</w:t>
            </w:r>
          </w:p>
        </w:tc>
      </w:tr>
      <w:tr w:rsidR="002756FD" w14:paraId="183E88D0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1B96" w14:textId="77777777" w:rsidR="00E14D5A" w:rsidRPr="00025520" w:rsidRDefault="00E14D5A" w:rsidP="0002552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A0D7" w14:textId="75312285" w:rsidR="00E14D5A" w:rsidRPr="00025520" w:rsidRDefault="001341CD" w:rsidP="002756FD">
            <w:pPr>
              <w:pStyle w:val="ConsPlusNormal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осуществляет информирование контролируемых и иных заинтересованных лиц в порядке, предусмотренном статьей 46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размещает и поддерживает в актуальном состоянии на официальном сайте сведения, установленные частью 3 статьи 46 Федерального закона № 248-ФЗ.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FFF8" w14:textId="0748FECA" w:rsidR="00E14D5A" w:rsidRPr="00025520" w:rsidRDefault="00E14D5A" w:rsidP="00970BF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течени</w:t>
            </w:r>
            <w:r w:rsidR="002756FD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98D9" w14:textId="7C1BD135" w:rsidR="00E14D5A" w:rsidRPr="00025520" w:rsidRDefault="00E14D5A" w:rsidP="004376C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Должностное лицо, уполномоченное осуществлять муниципальный контроль</w:t>
            </w:r>
            <w:r w:rsidR="0082618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в сфере благоустройства</w:t>
            </w:r>
          </w:p>
        </w:tc>
      </w:tr>
      <w:tr w:rsidR="00025520" w14:paraId="644D3261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DB9" w14:textId="5400B9A1" w:rsidR="00025520" w:rsidRPr="00025520" w:rsidRDefault="00025520" w:rsidP="0002552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1B2" w14:textId="4CC68610" w:rsidR="00025520" w:rsidRPr="002756FD" w:rsidRDefault="00025520" w:rsidP="002756FD">
            <w:pPr>
              <w:pStyle w:val="ConsPlusNormal"/>
              <w:rPr>
                <w:rStyle w:val="bumpedfont15"/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Контрольный орган объявляет и направляет п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редостережение о недопустимости нарушения обязательных требований (далее – предостережение) контролируемому лицу в порядке, предусмотренном статьей 49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Контрольный орган объявляет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lastRenderedPageBreak/>
              <w:t>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24A7" w14:textId="5F470EDA" w:rsidR="00025520" w:rsidRPr="00025520" w:rsidRDefault="00025520" w:rsidP="00970BF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 w:rsidR="002756FD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(при наличии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сведений о готовящихся нарушениях обязательных требований или признаках нарушений обязательных требований и (или) в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lastRenderedPageBreak/>
              <w:t>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18C6" w14:textId="5206B66E" w:rsidR="00025520" w:rsidRPr="00025520" w:rsidRDefault="00025520" w:rsidP="004376C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Должностное лицо, уполномоченное осуществлять муниципальный контроль</w:t>
            </w:r>
            <w:r w:rsidR="0082618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r w:rsidR="00826182" w:rsidRPr="0082618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сфере благоустройства</w:t>
            </w:r>
          </w:p>
        </w:tc>
      </w:tr>
      <w:tr w:rsidR="002756FD" w14:paraId="4D59093F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A278" w14:textId="45A77530" w:rsidR="00E14D5A" w:rsidRPr="00025520" w:rsidRDefault="00421E6C" w:rsidP="0002552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BF98" w14:textId="065B2B65" w:rsidR="00025520" w:rsidRPr="00025520" w:rsidRDefault="00025520" w:rsidP="002756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</w:t>
            </w:r>
            <w:r w:rsidR="002756F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контролируемых лиц осуществляется в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соответствии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со статьей 50 Федерального закона № 248-ФЗ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по телефону, посредством видео-конференц-связи, либо в ходе проведения профилактического мероприятия, контрольного (надзорного) мероприятия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должностным лицом, уполномоченным осуществлять муниципальный контроль и не должно превышать 15 минут.</w:t>
            </w:r>
          </w:p>
          <w:p w14:paraId="4461CE94" w14:textId="03DCE840" w:rsidR="00025520" w:rsidRPr="00025520" w:rsidRDefault="00025520" w:rsidP="002756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Личный прием граждан проводится главой (заместителем главы) администрации муниципального образования «Муринское городское поселение» Всеволожского муниципального района Ленинградской области.</w:t>
            </w:r>
            <w:r w:rsidR="002756F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 осуществляется в устной или письменной форме по следующим вопросам:</w:t>
            </w:r>
          </w:p>
          <w:p w14:paraId="773EDDC0" w14:textId="558EE7F4" w:rsidR="00025520" w:rsidRPr="00025520" w:rsidRDefault="00025520" w:rsidP="002756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1) организация и осуществление муниципального контроля</w:t>
            </w:r>
            <w:r w:rsidR="00826182">
              <w:t xml:space="preserve"> </w:t>
            </w:r>
            <w:r w:rsidR="00826182"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сфере благоустройства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41CE14B9" w14:textId="3F9A67D8" w:rsidR="00025520" w:rsidRPr="00025520" w:rsidRDefault="00025520" w:rsidP="002756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2) порядок осуществления контрольных мероприятий, установленных </w:t>
            </w:r>
            <w:r w:rsid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Положением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826182"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 </w:t>
            </w:r>
            <w:proofErr w:type="gramStart"/>
            <w:r w:rsidR="00826182"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муниципальном  контроле</w:t>
            </w:r>
            <w:proofErr w:type="gramEnd"/>
            <w:r w:rsidR="00826182"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сфере благоустройства </w:t>
            </w:r>
            <w:r w:rsidR="00826182"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 территории муниципального образования «Муринское городское поселение» Всеволожского муниципального района Ленинградской области;</w:t>
            </w:r>
          </w:p>
          <w:p w14:paraId="19FDCE5B" w14:textId="4FEDB3A6" w:rsidR="00025520" w:rsidRPr="00025520" w:rsidRDefault="00025520" w:rsidP="002756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3) порядок обжалования действий (бездействия) должностных лиц, уполномоченных осуществлять муниципальный контроль</w:t>
            </w:r>
            <w:r w:rsid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 сфере благоустройства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75A0626C" w14:textId="77777777" w:rsidR="00E14D5A" w:rsidRDefault="00025520" w:rsidP="00DB68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контрольным органом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 рамках контрольных мероприятий.</w:t>
            </w:r>
          </w:p>
          <w:p w14:paraId="4B3DA6BE" w14:textId="1DA59DB8" w:rsidR="009D24CE" w:rsidRPr="00025520" w:rsidRDefault="009D24CE" w:rsidP="00DB68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9600" w14:textId="669182A2" w:rsidR="00E14D5A" w:rsidRPr="00025520" w:rsidRDefault="00E14D5A" w:rsidP="00970BF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 w:rsidR="002756FD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42B6" w14:textId="740C6918" w:rsidR="00E14D5A" w:rsidRPr="00025520" w:rsidRDefault="00E14D5A" w:rsidP="004376C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Должностное лицо, уполномоченное осуществлять муниципальный контроль</w:t>
            </w:r>
            <w:r w:rsidR="0082618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r w:rsidR="00826182" w:rsidRPr="0082618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сфере благоустройства</w:t>
            </w:r>
          </w:p>
        </w:tc>
      </w:tr>
      <w:tr w:rsidR="002756FD" w14:paraId="6A2A53DC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28E6" w14:textId="262E9172" w:rsidR="00E14D5A" w:rsidRPr="00025520" w:rsidRDefault="001341CD" w:rsidP="0002552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B07D" w14:textId="4E07CC06" w:rsidR="00E14D5A" w:rsidRPr="00025520" w:rsidRDefault="00025520" w:rsidP="002756FD">
            <w:pPr>
              <w:widowControl w:val="0"/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Профилактический визит осуществляется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в порядке, предусмотренном статьями 52, 52.1 и 52.2 Федерального закона № 248-ФЗ</w:t>
            </w:r>
            <w:r w:rsidR="00826182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4FF9" w14:textId="62B1A4A6" w:rsidR="00E14D5A" w:rsidRPr="00025520" w:rsidRDefault="0080690A" w:rsidP="00970BF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80690A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года. </w:t>
            </w:r>
            <w:r w:rsidR="00025520"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Обязательные профилактические визиты в отношении контролируемых лиц, принадлежащих им объектов контроля, отнесенных к категориям </w:t>
            </w:r>
            <w:r w:rsidRPr="0080690A">
              <w:rPr>
                <w:rFonts w:ascii="Times New Roman" w:hAnsi="Times New Roman" w:cs="Times New Roman"/>
                <w:sz w:val="26"/>
                <w:szCs w:val="26"/>
              </w:rPr>
              <w:t xml:space="preserve">среднего риска, умеренного риска, проводятся с периодичностью, определённой Постановлением Правительства Российской Федерации от 01.10.2025 №1511 «О периодичности проведения обязательных профилактических визитов в рамках государственного контроля (надзора), </w:t>
            </w:r>
            <w:r w:rsidRPr="008069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муниципального контроля в соответствии с пунктом 3 части 2 статьи 25 Федерального закона № 248-ФЗ. Профилактические визиты по инициативе контролируемого лица проводятся на основании заявления контролируемого лица,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F5E0" w14:textId="3AB4B7F0" w:rsidR="00E14D5A" w:rsidRPr="00025520" w:rsidRDefault="00E14D5A" w:rsidP="004376C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Должностное лицо, уполномоченное осуществлять муниципальный контроль</w:t>
            </w:r>
          </w:p>
        </w:tc>
      </w:tr>
    </w:tbl>
    <w:p w14:paraId="04256D9B" w14:textId="73BC1A20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3B26">
        <w:rPr>
          <w:rFonts w:ascii="Times New Roman" w:hAnsi="Times New Roman" w:cs="Times New Roman"/>
          <w:sz w:val="28"/>
          <w:szCs w:val="28"/>
        </w:rPr>
        <w:t>4.2. Сроки (периодичность) проведения профилактических визитов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B26">
        <w:rPr>
          <w:rFonts w:ascii="Times New Roman" w:hAnsi="Times New Roman" w:cs="Times New Roman"/>
          <w:sz w:val="28"/>
          <w:szCs w:val="28"/>
        </w:rPr>
        <w:t>по инициативе контрольного органа (обязательный профилактический визит)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0DA5A04" w14:textId="77777777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1134"/>
        <w:gridCol w:w="850"/>
        <w:gridCol w:w="993"/>
        <w:gridCol w:w="1134"/>
        <w:gridCol w:w="850"/>
        <w:gridCol w:w="1276"/>
        <w:gridCol w:w="1411"/>
      </w:tblGrid>
      <w:tr w:rsidR="0080690A" w14:paraId="46A2CA7D" w14:textId="77777777" w:rsidTr="00184C78">
        <w:tc>
          <w:tcPr>
            <w:tcW w:w="988" w:type="dxa"/>
          </w:tcPr>
          <w:p w14:paraId="72A93A7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  <w:p w14:paraId="61355B7F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992" w:type="dxa"/>
          </w:tcPr>
          <w:p w14:paraId="5703F6AB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Адрес местонахождения объекта контроля</w:t>
            </w:r>
          </w:p>
        </w:tc>
        <w:tc>
          <w:tcPr>
            <w:tcW w:w="1134" w:type="dxa"/>
          </w:tcPr>
          <w:p w14:paraId="4E1AEEA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Контролируемое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лицо (наименование или ФИО)</w:t>
            </w:r>
          </w:p>
        </w:tc>
        <w:tc>
          <w:tcPr>
            <w:tcW w:w="850" w:type="dxa"/>
          </w:tcPr>
          <w:p w14:paraId="7A42C2D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ИНН, СНИЛС /ОГРН</w:t>
            </w:r>
          </w:p>
        </w:tc>
        <w:tc>
          <w:tcPr>
            <w:tcW w:w="993" w:type="dxa"/>
          </w:tcPr>
          <w:p w14:paraId="6E3A0FE4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Категория риска</w:t>
            </w:r>
          </w:p>
        </w:tc>
        <w:tc>
          <w:tcPr>
            <w:tcW w:w="1134" w:type="dxa"/>
          </w:tcPr>
          <w:p w14:paraId="448090D8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Дата проведения</w:t>
            </w:r>
          </w:p>
        </w:tc>
        <w:tc>
          <w:tcPr>
            <w:tcW w:w="850" w:type="dxa"/>
          </w:tcPr>
          <w:p w14:paraId="1341816B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Срок проведения</w:t>
            </w:r>
          </w:p>
        </w:tc>
        <w:tc>
          <w:tcPr>
            <w:tcW w:w="1276" w:type="dxa"/>
          </w:tcPr>
          <w:p w14:paraId="530E9C45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411" w:type="dxa"/>
          </w:tcPr>
          <w:p w14:paraId="728DD7F5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за реализацию мероприятия исполнитель</w:t>
            </w:r>
          </w:p>
        </w:tc>
      </w:tr>
      <w:tr w:rsidR="0080690A" w14:paraId="38420736" w14:textId="77777777" w:rsidTr="00184C78">
        <w:tc>
          <w:tcPr>
            <w:tcW w:w="988" w:type="dxa"/>
          </w:tcPr>
          <w:p w14:paraId="6E3EFA3E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1131EC1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8F79E6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C4457B3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14:paraId="64E56FF3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5104BC48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DB7EB6D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53CF8332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1" w:type="dxa"/>
          </w:tcPr>
          <w:p w14:paraId="5AE903C2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31882FF0" w14:textId="77777777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93D874" w14:textId="77777777" w:rsidR="009D24CE" w:rsidRPr="00834CD0" w:rsidRDefault="009D24CE" w:rsidP="00834CD0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AF5DAD" w14:textId="12433331" w:rsidR="00E14D5A" w:rsidRDefault="00E14D5A" w:rsidP="00E21DA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5. Показатели результативности и эффективности муниципального контроля</w:t>
      </w:r>
      <w:r w:rsidR="005642EF">
        <w:rPr>
          <w:rFonts w:ascii="Times New Roman" w:hAnsi="Times New Roman" w:cs="Times New Roman"/>
          <w:b/>
          <w:bCs/>
          <w:sz w:val="28"/>
          <w:szCs w:val="28"/>
        </w:rPr>
        <w:t xml:space="preserve"> в сфере благоустройства</w:t>
      </w:r>
      <w:r w:rsidRPr="009C0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70F9221" w14:textId="77777777" w:rsidR="0080690A" w:rsidRPr="009C0CB4" w:rsidRDefault="0080690A" w:rsidP="00E21DA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538D58" w14:textId="0E37983C" w:rsidR="002756FD" w:rsidRPr="009C0CB4" w:rsidRDefault="00E14D5A" w:rsidP="009D24C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0CB4">
        <w:rPr>
          <w:rFonts w:ascii="Times New Roman" w:hAnsi="Times New Roman" w:cs="Times New Roman"/>
          <w:sz w:val="28"/>
          <w:szCs w:val="28"/>
        </w:rPr>
        <w:t>Для оценки результативности и эффективности программы устанавливаются следующие показатели:</w:t>
      </w:r>
    </w:p>
    <w:p w14:paraId="05D7FB69" w14:textId="77777777" w:rsidR="00114E3E" w:rsidRPr="009C0CB4" w:rsidRDefault="00114E3E" w:rsidP="009D24CE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0"/>
        <w:gridCol w:w="2618"/>
      </w:tblGrid>
      <w:tr w:rsidR="00114E3E" w:rsidRPr="009C0CB4" w14:paraId="281A10B5" w14:textId="77777777" w:rsidTr="00114E3E">
        <w:trPr>
          <w:trHeight w:val="326"/>
        </w:trPr>
        <w:tc>
          <w:tcPr>
            <w:tcW w:w="6880" w:type="dxa"/>
          </w:tcPr>
          <w:p w14:paraId="3E692B73" w14:textId="77777777" w:rsidR="00114E3E" w:rsidRPr="009C0CB4" w:rsidRDefault="00114E3E" w:rsidP="009D24CE">
            <w:pPr>
              <w:pStyle w:val="TableParagraph"/>
              <w:spacing w:line="285" w:lineRule="exact"/>
              <w:ind w:left="1951"/>
              <w:rPr>
                <w:b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Ключевые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показатели</w:t>
            </w:r>
            <w:proofErr w:type="spellEnd"/>
          </w:p>
        </w:tc>
        <w:tc>
          <w:tcPr>
            <w:tcW w:w="2618" w:type="dxa"/>
          </w:tcPr>
          <w:p w14:paraId="63B4BF41" w14:textId="77777777" w:rsidR="00114E3E" w:rsidRPr="009C0CB4" w:rsidRDefault="00114E3E" w:rsidP="009D24CE">
            <w:pPr>
              <w:pStyle w:val="TableParagraph"/>
              <w:spacing w:line="280" w:lineRule="exact"/>
              <w:ind w:left="198" w:right="215"/>
              <w:jc w:val="center"/>
              <w:rPr>
                <w:rFonts w:ascii="Arial" w:hAnsi="Arial"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Целевые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значения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</w:rPr>
              <w:t>(%)</w:t>
            </w:r>
          </w:p>
        </w:tc>
      </w:tr>
      <w:tr w:rsidR="00114E3E" w:rsidRPr="009C0CB4" w14:paraId="3ED1A19C" w14:textId="77777777" w:rsidTr="00114E3E">
        <w:trPr>
          <w:trHeight w:val="960"/>
        </w:trPr>
        <w:tc>
          <w:tcPr>
            <w:tcW w:w="6880" w:type="dxa"/>
          </w:tcPr>
          <w:p w14:paraId="0AFFBF68" w14:textId="77777777" w:rsidR="00114E3E" w:rsidRPr="009C0CB4" w:rsidRDefault="00114E3E" w:rsidP="009D24CE">
            <w:pPr>
              <w:pStyle w:val="TableParagraph"/>
              <w:tabs>
                <w:tab w:val="left" w:pos="1190"/>
                <w:tab w:val="left" w:pos="3186"/>
                <w:tab w:val="left" w:pos="4990"/>
              </w:tabs>
              <w:ind w:left="123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устраненных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нарушений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обязательных</w:t>
            </w:r>
          </w:p>
          <w:p w14:paraId="105EAF7B" w14:textId="77777777" w:rsidR="00114E3E" w:rsidRPr="009C0CB4" w:rsidRDefault="00114E3E" w:rsidP="009D24CE">
            <w:pPr>
              <w:pStyle w:val="TableParagraph"/>
              <w:tabs>
                <w:tab w:val="left" w:pos="1846"/>
                <w:tab w:val="left" w:pos="2442"/>
                <w:tab w:val="left" w:pos="3459"/>
                <w:tab w:val="left" w:pos="5287"/>
              </w:tabs>
              <w:spacing w:line="310" w:lineRule="atLeast"/>
              <w:ind w:left="120" w:right="102" w:firstLine="3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от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числа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 xml:space="preserve">выявленных </w:t>
            </w:r>
            <w:r w:rsidRPr="009C0CB4">
              <w:rPr>
                <w:color w:val="131316"/>
                <w:spacing w:val="-1"/>
                <w:sz w:val="26"/>
                <w:szCs w:val="26"/>
                <w:lang w:val="ru-RU"/>
              </w:rPr>
              <w:t xml:space="preserve">нарушений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обязательных</w:t>
            </w:r>
            <w:r w:rsidRPr="009C0CB4">
              <w:rPr>
                <w:color w:val="131316"/>
                <w:spacing w:val="34"/>
                <w:sz w:val="26"/>
                <w:szCs w:val="26"/>
                <w:lang w:val="ru-RU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</w:p>
        </w:tc>
        <w:tc>
          <w:tcPr>
            <w:tcW w:w="2618" w:type="dxa"/>
          </w:tcPr>
          <w:p w14:paraId="1B7ECC17" w14:textId="77777777" w:rsidR="00114E3E" w:rsidRPr="009C0CB4" w:rsidRDefault="00114E3E" w:rsidP="009D24CE">
            <w:pPr>
              <w:pStyle w:val="TableParagraph"/>
              <w:rPr>
                <w:sz w:val="26"/>
                <w:szCs w:val="26"/>
                <w:lang w:val="ru-RU"/>
              </w:rPr>
            </w:pPr>
          </w:p>
          <w:p w14:paraId="6A684FFE" w14:textId="77777777" w:rsidR="00114E3E" w:rsidRPr="009C0CB4" w:rsidRDefault="00114E3E" w:rsidP="009D24CE">
            <w:pPr>
              <w:pStyle w:val="TableParagraph"/>
              <w:ind w:left="198" w:right="163"/>
              <w:jc w:val="center"/>
              <w:rPr>
                <w:sz w:val="26"/>
                <w:szCs w:val="26"/>
              </w:rPr>
            </w:pPr>
            <w:r w:rsidRPr="009C0CB4">
              <w:rPr>
                <w:color w:val="030303"/>
                <w:sz w:val="26"/>
                <w:szCs w:val="26"/>
              </w:rPr>
              <w:t>70-80</w:t>
            </w:r>
          </w:p>
        </w:tc>
      </w:tr>
      <w:tr w:rsidR="00114E3E" w:rsidRPr="009C0CB4" w14:paraId="13796351" w14:textId="77777777" w:rsidTr="00114E3E">
        <w:trPr>
          <w:trHeight w:val="1282"/>
        </w:trPr>
        <w:tc>
          <w:tcPr>
            <w:tcW w:w="6880" w:type="dxa"/>
          </w:tcPr>
          <w:p w14:paraId="0B31AB73" w14:textId="77777777" w:rsidR="00114E3E" w:rsidRPr="009C0CB4" w:rsidRDefault="00114E3E" w:rsidP="009D24CE">
            <w:pPr>
              <w:pStyle w:val="TableParagraph"/>
              <w:spacing w:line="249" w:lineRule="auto"/>
              <w:ind w:left="118" w:right="84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lastRenderedPageBreak/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</w:t>
            </w:r>
          </w:p>
          <w:p w14:paraId="0B8B2316" w14:textId="77777777" w:rsidR="00114E3E" w:rsidRPr="009C0CB4" w:rsidRDefault="00114E3E" w:rsidP="009D24CE">
            <w:pPr>
              <w:pStyle w:val="TableParagraph"/>
              <w:spacing w:line="282" w:lineRule="exact"/>
              <w:ind w:left="118"/>
              <w:jc w:val="both"/>
              <w:rPr>
                <w:sz w:val="26"/>
                <w:szCs w:val="26"/>
              </w:rPr>
            </w:pPr>
            <w:proofErr w:type="spellStart"/>
            <w:r w:rsidRPr="009C0CB4">
              <w:rPr>
                <w:color w:val="131316"/>
                <w:sz w:val="26"/>
                <w:szCs w:val="26"/>
              </w:rPr>
              <w:t>количества</w:t>
            </w:r>
            <w:proofErr w:type="spellEnd"/>
            <w:r w:rsidRPr="009C0CB4">
              <w:rPr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поступивших</w:t>
            </w:r>
            <w:proofErr w:type="spellEnd"/>
            <w:r w:rsidRPr="009C0CB4">
              <w:rPr>
                <w:color w:val="131316"/>
                <w:spacing w:val="53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жалоб</w:t>
            </w:r>
            <w:proofErr w:type="spellEnd"/>
          </w:p>
        </w:tc>
        <w:tc>
          <w:tcPr>
            <w:tcW w:w="2618" w:type="dxa"/>
          </w:tcPr>
          <w:p w14:paraId="73CDC154" w14:textId="77777777" w:rsidR="00114E3E" w:rsidRPr="009C0CB4" w:rsidRDefault="00114E3E" w:rsidP="009D24CE">
            <w:pPr>
              <w:pStyle w:val="TableParagraph"/>
              <w:rPr>
                <w:sz w:val="26"/>
                <w:szCs w:val="26"/>
              </w:rPr>
            </w:pPr>
          </w:p>
          <w:p w14:paraId="377EB884" w14:textId="77777777" w:rsidR="00114E3E" w:rsidRPr="009C0CB4" w:rsidRDefault="00114E3E" w:rsidP="009D24CE">
            <w:pPr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sz w:val="26"/>
                <w:szCs w:val="26"/>
                <w:lang w:val="ru-RU"/>
              </w:rPr>
              <w:t>0</w:t>
            </w:r>
          </w:p>
        </w:tc>
      </w:tr>
      <w:tr w:rsidR="00114E3E" w:rsidRPr="009C0CB4" w14:paraId="279637BD" w14:textId="77777777" w:rsidTr="00114E3E">
        <w:trPr>
          <w:trHeight w:val="965"/>
        </w:trPr>
        <w:tc>
          <w:tcPr>
            <w:tcW w:w="6880" w:type="dxa"/>
          </w:tcPr>
          <w:p w14:paraId="32E3D938" w14:textId="77777777" w:rsidR="00114E3E" w:rsidRPr="009C0CB4" w:rsidRDefault="00114E3E" w:rsidP="009D24CE">
            <w:pPr>
              <w:pStyle w:val="TableParagraph"/>
              <w:spacing w:line="320" w:lineRule="atLeast"/>
              <w:ind w:left="108" w:right="85" w:firstLine="7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618" w:type="dxa"/>
          </w:tcPr>
          <w:p w14:paraId="6A10F50F" w14:textId="77777777" w:rsidR="00114E3E" w:rsidRPr="009C0CB4" w:rsidRDefault="00114E3E" w:rsidP="009D24CE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w w:val="69"/>
                <w:sz w:val="26"/>
                <w:szCs w:val="26"/>
                <w:lang w:val="ru-RU"/>
              </w:rPr>
              <w:t>О</w:t>
            </w:r>
          </w:p>
        </w:tc>
      </w:tr>
    </w:tbl>
    <w:p w14:paraId="7A39E365" w14:textId="5209009B" w:rsidR="00E14D5A" w:rsidRPr="009D24CE" w:rsidRDefault="00E14D5A" w:rsidP="009D24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14D5A" w:rsidRPr="009D24CE" w:rsidSect="00D77480">
      <w:headerReference w:type="default" r:id="rId9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2FE3B" w14:textId="77777777" w:rsidR="00165D9E" w:rsidRDefault="00165D9E" w:rsidP="00B70C2C">
      <w:pPr>
        <w:spacing w:after="0" w:line="240" w:lineRule="auto"/>
      </w:pPr>
      <w:r>
        <w:separator/>
      </w:r>
    </w:p>
  </w:endnote>
  <w:endnote w:type="continuationSeparator" w:id="0">
    <w:p w14:paraId="74106D97" w14:textId="77777777" w:rsidR="00165D9E" w:rsidRDefault="00165D9E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1A716" w14:textId="77777777" w:rsidR="00165D9E" w:rsidRDefault="00165D9E" w:rsidP="00B70C2C">
      <w:pPr>
        <w:spacing w:after="0" w:line="240" w:lineRule="auto"/>
      </w:pPr>
      <w:r>
        <w:separator/>
      </w:r>
    </w:p>
  </w:footnote>
  <w:footnote w:type="continuationSeparator" w:id="0">
    <w:p w14:paraId="0EB83322" w14:textId="77777777" w:rsidR="00165D9E" w:rsidRDefault="00165D9E" w:rsidP="00B7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B11F5" w14:textId="11C380B2" w:rsidR="003456E8" w:rsidRPr="00B143EE" w:rsidRDefault="003456E8" w:rsidP="003456E8">
    <w:pPr>
      <w:pStyle w:val="ad"/>
      <w:jc w:val="right"/>
      <w:rPr>
        <w:rFonts w:ascii="Times New Roman" w:hAnsi="Times New Roman" w:cs="Times New Roman"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F454851"/>
    <w:multiLevelType w:val="hybridMultilevel"/>
    <w:tmpl w:val="58A8B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0B5ABB"/>
    <w:multiLevelType w:val="hybridMultilevel"/>
    <w:tmpl w:val="CD7EDA74"/>
    <w:lvl w:ilvl="0" w:tplc="29DAE5FC">
      <w:start w:val="1"/>
      <w:numFmt w:val="decimal"/>
      <w:lvlText w:val="%1."/>
      <w:lvlJc w:val="left"/>
      <w:pPr>
        <w:ind w:left="285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577" w:hanging="360"/>
      </w:pPr>
    </w:lvl>
    <w:lvl w:ilvl="2" w:tplc="0419001B">
      <w:start w:val="1"/>
      <w:numFmt w:val="lowerRoman"/>
      <w:lvlText w:val="%3."/>
      <w:lvlJc w:val="right"/>
      <w:pPr>
        <w:ind w:left="4297" w:hanging="180"/>
      </w:pPr>
    </w:lvl>
    <w:lvl w:ilvl="3" w:tplc="0419000F">
      <w:start w:val="1"/>
      <w:numFmt w:val="decimal"/>
      <w:lvlText w:val="%4."/>
      <w:lvlJc w:val="left"/>
      <w:pPr>
        <w:ind w:left="5017" w:hanging="360"/>
      </w:pPr>
    </w:lvl>
    <w:lvl w:ilvl="4" w:tplc="04190019">
      <w:start w:val="1"/>
      <w:numFmt w:val="lowerLetter"/>
      <w:lvlText w:val="%5."/>
      <w:lvlJc w:val="left"/>
      <w:pPr>
        <w:ind w:left="5737" w:hanging="360"/>
      </w:pPr>
    </w:lvl>
    <w:lvl w:ilvl="5" w:tplc="0419001B">
      <w:start w:val="1"/>
      <w:numFmt w:val="lowerRoman"/>
      <w:lvlText w:val="%6."/>
      <w:lvlJc w:val="right"/>
      <w:pPr>
        <w:ind w:left="6457" w:hanging="180"/>
      </w:pPr>
    </w:lvl>
    <w:lvl w:ilvl="6" w:tplc="0419000F">
      <w:start w:val="1"/>
      <w:numFmt w:val="decimal"/>
      <w:lvlText w:val="%7."/>
      <w:lvlJc w:val="left"/>
      <w:pPr>
        <w:ind w:left="7177" w:hanging="360"/>
      </w:pPr>
    </w:lvl>
    <w:lvl w:ilvl="7" w:tplc="04190019">
      <w:start w:val="1"/>
      <w:numFmt w:val="lowerLetter"/>
      <w:lvlText w:val="%8."/>
      <w:lvlJc w:val="left"/>
      <w:pPr>
        <w:ind w:left="7897" w:hanging="360"/>
      </w:pPr>
    </w:lvl>
    <w:lvl w:ilvl="8" w:tplc="0419001B">
      <w:start w:val="1"/>
      <w:numFmt w:val="lowerRoman"/>
      <w:lvlText w:val="%9."/>
      <w:lvlJc w:val="right"/>
      <w:pPr>
        <w:ind w:left="8617" w:hanging="180"/>
      </w:pPr>
    </w:lvl>
  </w:abstractNum>
  <w:abstractNum w:abstractNumId="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6814700">
    <w:abstractNumId w:val="0"/>
  </w:num>
  <w:num w:numId="2" w16cid:durableId="26685309">
    <w:abstractNumId w:val="2"/>
  </w:num>
  <w:num w:numId="3" w16cid:durableId="1327516322">
    <w:abstractNumId w:val="6"/>
  </w:num>
  <w:num w:numId="4" w16cid:durableId="1430934162">
    <w:abstractNumId w:val="4"/>
  </w:num>
  <w:num w:numId="5" w16cid:durableId="6938474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6309833">
    <w:abstractNumId w:val="1"/>
  </w:num>
  <w:num w:numId="7" w16cid:durableId="1272818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07390"/>
    <w:rsid w:val="0001632C"/>
    <w:rsid w:val="00024698"/>
    <w:rsid w:val="00025520"/>
    <w:rsid w:val="00032569"/>
    <w:rsid w:val="000336D1"/>
    <w:rsid w:val="000420F6"/>
    <w:rsid w:val="00042768"/>
    <w:rsid w:val="00056D28"/>
    <w:rsid w:val="00061B19"/>
    <w:rsid w:val="00081B45"/>
    <w:rsid w:val="00090578"/>
    <w:rsid w:val="000928A8"/>
    <w:rsid w:val="000A0E12"/>
    <w:rsid w:val="000A201D"/>
    <w:rsid w:val="000A59E2"/>
    <w:rsid w:val="000A6FFD"/>
    <w:rsid w:val="000E017F"/>
    <w:rsid w:val="000F0B46"/>
    <w:rsid w:val="0010486C"/>
    <w:rsid w:val="00105416"/>
    <w:rsid w:val="00111F83"/>
    <w:rsid w:val="00114E3E"/>
    <w:rsid w:val="0012425A"/>
    <w:rsid w:val="00124488"/>
    <w:rsid w:val="0012661B"/>
    <w:rsid w:val="001341CD"/>
    <w:rsid w:val="0014698F"/>
    <w:rsid w:val="001544AF"/>
    <w:rsid w:val="001631A2"/>
    <w:rsid w:val="0016389F"/>
    <w:rsid w:val="00165D9E"/>
    <w:rsid w:val="00174934"/>
    <w:rsid w:val="001964D9"/>
    <w:rsid w:val="001A2DCA"/>
    <w:rsid w:val="001C44E1"/>
    <w:rsid w:val="001F5CBA"/>
    <w:rsid w:val="001F5FD7"/>
    <w:rsid w:val="001F6887"/>
    <w:rsid w:val="00213695"/>
    <w:rsid w:val="0022435C"/>
    <w:rsid w:val="00243093"/>
    <w:rsid w:val="00250D2E"/>
    <w:rsid w:val="0025479C"/>
    <w:rsid w:val="0026134C"/>
    <w:rsid w:val="00261EF1"/>
    <w:rsid w:val="00263266"/>
    <w:rsid w:val="00267BB1"/>
    <w:rsid w:val="002756FD"/>
    <w:rsid w:val="00275AF9"/>
    <w:rsid w:val="00283C40"/>
    <w:rsid w:val="00294BC5"/>
    <w:rsid w:val="002B43DE"/>
    <w:rsid w:val="002B5D45"/>
    <w:rsid w:val="002B7152"/>
    <w:rsid w:val="002D6082"/>
    <w:rsid w:val="002E5CBA"/>
    <w:rsid w:val="00315CDA"/>
    <w:rsid w:val="003174EA"/>
    <w:rsid w:val="003456E8"/>
    <w:rsid w:val="00356EDC"/>
    <w:rsid w:val="00357E52"/>
    <w:rsid w:val="00360B96"/>
    <w:rsid w:val="003616E3"/>
    <w:rsid w:val="003648E2"/>
    <w:rsid w:val="003674E7"/>
    <w:rsid w:val="003764EB"/>
    <w:rsid w:val="00384159"/>
    <w:rsid w:val="003B4325"/>
    <w:rsid w:val="003C0012"/>
    <w:rsid w:val="003D18D5"/>
    <w:rsid w:val="003F26F4"/>
    <w:rsid w:val="00402A87"/>
    <w:rsid w:val="0041463C"/>
    <w:rsid w:val="00421E6C"/>
    <w:rsid w:val="00436CC1"/>
    <w:rsid w:val="004376C5"/>
    <w:rsid w:val="00461D5F"/>
    <w:rsid w:val="00467F0C"/>
    <w:rsid w:val="00484893"/>
    <w:rsid w:val="00495896"/>
    <w:rsid w:val="00495F98"/>
    <w:rsid w:val="004A4B6B"/>
    <w:rsid w:val="004A6998"/>
    <w:rsid w:val="004B39EE"/>
    <w:rsid w:val="004B5741"/>
    <w:rsid w:val="004C1F35"/>
    <w:rsid w:val="004E136F"/>
    <w:rsid w:val="004F7FCC"/>
    <w:rsid w:val="00500F17"/>
    <w:rsid w:val="00502E11"/>
    <w:rsid w:val="00504334"/>
    <w:rsid w:val="00512C03"/>
    <w:rsid w:val="0052072B"/>
    <w:rsid w:val="00522780"/>
    <w:rsid w:val="00522B10"/>
    <w:rsid w:val="005306CA"/>
    <w:rsid w:val="005439AF"/>
    <w:rsid w:val="00550483"/>
    <w:rsid w:val="00552AEB"/>
    <w:rsid w:val="005642EF"/>
    <w:rsid w:val="00574F0F"/>
    <w:rsid w:val="005800C3"/>
    <w:rsid w:val="00592A05"/>
    <w:rsid w:val="005B57BD"/>
    <w:rsid w:val="0061183A"/>
    <w:rsid w:val="00612704"/>
    <w:rsid w:val="006129DB"/>
    <w:rsid w:val="006558BC"/>
    <w:rsid w:val="00661039"/>
    <w:rsid w:val="006821C1"/>
    <w:rsid w:val="00683F8A"/>
    <w:rsid w:val="0068551E"/>
    <w:rsid w:val="006934CB"/>
    <w:rsid w:val="006C0376"/>
    <w:rsid w:val="006C440A"/>
    <w:rsid w:val="006C5C98"/>
    <w:rsid w:val="006D301C"/>
    <w:rsid w:val="006D6183"/>
    <w:rsid w:val="006D7BAA"/>
    <w:rsid w:val="00703FA2"/>
    <w:rsid w:val="00710B04"/>
    <w:rsid w:val="007127F7"/>
    <w:rsid w:val="00712F54"/>
    <w:rsid w:val="007151C7"/>
    <w:rsid w:val="007240DA"/>
    <w:rsid w:val="00737818"/>
    <w:rsid w:val="007406E2"/>
    <w:rsid w:val="007510BF"/>
    <w:rsid w:val="0076289B"/>
    <w:rsid w:val="00764731"/>
    <w:rsid w:val="007766FC"/>
    <w:rsid w:val="007820C5"/>
    <w:rsid w:val="0078670A"/>
    <w:rsid w:val="007A11B7"/>
    <w:rsid w:val="007A22B7"/>
    <w:rsid w:val="007B14FD"/>
    <w:rsid w:val="007B7FA9"/>
    <w:rsid w:val="007D4242"/>
    <w:rsid w:val="007E3C49"/>
    <w:rsid w:val="007E75F6"/>
    <w:rsid w:val="007F5676"/>
    <w:rsid w:val="00801606"/>
    <w:rsid w:val="0080690A"/>
    <w:rsid w:val="00812A28"/>
    <w:rsid w:val="00821155"/>
    <w:rsid w:val="00826182"/>
    <w:rsid w:val="00832520"/>
    <w:rsid w:val="00834CD0"/>
    <w:rsid w:val="00843E1B"/>
    <w:rsid w:val="00850123"/>
    <w:rsid w:val="00851800"/>
    <w:rsid w:val="0088568C"/>
    <w:rsid w:val="0089306C"/>
    <w:rsid w:val="008A486F"/>
    <w:rsid w:val="008B2EB2"/>
    <w:rsid w:val="008E2884"/>
    <w:rsid w:val="008E3068"/>
    <w:rsid w:val="00911124"/>
    <w:rsid w:val="00912E6C"/>
    <w:rsid w:val="00912EF7"/>
    <w:rsid w:val="009217D9"/>
    <w:rsid w:val="00926742"/>
    <w:rsid w:val="00951E4A"/>
    <w:rsid w:val="00970BF7"/>
    <w:rsid w:val="00972958"/>
    <w:rsid w:val="009758A3"/>
    <w:rsid w:val="00985CAD"/>
    <w:rsid w:val="00985EB2"/>
    <w:rsid w:val="00987938"/>
    <w:rsid w:val="009913D7"/>
    <w:rsid w:val="00994365"/>
    <w:rsid w:val="009B7883"/>
    <w:rsid w:val="009C0CB4"/>
    <w:rsid w:val="009D24CE"/>
    <w:rsid w:val="009E07B8"/>
    <w:rsid w:val="009F4FAC"/>
    <w:rsid w:val="009F55B0"/>
    <w:rsid w:val="00A1225F"/>
    <w:rsid w:val="00A14AD5"/>
    <w:rsid w:val="00A14BEE"/>
    <w:rsid w:val="00A21C92"/>
    <w:rsid w:val="00A21E5B"/>
    <w:rsid w:val="00A30A25"/>
    <w:rsid w:val="00A35F49"/>
    <w:rsid w:val="00A426A5"/>
    <w:rsid w:val="00A46AE2"/>
    <w:rsid w:val="00A47796"/>
    <w:rsid w:val="00A62B9B"/>
    <w:rsid w:val="00A63731"/>
    <w:rsid w:val="00A74321"/>
    <w:rsid w:val="00A802E0"/>
    <w:rsid w:val="00A805B4"/>
    <w:rsid w:val="00A86415"/>
    <w:rsid w:val="00A94D98"/>
    <w:rsid w:val="00AA0B86"/>
    <w:rsid w:val="00AA361E"/>
    <w:rsid w:val="00AC295A"/>
    <w:rsid w:val="00AC31B1"/>
    <w:rsid w:val="00AC743C"/>
    <w:rsid w:val="00AE67D4"/>
    <w:rsid w:val="00B03583"/>
    <w:rsid w:val="00B063EB"/>
    <w:rsid w:val="00B143EE"/>
    <w:rsid w:val="00B302E6"/>
    <w:rsid w:val="00B33E73"/>
    <w:rsid w:val="00B40AE8"/>
    <w:rsid w:val="00B43B82"/>
    <w:rsid w:val="00B517D2"/>
    <w:rsid w:val="00B63C8A"/>
    <w:rsid w:val="00B65180"/>
    <w:rsid w:val="00B70C2C"/>
    <w:rsid w:val="00BA6B87"/>
    <w:rsid w:val="00BB0555"/>
    <w:rsid w:val="00BB44F0"/>
    <w:rsid w:val="00BC1583"/>
    <w:rsid w:val="00BC2A81"/>
    <w:rsid w:val="00BE2F5F"/>
    <w:rsid w:val="00BE51E2"/>
    <w:rsid w:val="00BF23FF"/>
    <w:rsid w:val="00BF39D8"/>
    <w:rsid w:val="00BF766F"/>
    <w:rsid w:val="00C002CB"/>
    <w:rsid w:val="00C04C91"/>
    <w:rsid w:val="00C1434A"/>
    <w:rsid w:val="00C23B21"/>
    <w:rsid w:val="00C2454B"/>
    <w:rsid w:val="00C318A7"/>
    <w:rsid w:val="00C50771"/>
    <w:rsid w:val="00C550C7"/>
    <w:rsid w:val="00C55218"/>
    <w:rsid w:val="00C566BD"/>
    <w:rsid w:val="00C72348"/>
    <w:rsid w:val="00C732F3"/>
    <w:rsid w:val="00C7433B"/>
    <w:rsid w:val="00C74574"/>
    <w:rsid w:val="00C84FB6"/>
    <w:rsid w:val="00C907BC"/>
    <w:rsid w:val="00C97BF0"/>
    <w:rsid w:val="00CA1560"/>
    <w:rsid w:val="00CB0F48"/>
    <w:rsid w:val="00CC410D"/>
    <w:rsid w:val="00CE155D"/>
    <w:rsid w:val="00CE5FD5"/>
    <w:rsid w:val="00CE74CE"/>
    <w:rsid w:val="00CF3EE1"/>
    <w:rsid w:val="00D01B4D"/>
    <w:rsid w:val="00D13407"/>
    <w:rsid w:val="00D26E26"/>
    <w:rsid w:val="00D346B8"/>
    <w:rsid w:val="00D432A3"/>
    <w:rsid w:val="00D44375"/>
    <w:rsid w:val="00D4634F"/>
    <w:rsid w:val="00D51B50"/>
    <w:rsid w:val="00D64614"/>
    <w:rsid w:val="00D74088"/>
    <w:rsid w:val="00D77480"/>
    <w:rsid w:val="00D864B8"/>
    <w:rsid w:val="00D92D63"/>
    <w:rsid w:val="00DA0212"/>
    <w:rsid w:val="00DA4322"/>
    <w:rsid w:val="00DA538F"/>
    <w:rsid w:val="00DA640F"/>
    <w:rsid w:val="00DB68FD"/>
    <w:rsid w:val="00DE22B9"/>
    <w:rsid w:val="00DE5C6C"/>
    <w:rsid w:val="00E00492"/>
    <w:rsid w:val="00E0334A"/>
    <w:rsid w:val="00E107B7"/>
    <w:rsid w:val="00E12C5F"/>
    <w:rsid w:val="00E143AC"/>
    <w:rsid w:val="00E14D5A"/>
    <w:rsid w:val="00E15713"/>
    <w:rsid w:val="00E21DA8"/>
    <w:rsid w:val="00E23238"/>
    <w:rsid w:val="00E27DCE"/>
    <w:rsid w:val="00E37021"/>
    <w:rsid w:val="00E42484"/>
    <w:rsid w:val="00E44BFF"/>
    <w:rsid w:val="00E534F6"/>
    <w:rsid w:val="00E56B18"/>
    <w:rsid w:val="00E84E01"/>
    <w:rsid w:val="00E869A7"/>
    <w:rsid w:val="00E960AB"/>
    <w:rsid w:val="00EA07A9"/>
    <w:rsid w:val="00EB518C"/>
    <w:rsid w:val="00EC27E7"/>
    <w:rsid w:val="00EC568C"/>
    <w:rsid w:val="00ED0545"/>
    <w:rsid w:val="00EE319D"/>
    <w:rsid w:val="00EE533C"/>
    <w:rsid w:val="00EE67EE"/>
    <w:rsid w:val="00EF44F8"/>
    <w:rsid w:val="00F01456"/>
    <w:rsid w:val="00F02844"/>
    <w:rsid w:val="00F10C25"/>
    <w:rsid w:val="00F15954"/>
    <w:rsid w:val="00F279DB"/>
    <w:rsid w:val="00F34B13"/>
    <w:rsid w:val="00F41E4C"/>
    <w:rsid w:val="00F611BC"/>
    <w:rsid w:val="00F7385E"/>
    <w:rsid w:val="00F862B1"/>
    <w:rsid w:val="00F941B1"/>
    <w:rsid w:val="00FA0BBB"/>
    <w:rsid w:val="00FA0DB2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18A7"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1">
    <w:name w:val="Абзац списка1"/>
    <w:basedOn w:val="a"/>
    <w:rsid w:val="008B2EB2"/>
    <w:pPr>
      <w:spacing w:after="20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bumpedfont15">
    <w:name w:val="bumpedfont15"/>
    <w:basedOn w:val="a0"/>
    <w:rsid w:val="00090578"/>
  </w:style>
  <w:style w:type="paragraph" w:customStyle="1" w:styleId="s15">
    <w:name w:val="s15"/>
    <w:basedOn w:val="a"/>
    <w:rsid w:val="001341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ligncenter">
    <w:name w:val="align_center"/>
    <w:basedOn w:val="a"/>
    <w:rsid w:val="00275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rsid w:val="004B57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29680-0DC2-43C4-8C42-3BE1391D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2404</Words>
  <Characters>13705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140213</dc:creator>
  <cp:lastModifiedBy>Анастасия Смирнова</cp:lastModifiedBy>
  <cp:revision>2</cp:revision>
  <cp:lastPrinted>2025-10-08T11:32:00Z</cp:lastPrinted>
  <dcterms:created xsi:type="dcterms:W3CDTF">2025-11-07T08:50:00Z</dcterms:created>
  <dcterms:modified xsi:type="dcterms:W3CDTF">2025-11-07T08:50:00Z</dcterms:modified>
</cp:coreProperties>
</file>