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07660" w14:textId="77777777" w:rsidR="00CF4937" w:rsidRDefault="00A10CE2" w:rsidP="00A10CE2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Реестр </w:t>
      </w:r>
    </w:p>
    <w:p w14:paraId="14F14644" w14:textId="77777777" w:rsidR="00CF4937" w:rsidRDefault="00CF4937" w:rsidP="00A10CE2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</w:t>
      </w:r>
      <w:r w:rsidR="00A10CE2">
        <w:rPr>
          <w:rFonts w:eastAsia="Calibri"/>
          <w:b/>
          <w:sz w:val="28"/>
          <w:szCs w:val="28"/>
          <w:lang w:eastAsia="en-US"/>
        </w:rPr>
        <w:t xml:space="preserve">аспоряжений Контрольно-счетной палаты муниципального образования </w:t>
      </w:r>
    </w:p>
    <w:p w14:paraId="0FAFBF09" w14:textId="77777777" w:rsidR="00CF4937" w:rsidRDefault="00A10CE2" w:rsidP="00A10CE2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«Муринское городское поселение» Всеволожского муниципального района Ленинградской области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2C34576C" w14:textId="01D2D130" w:rsidR="00A10CE2" w:rsidRPr="00903622" w:rsidRDefault="00A10CE2" w:rsidP="00A10CE2">
      <w:pPr>
        <w:tabs>
          <w:tab w:val="left" w:pos="3675"/>
        </w:tabs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за </w:t>
      </w:r>
      <w:r w:rsidR="00CF4937">
        <w:rPr>
          <w:rFonts w:eastAsia="Calibri"/>
          <w:b/>
          <w:sz w:val="28"/>
          <w:szCs w:val="28"/>
          <w:lang w:eastAsia="en-US"/>
        </w:rPr>
        <w:t>период с 15.10.2025 года по 31.08.2026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г</w:t>
      </w:r>
      <w:r w:rsidR="00CF4937">
        <w:rPr>
          <w:rFonts w:eastAsia="Calibri"/>
          <w:b/>
          <w:sz w:val="28"/>
          <w:szCs w:val="28"/>
          <w:lang w:eastAsia="en-US"/>
        </w:rPr>
        <w:t>ода</w:t>
      </w:r>
      <w:r w:rsidRPr="00903622">
        <w:rPr>
          <w:rFonts w:eastAsia="Calibri"/>
          <w:sz w:val="28"/>
          <w:szCs w:val="28"/>
          <w:lang w:eastAsia="en-US"/>
        </w:rPr>
        <w:tab/>
      </w:r>
    </w:p>
    <w:p w14:paraId="6F0AA126" w14:textId="77777777" w:rsidR="00A10CE2" w:rsidRPr="00903622" w:rsidRDefault="00A10CE2" w:rsidP="00A10CE2">
      <w:pPr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tab/>
      </w:r>
    </w:p>
    <w:tbl>
      <w:tblPr>
        <w:tblW w:w="140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5386"/>
        <w:gridCol w:w="1701"/>
        <w:gridCol w:w="1276"/>
        <w:gridCol w:w="1701"/>
      </w:tblGrid>
      <w:tr w:rsidR="00CF4937" w:rsidRPr="00903622" w14:paraId="690117B4" w14:textId="77777777" w:rsidTr="00CF4937">
        <w:tc>
          <w:tcPr>
            <w:tcW w:w="568" w:type="dxa"/>
            <w:shd w:val="clear" w:color="auto" w:fill="auto"/>
          </w:tcPr>
          <w:p w14:paraId="05D5239F" w14:textId="77777777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5CC44521" w14:textId="223123BA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Номер </w:t>
            </w:r>
          </w:p>
        </w:tc>
        <w:tc>
          <w:tcPr>
            <w:tcW w:w="1701" w:type="dxa"/>
            <w:shd w:val="clear" w:color="auto" w:fill="auto"/>
          </w:tcPr>
          <w:p w14:paraId="709CEFEE" w14:textId="52345F40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Дата принятия </w:t>
            </w:r>
          </w:p>
        </w:tc>
        <w:tc>
          <w:tcPr>
            <w:tcW w:w="5386" w:type="dxa"/>
            <w:shd w:val="clear" w:color="auto" w:fill="auto"/>
          </w:tcPr>
          <w:p w14:paraId="4FAD81B5" w14:textId="3E36FB6F" w:rsidR="00CF4937" w:rsidRPr="00903622" w:rsidRDefault="00CF4937" w:rsidP="008F3820">
            <w:pPr>
              <w:tabs>
                <w:tab w:val="left" w:pos="3630"/>
              </w:tabs>
              <w:suppressAutoHyphens w:val="0"/>
              <w:ind w:right="-63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701" w:type="dxa"/>
            <w:shd w:val="clear" w:color="auto" w:fill="auto"/>
          </w:tcPr>
          <w:p w14:paraId="5185EF51" w14:textId="77777777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Сведения об </w:t>
            </w:r>
            <w:r>
              <w:rPr>
                <w:rFonts w:eastAsia="Calibri"/>
                <w:szCs w:val="28"/>
                <w:lang w:eastAsia="en-US"/>
              </w:rPr>
              <w:t xml:space="preserve">опубликовании </w:t>
            </w:r>
            <w:r w:rsidRPr="00903622">
              <w:rPr>
                <w:rFonts w:eastAsia="Calibri"/>
                <w:szCs w:val="28"/>
                <w:lang w:eastAsia="en-US"/>
              </w:rPr>
              <w:t>на сайте</w:t>
            </w:r>
          </w:p>
        </w:tc>
        <w:tc>
          <w:tcPr>
            <w:tcW w:w="1276" w:type="dxa"/>
            <w:shd w:val="clear" w:color="auto" w:fill="auto"/>
          </w:tcPr>
          <w:p w14:paraId="030710FD" w14:textId="412362F9" w:rsidR="00CF4937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Примеча</w:t>
            </w:r>
            <w:proofErr w:type="spellEnd"/>
            <w:r>
              <w:rPr>
                <w:rFonts w:eastAsia="Calibri"/>
                <w:szCs w:val="28"/>
                <w:lang w:eastAsia="en-US"/>
              </w:rPr>
              <w:t>-</w:t>
            </w:r>
          </w:p>
          <w:p w14:paraId="1A3AD4C3" w14:textId="5BAC7B67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ние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E010A9D" w14:textId="77777777" w:rsidR="00CF4937" w:rsidRPr="00903622" w:rsidRDefault="00CF4937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7C2DED">
              <w:rPr>
                <w:rFonts w:eastAsia="Calibri"/>
                <w:szCs w:val="28"/>
                <w:lang w:eastAsia="en-US"/>
              </w:rPr>
              <w:t xml:space="preserve">Результат рассмотрения акта прокуратуры </w:t>
            </w:r>
          </w:p>
        </w:tc>
      </w:tr>
      <w:tr w:rsidR="00CF4937" w:rsidRPr="00903622" w14:paraId="3181B1D5" w14:textId="77777777" w:rsidTr="00CF4937">
        <w:tc>
          <w:tcPr>
            <w:tcW w:w="14034" w:type="dxa"/>
            <w:gridSpan w:val="7"/>
            <w:shd w:val="clear" w:color="auto" w:fill="auto"/>
          </w:tcPr>
          <w:p w14:paraId="75D618C8" w14:textId="5B4A0FE0" w:rsidR="00CF4937" w:rsidRPr="00CF4937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Правовые акты</w:t>
            </w:r>
          </w:p>
        </w:tc>
      </w:tr>
      <w:tr w:rsidR="00CF4937" w:rsidRPr="00903622" w14:paraId="25A1C838" w14:textId="77777777" w:rsidTr="00CF4937">
        <w:tc>
          <w:tcPr>
            <w:tcW w:w="568" w:type="dxa"/>
            <w:shd w:val="clear" w:color="auto" w:fill="auto"/>
          </w:tcPr>
          <w:p w14:paraId="69F73918" w14:textId="24E32736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4C562C5A" w14:textId="60D7FACA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>2</w:t>
            </w:r>
            <w:r w:rsidRPr="000F2421">
              <w:rPr>
                <w:rFonts w:eastAsia="Calibri"/>
                <w:lang w:eastAsia="en-US"/>
              </w:rPr>
              <w:t>/01-04</w:t>
            </w:r>
          </w:p>
        </w:tc>
        <w:tc>
          <w:tcPr>
            <w:tcW w:w="1701" w:type="dxa"/>
            <w:shd w:val="clear" w:color="auto" w:fill="auto"/>
          </w:tcPr>
          <w:p w14:paraId="20F06259" w14:textId="5F2D94F0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16.10.2025</w:t>
            </w:r>
          </w:p>
        </w:tc>
        <w:tc>
          <w:tcPr>
            <w:tcW w:w="5386" w:type="dxa"/>
            <w:shd w:val="clear" w:color="auto" w:fill="auto"/>
          </w:tcPr>
          <w:p w14:paraId="40F9A827" w14:textId="22DC06D6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Правил внутреннего трудового распорядка</w:t>
            </w:r>
          </w:p>
        </w:tc>
        <w:tc>
          <w:tcPr>
            <w:tcW w:w="1701" w:type="dxa"/>
            <w:shd w:val="clear" w:color="auto" w:fill="auto"/>
          </w:tcPr>
          <w:p w14:paraId="662AFB0F" w14:textId="61117DEF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9EE5268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DC1F18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420FC5E1" w14:textId="77777777" w:rsidTr="00CF4937">
        <w:tc>
          <w:tcPr>
            <w:tcW w:w="568" w:type="dxa"/>
            <w:shd w:val="clear" w:color="auto" w:fill="auto"/>
          </w:tcPr>
          <w:p w14:paraId="4A8AC06B" w14:textId="5AC626FF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4804ABED" w14:textId="7D50ED2C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14/01-04</w:t>
            </w:r>
          </w:p>
        </w:tc>
        <w:tc>
          <w:tcPr>
            <w:tcW w:w="1701" w:type="dxa"/>
            <w:shd w:val="clear" w:color="auto" w:fill="auto"/>
          </w:tcPr>
          <w:p w14:paraId="764481E1" w14:textId="597BFE95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28.10.2025</w:t>
            </w:r>
          </w:p>
        </w:tc>
        <w:tc>
          <w:tcPr>
            <w:tcW w:w="5386" w:type="dxa"/>
            <w:shd w:val="clear" w:color="auto" w:fill="auto"/>
          </w:tcPr>
          <w:p w14:paraId="3D378C53" w14:textId="56834202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Инструкции по делопроизводству в КСП</w:t>
            </w:r>
          </w:p>
        </w:tc>
        <w:tc>
          <w:tcPr>
            <w:tcW w:w="1701" w:type="dxa"/>
            <w:shd w:val="clear" w:color="auto" w:fill="auto"/>
          </w:tcPr>
          <w:p w14:paraId="3A9BD9AC" w14:textId="6BABF9F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7FA64FE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C011F05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1C41FC0C" w14:textId="77777777" w:rsidTr="00CF4937">
        <w:tc>
          <w:tcPr>
            <w:tcW w:w="568" w:type="dxa"/>
            <w:shd w:val="clear" w:color="auto" w:fill="auto"/>
          </w:tcPr>
          <w:p w14:paraId="1810CCB1" w14:textId="3B7C771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57896702" w14:textId="568FC3D6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15/01-04</w:t>
            </w:r>
          </w:p>
        </w:tc>
        <w:tc>
          <w:tcPr>
            <w:tcW w:w="1701" w:type="dxa"/>
            <w:shd w:val="clear" w:color="auto" w:fill="auto"/>
          </w:tcPr>
          <w:p w14:paraId="4D41A738" w14:textId="612177BB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10.11.2025</w:t>
            </w:r>
          </w:p>
        </w:tc>
        <w:tc>
          <w:tcPr>
            <w:tcW w:w="5386" w:type="dxa"/>
            <w:shd w:val="clear" w:color="auto" w:fill="auto"/>
          </w:tcPr>
          <w:p w14:paraId="6AB8F3F8" w14:textId="7130127D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порядке уведомления работодателя о фактах обращения к склонению муниципальных служащих к совершению коррупционных правонарушений</w:t>
            </w:r>
          </w:p>
        </w:tc>
        <w:tc>
          <w:tcPr>
            <w:tcW w:w="1701" w:type="dxa"/>
            <w:shd w:val="clear" w:color="auto" w:fill="auto"/>
          </w:tcPr>
          <w:p w14:paraId="11D7E609" w14:textId="3E108898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22A09EB8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6F5BC35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6632E" w:rsidRPr="00903622" w14:paraId="38AE495D" w14:textId="77777777" w:rsidTr="00CF4937">
        <w:tc>
          <w:tcPr>
            <w:tcW w:w="568" w:type="dxa"/>
            <w:shd w:val="clear" w:color="auto" w:fill="auto"/>
          </w:tcPr>
          <w:p w14:paraId="600B0F58" w14:textId="2A0AC1A6" w:rsidR="00C6632E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23588CC5" w14:textId="2CACD7F6" w:rsidR="00C6632E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19/01-04</w:t>
            </w:r>
          </w:p>
        </w:tc>
        <w:tc>
          <w:tcPr>
            <w:tcW w:w="1701" w:type="dxa"/>
            <w:shd w:val="clear" w:color="auto" w:fill="auto"/>
          </w:tcPr>
          <w:p w14:paraId="171D2754" w14:textId="7DE5B535" w:rsidR="00C6632E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5386" w:type="dxa"/>
            <w:shd w:val="clear" w:color="auto" w:fill="auto"/>
          </w:tcPr>
          <w:p w14:paraId="547A791D" w14:textId="1D274B38" w:rsidR="00C6632E" w:rsidRDefault="00C6632E" w:rsidP="00C6632E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Плана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701" w:type="dxa"/>
            <w:shd w:val="clear" w:color="auto" w:fill="auto"/>
          </w:tcPr>
          <w:p w14:paraId="79851ED4" w14:textId="1938601D" w:rsidR="00C6632E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1276" w:type="dxa"/>
            <w:shd w:val="clear" w:color="auto" w:fill="auto"/>
          </w:tcPr>
          <w:p w14:paraId="02FCAE4B" w14:textId="509F312C" w:rsidR="00C6632E" w:rsidRPr="000F2421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2B72FB7" w14:textId="42624FE1" w:rsidR="00C6632E" w:rsidRPr="000F2421" w:rsidRDefault="00C6632E" w:rsidP="00C6632E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6632E" w:rsidRPr="00903622" w14:paraId="0275F1EF" w14:textId="77777777" w:rsidTr="00CF4937">
        <w:tc>
          <w:tcPr>
            <w:tcW w:w="568" w:type="dxa"/>
            <w:shd w:val="clear" w:color="auto" w:fill="auto"/>
          </w:tcPr>
          <w:p w14:paraId="75C08A2F" w14:textId="034BB860" w:rsidR="00C6632E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76821F56" w14:textId="36EE3363" w:rsidR="00C6632E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78F92697" w14:textId="54AD4ECA" w:rsidR="00C6632E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094A74E8" w14:textId="5BCD22CB" w:rsidR="00C6632E" w:rsidRDefault="00C6632E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Стратегии развития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8739A1D" w14:textId="4DE76D8B" w:rsidR="00C6632E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55EBF5FE" w14:textId="77777777" w:rsidR="00C6632E" w:rsidRPr="000F2421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848F899" w14:textId="77777777" w:rsidR="00C6632E" w:rsidRPr="000F2421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7A830435" w14:textId="77777777" w:rsidTr="00CF4937">
        <w:tc>
          <w:tcPr>
            <w:tcW w:w="568" w:type="dxa"/>
            <w:shd w:val="clear" w:color="auto" w:fill="auto"/>
          </w:tcPr>
          <w:p w14:paraId="2A6F1414" w14:textId="3FABB6EC" w:rsidR="00CF4937" w:rsidRPr="000F2421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  <w:r w:rsidR="00CF493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02621431" w14:textId="51B27BF5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07AD55E0" w14:textId="29ED6B6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1FC41D17" w14:textId="1EF20BCA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антикоррупционной политики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33B1EE27" w14:textId="7209550A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4C0A2C47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D517F07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3B497A1F" w14:textId="77777777" w:rsidTr="00CF4937">
        <w:tc>
          <w:tcPr>
            <w:tcW w:w="568" w:type="dxa"/>
            <w:shd w:val="clear" w:color="auto" w:fill="auto"/>
          </w:tcPr>
          <w:p w14:paraId="6C319F86" w14:textId="2DA4E4BB" w:rsidR="00CF4937" w:rsidRPr="000F2421" w:rsidRDefault="00C6632E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  <w:r w:rsidR="00CF493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46C1D7A8" w14:textId="4377E75F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23/01-04</w:t>
            </w:r>
          </w:p>
        </w:tc>
        <w:tc>
          <w:tcPr>
            <w:tcW w:w="1701" w:type="dxa"/>
            <w:shd w:val="clear" w:color="auto" w:fill="auto"/>
          </w:tcPr>
          <w:p w14:paraId="157B2B2A" w14:textId="6BAA09A0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3133A9A6" w14:textId="02245CE5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об оценке коррупционных рисков в 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6BCEF619" w14:textId="40AE3BB9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DC40082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3547CED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6AA2158D" w14:textId="77777777" w:rsidTr="00CF4937">
        <w:tc>
          <w:tcPr>
            <w:tcW w:w="568" w:type="dxa"/>
            <w:shd w:val="clear" w:color="auto" w:fill="auto"/>
          </w:tcPr>
          <w:p w14:paraId="0CDED1EE" w14:textId="1CDC0484" w:rsidR="00CF4937" w:rsidRPr="000F2421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CF4937">
              <w:rPr>
                <w:rFonts w:eastAsia="Calibri"/>
                <w:lang w:eastAsia="en-US"/>
              </w:rPr>
              <w:t xml:space="preserve">. </w:t>
            </w:r>
          </w:p>
        </w:tc>
        <w:tc>
          <w:tcPr>
            <w:tcW w:w="1701" w:type="dxa"/>
            <w:shd w:val="clear" w:color="auto" w:fill="auto"/>
          </w:tcPr>
          <w:p w14:paraId="5B2842B1" w14:textId="24B0966F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24/01-04</w:t>
            </w:r>
          </w:p>
        </w:tc>
        <w:tc>
          <w:tcPr>
            <w:tcW w:w="1701" w:type="dxa"/>
            <w:shd w:val="clear" w:color="auto" w:fill="auto"/>
          </w:tcPr>
          <w:p w14:paraId="32937916" w14:textId="731AA483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5E991356" w14:textId="319B0B41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коррупционно-опасных функций и перечня должностей с высоким риском коррупционных проявлений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3F43820C" w14:textId="700D22B3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BE0D57C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B6AC8B2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0AF523E3" w14:textId="77777777" w:rsidTr="00CF4937">
        <w:tc>
          <w:tcPr>
            <w:tcW w:w="568" w:type="dxa"/>
            <w:shd w:val="clear" w:color="auto" w:fill="auto"/>
          </w:tcPr>
          <w:p w14:paraId="78DA0723" w14:textId="5E01480F" w:rsidR="00CF4937" w:rsidRPr="000F2421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  <w:r w:rsidR="00CF493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5F50B696" w14:textId="756EEF2C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25/01-04</w:t>
            </w:r>
          </w:p>
        </w:tc>
        <w:tc>
          <w:tcPr>
            <w:tcW w:w="1701" w:type="dxa"/>
            <w:shd w:val="clear" w:color="auto" w:fill="auto"/>
          </w:tcPr>
          <w:p w14:paraId="36796F7C" w14:textId="273DBA1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6BB6BD76" w14:textId="70BE53DC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карты коррупционных рисков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299F7A2" w14:textId="6B0430D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67BDC0F0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59FB524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0CB19CBB" w14:textId="77777777" w:rsidTr="00CF4937">
        <w:tc>
          <w:tcPr>
            <w:tcW w:w="568" w:type="dxa"/>
            <w:shd w:val="clear" w:color="auto" w:fill="auto"/>
          </w:tcPr>
          <w:p w14:paraId="796E6E0A" w14:textId="3A41E1C3" w:rsidR="00CF4937" w:rsidRPr="000F2421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  <w:r w:rsidR="00CF493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1C8066C7" w14:textId="2C48025A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44/01-04</w:t>
            </w:r>
          </w:p>
        </w:tc>
        <w:tc>
          <w:tcPr>
            <w:tcW w:w="1701" w:type="dxa"/>
            <w:shd w:val="clear" w:color="auto" w:fill="auto"/>
          </w:tcPr>
          <w:p w14:paraId="04F39E90" w14:textId="0074EF7F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16AB9E" w14:textId="3B80DC0C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Регламента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1CAD23A6" w14:textId="4E93FFE9" w:rsidR="00CF4937" w:rsidRPr="000F2421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393D5AAA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1CC10EA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6E41A3C8" w14:textId="77777777" w:rsidTr="00CF4937">
        <w:tc>
          <w:tcPr>
            <w:tcW w:w="568" w:type="dxa"/>
            <w:shd w:val="clear" w:color="auto" w:fill="auto"/>
          </w:tcPr>
          <w:p w14:paraId="22C3A38D" w14:textId="58AABB39" w:rsidR="00CF4937" w:rsidRPr="000F2421" w:rsidRDefault="00632E89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  <w:r w:rsidR="00CF4937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46660DF2" w14:textId="396C3D72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02/01-04</w:t>
            </w:r>
          </w:p>
        </w:tc>
        <w:tc>
          <w:tcPr>
            <w:tcW w:w="1701" w:type="dxa"/>
            <w:shd w:val="clear" w:color="auto" w:fill="auto"/>
          </w:tcPr>
          <w:p w14:paraId="5431DFD2" w14:textId="1D8543F6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18644C24" w14:textId="1B0BEE6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плана мероприятий Контрольно-счетной палаты муниципального образования «Муринское городское поселение» Всеволожского муниципального района Ленинградской области по противодействию коррупции в 2026-2028 годах</w:t>
            </w:r>
          </w:p>
        </w:tc>
        <w:tc>
          <w:tcPr>
            <w:tcW w:w="1701" w:type="dxa"/>
            <w:shd w:val="clear" w:color="auto" w:fill="auto"/>
          </w:tcPr>
          <w:p w14:paraId="07121DE9" w14:textId="30AEC389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5D1214E9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9B9215D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5BDC94A8" w14:textId="77777777" w:rsidTr="00CF4937">
        <w:tc>
          <w:tcPr>
            <w:tcW w:w="568" w:type="dxa"/>
            <w:shd w:val="clear" w:color="auto" w:fill="auto"/>
          </w:tcPr>
          <w:p w14:paraId="673515EE" w14:textId="5075D58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32E89">
              <w:rPr>
                <w:rFonts w:eastAsia="Calibri"/>
                <w:lang w:eastAsia="en-US"/>
              </w:rPr>
              <w:t>2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7A97496A" w14:textId="59EABC38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03/01-04</w:t>
            </w:r>
          </w:p>
        </w:tc>
        <w:tc>
          <w:tcPr>
            <w:tcW w:w="1701" w:type="dxa"/>
            <w:shd w:val="clear" w:color="auto" w:fill="auto"/>
          </w:tcPr>
          <w:p w14:paraId="18E84E50" w14:textId="5FC0DC30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23110EA2" w14:textId="4BF26B9F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сообщении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 о получении подарка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1701" w:type="dxa"/>
            <w:shd w:val="clear" w:color="auto" w:fill="auto"/>
          </w:tcPr>
          <w:p w14:paraId="08B13D6C" w14:textId="4265FBEB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128E0233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CF70736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511ECBC0" w14:textId="77777777" w:rsidTr="00CF4937">
        <w:tc>
          <w:tcPr>
            <w:tcW w:w="568" w:type="dxa"/>
            <w:shd w:val="clear" w:color="auto" w:fill="auto"/>
          </w:tcPr>
          <w:p w14:paraId="0A3E3774" w14:textId="7551EC60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32E89">
              <w:rPr>
                <w:rFonts w:eastAsia="Calibri"/>
                <w:lang w:eastAsia="en-US"/>
              </w:rPr>
              <w:t>3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0FE20C59" w14:textId="099B96DE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04/01-04</w:t>
            </w:r>
          </w:p>
        </w:tc>
        <w:tc>
          <w:tcPr>
            <w:tcW w:w="1701" w:type="dxa"/>
            <w:shd w:val="clear" w:color="auto" w:fill="auto"/>
          </w:tcPr>
          <w:p w14:paraId="6E007670" w14:textId="4793E7CC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22CCAB2A" w14:textId="04AC526D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Перечня муниципальных должностей и должностей муниципальной службы Контрольно-счетной палаты муниципального образования «Муринское городское поселение» Всеволожского муниципального района Ленинградской области, при назначении на которые граждане и при замещении которых, должностные лица обязаны предоставлять сведения о своих доходах, расходах, об имуществе и обязательствах имущественного характера своих, супруги (супруга) и несовершеннолетних детей</w:t>
            </w:r>
          </w:p>
        </w:tc>
        <w:tc>
          <w:tcPr>
            <w:tcW w:w="1701" w:type="dxa"/>
            <w:shd w:val="clear" w:color="auto" w:fill="auto"/>
          </w:tcPr>
          <w:p w14:paraId="45837DA8" w14:textId="1E069D73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6078799C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8DE3EE0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25C466D4" w14:textId="77777777" w:rsidTr="00CF4937">
        <w:tc>
          <w:tcPr>
            <w:tcW w:w="568" w:type="dxa"/>
            <w:shd w:val="clear" w:color="auto" w:fill="auto"/>
          </w:tcPr>
          <w:p w14:paraId="257B5D51" w14:textId="2D71BFFC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632E89">
              <w:rPr>
                <w:rFonts w:eastAsia="Calibri"/>
                <w:lang w:eastAsia="en-US"/>
              </w:rPr>
              <w:t>4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08B7BABB" w14:textId="7275A08D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05/01-04</w:t>
            </w:r>
          </w:p>
        </w:tc>
        <w:tc>
          <w:tcPr>
            <w:tcW w:w="1701" w:type="dxa"/>
            <w:shd w:val="clear" w:color="auto" w:fill="auto"/>
          </w:tcPr>
          <w:p w14:paraId="0B83444B" w14:textId="74708FC8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45DFB91A" w14:textId="04C4497E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1C0DB6">
              <w:rPr>
                <w:rFonts w:eastAsia="Calibri"/>
                <w:lang w:eastAsia="en-US"/>
              </w:rPr>
              <w:t>Положение о предоставлении гражданами, претендующими на замещение муниципальных должностей и должностей муниципальной службы,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области, замещающими муниципальные должности и должности муниципальной службы сведений о доходах, об имуществе и обязательствах имущественного характера, предусмотренных Федеральным законом от 25.12.2008 г. № 273 – ФЗ «О противодействии коррупции»</w:t>
            </w:r>
          </w:p>
        </w:tc>
        <w:tc>
          <w:tcPr>
            <w:tcW w:w="1701" w:type="dxa"/>
            <w:shd w:val="clear" w:color="auto" w:fill="auto"/>
          </w:tcPr>
          <w:p w14:paraId="7CE0F962" w14:textId="16C15773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5DCC325D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DB50D19" w14:textId="77777777" w:rsidR="00CF4937" w:rsidRPr="000F2421" w:rsidRDefault="00CF4937" w:rsidP="00A10CE2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3E8CBB48" w14:textId="77777777" w:rsidTr="00CF4937">
        <w:tc>
          <w:tcPr>
            <w:tcW w:w="568" w:type="dxa"/>
            <w:shd w:val="clear" w:color="auto" w:fill="auto"/>
          </w:tcPr>
          <w:p w14:paraId="39331959" w14:textId="275B5BF1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0" w:name="_Hlk239260305"/>
            <w:r>
              <w:rPr>
                <w:rFonts w:eastAsia="Calibri"/>
                <w:lang w:eastAsia="en-US"/>
              </w:rPr>
              <w:t>1</w:t>
            </w:r>
            <w:r w:rsidR="00632E89">
              <w:rPr>
                <w:rFonts w:eastAsia="Calibri"/>
                <w:lang w:eastAsia="en-US"/>
              </w:rPr>
              <w:t>5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78603249" w14:textId="4B7D294D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06/01-04</w:t>
            </w:r>
          </w:p>
        </w:tc>
        <w:tc>
          <w:tcPr>
            <w:tcW w:w="1701" w:type="dxa"/>
            <w:shd w:val="clear" w:color="auto" w:fill="auto"/>
          </w:tcPr>
          <w:p w14:paraId="1D761B40" w14:textId="426C35CD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27.02.2026</w:t>
            </w:r>
          </w:p>
        </w:tc>
        <w:tc>
          <w:tcPr>
            <w:tcW w:w="5386" w:type="dxa"/>
            <w:shd w:val="clear" w:color="auto" w:fill="auto"/>
          </w:tcPr>
          <w:p w14:paraId="7C32D5FA" w14:textId="5A4CD251" w:rsidR="00B0482E" w:rsidRPr="00B0482E" w:rsidRDefault="00B0482E" w:rsidP="00B0482E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Положения о проверке достоверности и полноты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сведений о доходах, об имуществе и обязательствах имущественного</w:t>
            </w:r>
          </w:p>
          <w:p w14:paraId="2D824B3C" w14:textId="2062180D" w:rsidR="00B0482E" w:rsidRPr="00B0482E" w:rsidRDefault="00B0482E" w:rsidP="00B0482E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характера, представляемых гражданами, претендующими на замещение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должностей муниципальной службы, включенных в соответствующий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перечень, муниципальными служащими, замещающими указанные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должности, достоверности и полноты сведений, представляемых гражданами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при поступлении на муниципальную службу в соответствии с нормативными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правовыми актами Российской Федерации, соблюдения муниципальными</w:t>
            </w:r>
          </w:p>
          <w:p w14:paraId="57001C1F" w14:textId="66FF41B7" w:rsidR="00CF4937" w:rsidRPr="000F2421" w:rsidRDefault="00B0482E" w:rsidP="003C2A7D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служащими ограничений и запретов, требований о предотвращении или об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урегулировании конфликта интересов, исполнения ими обязанностей, установленных Федеральным законом от 25 декабря 2008 года № 273-ФЗ «О противодействии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коррупции» и другими нормативными правовыми актами Российской Федерации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в Контрольно-счётной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547A4E6A" w14:textId="52F2D4E3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27.02.2026</w:t>
            </w:r>
          </w:p>
        </w:tc>
        <w:tc>
          <w:tcPr>
            <w:tcW w:w="1276" w:type="dxa"/>
            <w:shd w:val="clear" w:color="auto" w:fill="auto"/>
          </w:tcPr>
          <w:p w14:paraId="731F12B8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A1E115C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170D6B" w:rsidRPr="00903622" w14:paraId="2BA54333" w14:textId="77777777" w:rsidTr="00CF4937">
        <w:tc>
          <w:tcPr>
            <w:tcW w:w="568" w:type="dxa"/>
            <w:shd w:val="clear" w:color="auto" w:fill="auto"/>
          </w:tcPr>
          <w:p w14:paraId="30DEB066" w14:textId="746A1CC2" w:rsidR="00170D6B" w:rsidRDefault="00170D6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6A21FCDD" w14:textId="1F2A9CF1" w:rsidR="00170D6B" w:rsidRDefault="003C0410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13/01-04</w:t>
            </w:r>
          </w:p>
        </w:tc>
        <w:tc>
          <w:tcPr>
            <w:tcW w:w="1701" w:type="dxa"/>
            <w:shd w:val="clear" w:color="auto" w:fill="auto"/>
          </w:tcPr>
          <w:p w14:paraId="34EE92E3" w14:textId="410FF980" w:rsidR="00170D6B" w:rsidRDefault="003C0410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5386" w:type="dxa"/>
            <w:shd w:val="clear" w:color="auto" w:fill="auto"/>
          </w:tcPr>
          <w:p w14:paraId="3F85D7D2" w14:textId="698900FD" w:rsidR="00170D6B" w:rsidRPr="00B0482E" w:rsidRDefault="003C0410" w:rsidP="003C2A7D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C0410">
              <w:rPr>
                <w:rFonts w:eastAsia="Calibri"/>
                <w:lang w:eastAsia="en-US"/>
              </w:rPr>
              <w:t>О внесении изменений в План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</w:t>
            </w:r>
          </w:p>
        </w:tc>
        <w:tc>
          <w:tcPr>
            <w:tcW w:w="1701" w:type="dxa"/>
            <w:shd w:val="clear" w:color="auto" w:fill="auto"/>
          </w:tcPr>
          <w:p w14:paraId="0CB56677" w14:textId="0B66D9C9" w:rsidR="00170D6B" w:rsidRDefault="003C0410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1276" w:type="dxa"/>
            <w:shd w:val="clear" w:color="auto" w:fill="auto"/>
          </w:tcPr>
          <w:p w14:paraId="2628882C" w14:textId="77777777" w:rsidR="00170D6B" w:rsidRPr="000F2421" w:rsidRDefault="00170D6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BFCC883" w14:textId="77777777" w:rsidR="00170D6B" w:rsidRPr="000F2421" w:rsidRDefault="00170D6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2C412847" w14:textId="77777777" w:rsidTr="00CF4937">
        <w:tc>
          <w:tcPr>
            <w:tcW w:w="568" w:type="dxa"/>
            <w:shd w:val="clear" w:color="auto" w:fill="auto"/>
          </w:tcPr>
          <w:p w14:paraId="37F99039" w14:textId="1C6B14D9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3C0410">
              <w:rPr>
                <w:rFonts w:eastAsia="Calibri"/>
                <w:lang w:eastAsia="en-US"/>
              </w:rPr>
              <w:t>7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7C1EB717" w14:textId="792B72F3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4162EC22" w14:textId="03E35218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54B26F7E" w14:textId="5F5ED680" w:rsidR="00B0482E" w:rsidRPr="00B0482E" w:rsidRDefault="00B0482E" w:rsidP="00B0482E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>Об утверждении Положения о порядке направления</w:t>
            </w:r>
            <w:r w:rsidR="00637BBA"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>в служебные командировки должностных</w:t>
            </w:r>
            <w:r w:rsidR="003C2A7D"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>лиц</w:t>
            </w:r>
            <w:r w:rsidR="003C2A7D"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>(работников) Контрольно-счетной палаты муниципального образования «Муринское городское поселение»</w:t>
            </w:r>
            <w:r w:rsidR="003C2A7D"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 xml:space="preserve">Всеволожского муниципального района </w:t>
            </w:r>
          </w:p>
          <w:p w14:paraId="0B09BB15" w14:textId="5C6C0937" w:rsidR="00CF4937" w:rsidRPr="000F2421" w:rsidRDefault="00B0482E" w:rsidP="00B0482E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lang w:eastAsia="ru-RU"/>
              </w:rPr>
              <w:t>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28E6A38B" w14:textId="4AF17586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331CCD6F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301EF2B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7746B71D" w14:textId="77777777" w:rsidTr="00CF4937">
        <w:tc>
          <w:tcPr>
            <w:tcW w:w="568" w:type="dxa"/>
            <w:shd w:val="clear" w:color="auto" w:fill="auto"/>
          </w:tcPr>
          <w:p w14:paraId="50C3B545" w14:textId="7C72DFEF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 w:rsidR="003C0410">
              <w:rPr>
                <w:rFonts w:eastAsia="Calibri"/>
                <w:lang w:eastAsia="en-US"/>
              </w:rPr>
              <w:t>8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7F0DFBDE" w14:textId="59A6E0B4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568471C0" w14:textId="4CE36EBD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320CC790" w14:textId="3AF907F5" w:rsidR="00CF4937" w:rsidRPr="000F2421" w:rsidRDefault="00B0482E" w:rsidP="003C2A7D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Порядка ведения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B0482E">
              <w:rPr>
                <w:rFonts w:eastAsia="Calibri"/>
                <w:lang w:eastAsia="en-US"/>
              </w:rPr>
              <w:t>реестра нормативных правовых актов и правовых актов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47E17312" w14:textId="7A27DFE5" w:rsidR="00CF4937" w:rsidRPr="000F2421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2F085B8C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EACD3D0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644DD715" w14:textId="77777777" w:rsidTr="00CF4937">
        <w:tc>
          <w:tcPr>
            <w:tcW w:w="14034" w:type="dxa"/>
            <w:gridSpan w:val="7"/>
            <w:shd w:val="clear" w:color="auto" w:fill="auto"/>
          </w:tcPr>
          <w:p w14:paraId="5FF565C3" w14:textId="4711F146" w:rsidR="00CF4937" w:rsidRPr="00CF4937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>Нормативные правовые акты</w:t>
            </w:r>
          </w:p>
        </w:tc>
      </w:tr>
      <w:tr w:rsidR="00CF4937" w:rsidRPr="00903622" w14:paraId="4D0652AD" w14:textId="77777777" w:rsidTr="00CF4937">
        <w:tc>
          <w:tcPr>
            <w:tcW w:w="568" w:type="dxa"/>
            <w:shd w:val="clear" w:color="auto" w:fill="auto"/>
          </w:tcPr>
          <w:p w14:paraId="19413A64" w14:textId="3A942067" w:rsidR="00CF4937" w:rsidRPr="00B8684C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7669C82B" w14:textId="15059497" w:rsidR="00CF4937" w:rsidRPr="00B8684C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13/04-01</w:t>
            </w:r>
          </w:p>
        </w:tc>
        <w:tc>
          <w:tcPr>
            <w:tcW w:w="1701" w:type="dxa"/>
            <w:shd w:val="clear" w:color="auto" w:fill="auto"/>
          </w:tcPr>
          <w:p w14:paraId="53312284" w14:textId="61163A83" w:rsidR="00CF4937" w:rsidRPr="00B8684C" w:rsidRDefault="00B0482E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24.10.2025</w:t>
            </w:r>
          </w:p>
        </w:tc>
        <w:tc>
          <w:tcPr>
            <w:tcW w:w="5386" w:type="dxa"/>
            <w:shd w:val="clear" w:color="auto" w:fill="auto"/>
          </w:tcPr>
          <w:p w14:paraId="1F05F666" w14:textId="28F97AD5" w:rsidR="00CF4937" w:rsidRPr="007947C1" w:rsidRDefault="00B0482E" w:rsidP="001C0DB6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7947C1">
              <w:rPr>
                <w:rFonts w:eastAsia="Calibri"/>
                <w:lang w:eastAsia="en-US"/>
              </w:rPr>
              <w:t>Об</w:t>
            </w:r>
            <w:r w:rsidR="007947C1" w:rsidRPr="007947C1">
              <w:rPr>
                <w:rFonts w:eastAsia="Calibri"/>
                <w:lang w:eastAsia="en-US"/>
              </w:rPr>
              <w:t xml:space="preserve"> утверждении </w:t>
            </w:r>
            <w:r w:rsidR="007947C1">
              <w:rPr>
                <w:rFonts w:eastAsia="Calibri"/>
                <w:lang w:eastAsia="en-US"/>
              </w:rPr>
              <w:t xml:space="preserve">Должностной инструкции инспектора </w:t>
            </w:r>
            <w:r w:rsidR="007947C1" w:rsidRPr="007947C1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6C135621" w14:textId="28E1F504" w:rsidR="00CF4937" w:rsidRPr="003D284C" w:rsidRDefault="003D2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</w:t>
            </w:r>
            <w:r w:rsidR="007947C1" w:rsidRPr="003D284C">
              <w:rPr>
                <w:rFonts w:eastAsia="Calibri"/>
                <w:lang w:eastAsia="en-US"/>
              </w:rPr>
              <w:t>.2025</w:t>
            </w:r>
          </w:p>
        </w:tc>
        <w:tc>
          <w:tcPr>
            <w:tcW w:w="1276" w:type="dxa"/>
            <w:shd w:val="clear" w:color="auto" w:fill="auto"/>
          </w:tcPr>
          <w:p w14:paraId="3CDC2FF7" w14:textId="77777777" w:rsidR="00CF4937" w:rsidRPr="00903622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28F9DC" w14:textId="77777777" w:rsidR="00CF4937" w:rsidRPr="00903622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F4937" w:rsidRPr="00903622" w14:paraId="5157A97B" w14:textId="77777777" w:rsidTr="00CF4937">
        <w:tc>
          <w:tcPr>
            <w:tcW w:w="568" w:type="dxa"/>
            <w:shd w:val="clear" w:color="auto" w:fill="auto"/>
          </w:tcPr>
          <w:p w14:paraId="069E83F4" w14:textId="23741D23" w:rsidR="00CF4937" w:rsidRPr="00B8684C" w:rsidRDefault="003D2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0A38D799" w14:textId="721538A9" w:rsidR="00CF4937" w:rsidRPr="00B8684C" w:rsidRDefault="003D2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17/01-04</w:t>
            </w:r>
          </w:p>
        </w:tc>
        <w:tc>
          <w:tcPr>
            <w:tcW w:w="1701" w:type="dxa"/>
            <w:shd w:val="clear" w:color="auto" w:fill="auto"/>
          </w:tcPr>
          <w:p w14:paraId="41B3C5A6" w14:textId="47D09846" w:rsidR="00CF4937" w:rsidRPr="00B8684C" w:rsidRDefault="003D2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25.11.2025</w:t>
            </w:r>
          </w:p>
        </w:tc>
        <w:tc>
          <w:tcPr>
            <w:tcW w:w="5386" w:type="dxa"/>
            <w:shd w:val="clear" w:color="auto" w:fill="auto"/>
          </w:tcPr>
          <w:p w14:paraId="28B24C92" w14:textId="1C5104CE" w:rsidR="00CF4937" w:rsidRPr="00903622" w:rsidRDefault="003D284C" w:rsidP="005D2018">
            <w:pPr>
              <w:suppressAutoHyphens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концепции риск-ориентированного подхода в</w:t>
            </w:r>
            <w:r w:rsidR="005D2018">
              <w:rPr>
                <w:rFonts w:eastAsia="Calibri"/>
                <w:lang w:eastAsia="en-US"/>
              </w:rPr>
              <w:t xml:space="preserve"> </w:t>
            </w:r>
            <w:r w:rsidRPr="003D284C">
              <w:rPr>
                <w:rFonts w:eastAsia="Calibri"/>
                <w:lang w:eastAsia="en-US"/>
              </w:rPr>
              <w:t xml:space="preserve">Контрольно-счётной палате </w:t>
            </w:r>
            <w:r w:rsidRPr="003D284C">
              <w:rPr>
                <w:rFonts w:eastAsia="Calibri"/>
                <w:lang w:eastAsia="ru-RU"/>
              </w:rPr>
              <w:t>муниципального</w:t>
            </w:r>
            <w:r w:rsidR="005D2018"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образования «Муринское городское поселение»</w:t>
            </w:r>
            <w:r w:rsidR="005D2018"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6420B9D8" w14:textId="1AB4DC0D" w:rsidR="00CF4937" w:rsidRPr="003D284C" w:rsidRDefault="003D2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56868F2D" w14:textId="77777777" w:rsidR="00CF4937" w:rsidRPr="00903622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32F86EB" w14:textId="77777777" w:rsidR="00CF4937" w:rsidRPr="00903622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bookmarkEnd w:id="0"/>
      <w:tr w:rsidR="00CF4937" w:rsidRPr="000F2421" w14:paraId="65AD64CC" w14:textId="77777777" w:rsidTr="00CF4937">
        <w:tc>
          <w:tcPr>
            <w:tcW w:w="568" w:type="dxa"/>
            <w:shd w:val="clear" w:color="auto" w:fill="auto"/>
          </w:tcPr>
          <w:p w14:paraId="100E815C" w14:textId="2A4E8677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17856570" w14:textId="1024D5DF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26/01-04</w:t>
            </w:r>
          </w:p>
        </w:tc>
        <w:tc>
          <w:tcPr>
            <w:tcW w:w="1701" w:type="dxa"/>
            <w:shd w:val="clear" w:color="auto" w:fill="auto"/>
          </w:tcPr>
          <w:p w14:paraId="73914A4F" w14:textId="40D5793D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7DCA3A0" w14:textId="6D333B6F" w:rsidR="00CF4937" w:rsidRPr="000F2421" w:rsidRDefault="00B8684C" w:rsidP="00E7002B">
            <w:pPr>
              <w:tabs>
                <w:tab w:val="left" w:pos="3630"/>
              </w:tabs>
              <w:suppressAutoHyphens w:val="0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Об утверждении Стандарта</w:t>
            </w:r>
            <w:r w:rsidR="00E7002B"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«Риск-ориентированный подход в контрольной и экспертно-аналитической</w:t>
            </w:r>
            <w:r w:rsidR="00E7002B"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деятельности»</w:t>
            </w:r>
          </w:p>
        </w:tc>
        <w:tc>
          <w:tcPr>
            <w:tcW w:w="1701" w:type="dxa"/>
            <w:shd w:val="clear" w:color="auto" w:fill="auto"/>
          </w:tcPr>
          <w:p w14:paraId="37E2AC2B" w14:textId="336C9760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0DF3C06C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B2997B2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79BDAD95" w14:textId="77777777" w:rsidTr="00CF4937">
        <w:tc>
          <w:tcPr>
            <w:tcW w:w="568" w:type="dxa"/>
            <w:shd w:val="clear" w:color="auto" w:fill="auto"/>
          </w:tcPr>
          <w:p w14:paraId="4800DDD8" w14:textId="0FD41A44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644B8B59" w14:textId="0302A8A6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27/01-04</w:t>
            </w:r>
          </w:p>
        </w:tc>
        <w:tc>
          <w:tcPr>
            <w:tcW w:w="1701" w:type="dxa"/>
            <w:shd w:val="clear" w:color="auto" w:fill="auto"/>
          </w:tcPr>
          <w:p w14:paraId="412DB40B" w14:textId="44A59926" w:rsidR="00CF4937" w:rsidRPr="000F2421" w:rsidRDefault="00B8684C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60D441" w14:textId="0EAB8BA9" w:rsidR="00CF4937" w:rsidRPr="000F2421" w:rsidRDefault="00E7002B" w:rsidP="003C2A7D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«Планирование работы</w:t>
            </w:r>
            <w:r w:rsidR="003C2A7D"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shd w:val="clear" w:color="auto" w:fill="auto"/>
          </w:tcPr>
          <w:p w14:paraId="149064A4" w14:textId="7B360FB5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271B49C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F2A6DA8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78124BA6" w14:textId="77777777" w:rsidTr="00CF4937">
        <w:tc>
          <w:tcPr>
            <w:tcW w:w="568" w:type="dxa"/>
            <w:shd w:val="clear" w:color="auto" w:fill="auto"/>
          </w:tcPr>
          <w:p w14:paraId="7CB91F04" w14:textId="417C99DD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64E7E040" w14:textId="37AAC70E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28/01-04</w:t>
            </w:r>
          </w:p>
        </w:tc>
        <w:tc>
          <w:tcPr>
            <w:tcW w:w="1701" w:type="dxa"/>
            <w:shd w:val="clear" w:color="auto" w:fill="auto"/>
          </w:tcPr>
          <w:p w14:paraId="2E92E492" w14:textId="7E7A41B1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47A1225" w14:textId="64E9EECF" w:rsidR="00E7002B" w:rsidRPr="00E7002B" w:rsidRDefault="00E7002B" w:rsidP="00E7002B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Об утверждении стандарта «Общие правила проведения Контрольно-счетной палатой </w:t>
            </w:r>
          </w:p>
          <w:p w14:paraId="54578F67" w14:textId="6C733F61" w:rsidR="00CF4937" w:rsidRPr="000F2421" w:rsidRDefault="00E7002B" w:rsidP="00E7002B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муниципального образования «Муринское городское поселение»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Всеволожского муниципального района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Ленинградской области контрольного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35DBBDC5" w14:textId="1A46BFB1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A0BFF6A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9525EF9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201B9334" w14:textId="77777777" w:rsidTr="00CF4937">
        <w:tc>
          <w:tcPr>
            <w:tcW w:w="568" w:type="dxa"/>
            <w:shd w:val="clear" w:color="auto" w:fill="auto"/>
          </w:tcPr>
          <w:p w14:paraId="70ED0D4C" w14:textId="2A357B88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51240F53" w14:textId="525A3CF5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29/01-04</w:t>
            </w:r>
          </w:p>
        </w:tc>
        <w:tc>
          <w:tcPr>
            <w:tcW w:w="1701" w:type="dxa"/>
            <w:shd w:val="clear" w:color="auto" w:fill="auto"/>
          </w:tcPr>
          <w:p w14:paraId="6F6CC096" w14:textId="1D4666E1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A2527BD" w14:textId="15C35FCB" w:rsidR="00CF4937" w:rsidRPr="000F2421" w:rsidRDefault="00E7002B" w:rsidP="00E7002B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«Общие правила проведения экспертно-аналитического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42A22609" w14:textId="13AEEEA6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619A018E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C3AA011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1BC69E1A" w14:textId="77777777" w:rsidTr="00CF4937">
        <w:tc>
          <w:tcPr>
            <w:tcW w:w="568" w:type="dxa"/>
            <w:shd w:val="clear" w:color="auto" w:fill="auto"/>
          </w:tcPr>
          <w:p w14:paraId="5CEB0270" w14:textId="3730B526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14:paraId="3EC966A4" w14:textId="17D7C9D0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30/01-04</w:t>
            </w:r>
          </w:p>
        </w:tc>
        <w:tc>
          <w:tcPr>
            <w:tcW w:w="1701" w:type="dxa"/>
            <w:shd w:val="clear" w:color="auto" w:fill="auto"/>
          </w:tcPr>
          <w:p w14:paraId="4F738741" w14:textId="5F2528DF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E18B51D" w14:textId="24E0D32E" w:rsidR="00CF4937" w:rsidRPr="000F2421" w:rsidRDefault="00E7002B" w:rsidP="00E7002B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«Аудит эффективности»</w:t>
            </w:r>
          </w:p>
        </w:tc>
        <w:tc>
          <w:tcPr>
            <w:tcW w:w="1701" w:type="dxa"/>
            <w:shd w:val="clear" w:color="auto" w:fill="auto"/>
          </w:tcPr>
          <w:p w14:paraId="6224BCBA" w14:textId="14D9A357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6690A5B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6BF1647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3A3A1336" w14:textId="77777777" w:rsidTr="00CF4937">
        <w:tc>
          <w:tcPr>
            <w:tcW w:w="568" w:type="dxa"/>
            <w:shd w:val="clear" w:color="auto" w:fill="auto"/>
          </w:tcPr>
          <w:p w14:paraId="2DAC0C1C" w14:textId="6D90283B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3C595EA5" w14:textId="47C49E5F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31/01-04</w:t>
            </w:r>
          </w:p>
        </w:tc>
        <w:tc>
          <w:tcPr>
            <w:tcW w:w="1701" w:type="dxa"/>
            <w:shd w:val="clear" w:color="auto" w:fill="auto"/>
          </w:tcPr>
          <w:p w14:paraId="4B90BCED" w14:textId="4925BEA5" w:rsidR="00CF4937" w:rsidRPr="000F2421" w:rsidRDefault="00E7002B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AACB9E6" w14:textId="28F61E68" w:rsidR="00CF4937" w:rsidRPr="000F2421" w:rsidRDefault="00093634" w:rsidP="00093634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«Анализ и мониторинг бюджетного процесса,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подготовка предложений, направленных на его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совершенствование»</w:t>
            </w:r>
          </w:p>
        </w:tc>
        <w:tc>
          <w:tcPr>
            <w:tcW w:w="1701" w:type="dxa"/>
            <w:shd w:val="clear" w:color="auto" w:fill="auto"/>
          </w:tcPr>
          <w:p w14:paraId="6B824505" w14:textId="0DB66E56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F9EC879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97DCD4F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0006F148" w14:textId="77777777" w:rsidTr="00CF4937">
        <w:tc>
          <w:tcPr>
            <w:tcW w:w="568" w:type="dxa"/>
            <w:shd w:val="clear" w:color="auto" w:fill="auto"/>
          </w:tcPr>
          <w:p w14:paraId="60FFCB58" w14:textId="44B465D1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1" w:name="_Hlk239323344"/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5028C8CF" w14:textId="730B8B06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32/01-04</w:t>
            </w:r>
          </w:p>
        </w:tc>
        <w:tc>
          <w:tcPr>
            <w:tcW w:w="1701" w:type="dxa"/>
            <w:shd w:val="clear" w:color="auto" w:fill="auto"/>
          </w:tcPr>
          <w:p w14:paraId="47AC7EDF" w14:textId="143EC577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F8C0A67" w14:textId="4194CC60" w:rsidR="00CF4937" w:rsidRPr="000F2421" w:rsidRDefault="00093634" w:rsidP="00093634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«Оценка эффективности формирования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муниципальной собственности, управления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распоряжения такой собственностью и контроль за соблюдением установленного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порядка формирования такой собственности,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управления и распоряжения такой собственностью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(включая интеллектуальные права на результаты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интеллектуальной деятельности)»</w:t>
            </w:r>
          </w:p>
        </w:tc>
        <w:tc>
          <w:tcPr>
            <w:tcW w:w="1701" w:type="dxa"/>
            <w:shd w:val="clear" w:color="auto" w:fill="auto"/>
          </w:tcPr>
          <w:p w14:paraId="63CB88B1" w14:textId="5BB8D614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247E0B8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A84B454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7F81AFF7" w14:textId="77777777" w:rsidTr="00CF4937">
        <w:tc>
          <w:tcPr>
            <w:tcW w:w="568" w:type="dxa"/>
            <w:shd w:val="clear" w:color="auto" w:fill="auto"/>
          </w:tcPr>
          <w:p w14:paraId="256306D0" w14:textId="1ACBFE3B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6309211E" w14:textId="6C06B6B7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33/01-04</w:t>
            </w:r>
          </w:p>
        </w:tc>
        <w:tc>
          <w:tcPr>
            <w:tcW w:w="1701" w:type="dxa"/>
            <w:shd w:val="clear" w:color="auto" w:fill="auto"/>
          </w:tcPr>
          <w:p w14:paraId="70487548" w14:textId="24E9A53E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6C82EE3" w14:textId="4976D1E7" w:rsidR="00CF4937" w:rsidRPr="000F2421" w:rsidRDefault="00093634" w:rsidP="00093634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«Контроль за реализацией документов,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подготовленных по результатам контрольных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экспертно-аналитических мероприятий»</w:t>
            </w:r>
          </w:p>
        </w:tc>
        <w:tc>
          <w:tcPr>
            <w:tcW w:w="1701" w:type="dxa"/>
            <w:shd w:val="clear" w:color="auto" w:fill="auto"/>
          </w:tcPr>
          <w:p w14:paraId="7DDC5586" w14:textId="0559D8D0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8C9F13D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3878DE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0F2421" w14:paraId="1A4AD747" w14:textId="77777777" w:rsidTr="00CF4937">
        <w:tc>
          <w:tcPr>
            <w:tcW w:w="568" w:type="dxa"/>
            <w:shd w:val="clear" w:color="auto" w:fill="auto"/>
          </w:tcPr>
          <w:p w14:paraId="2D489656" w14:textId="5549FA0F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54BC219B" w14:textId="6877922F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34/01-04</w:t>
            </w:r>
          </w:p>
        </w:tc>
        <w:tc>
          <w:tcPr>
            <w:tcW w:w="1701" w:type="dxa"/>
            <w:shd w:val="clear" w:color="auto" w:fill="auto"/>
          </w:tcPr>
          <w:p w14:paraId="50621245" w14:textId="0A1C1D85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5D63CE89" w14:textId="0362A569" w:rsidR="00CF4937" w:rsidRPr="000F2421" w:rsidRDefault="00093634" w:rsidP="00093634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«Проведение аудита в сфере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закупок товаров, работ и услуг»</w:t>
            </w:r>
          </w:p>
        </w:tc>
        <w:tc>
          <w:tcPr>
            <w:tcW w:w="1701" w:type="dxa"/>
            <w:shd w:val="clear" w:color="auto" w:fill="auto"/>
          </w:tcPr>
          <w:p w14:paraId="2147F463" w14:textId="32C0F82E" w:rsidR="00CF4937" w:rsidRPr="000F2421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60773741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88FA8C8" w14:textId="77777777" w:rsidR="00CF4937" w:rsidRPr="000F2421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7A30143E" w14:textId="77777777" w:rsidTr="00CF4937">
        <w:tc>
          <w:tcPr>
            <w:tcW w:w="568" w:type="dxa"/>
            <w:shd w:val="clear" w:color="auto" w:fill="auto"/>
          </w:tcPr>
          <w:p w14:paraId="4431715F" w14:textId="39C8342D" w:rsidR="00CF4937" w:rsidRPr="00093634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37D7144A" w14:textId="6E58DE80" w:rsidR="00CF4937" w:rsidRPr="00093634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35/01-04</w:t>
            </w:r>
          </w:p>
        </w:tc>
        <w:tc>
          <w:tcPr>
            <w:tcW w:w="1701" w:type="dxa"/>
            <w:shd w:val="clear" w:color="auto" w:fill="auto"/>
          </w:tcPr>
          <w:p w14:paraId="51323F5C" w14:textId="450EAB51" w:rsidR="00CF4937" w:rsidRPr="00093634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FB59C85" w14:textId="702336C7" w:rsidR="00CF4937" w:rsidRPr="00093634" w:rsidRDefault="00093634" w:rsidP="00093634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 xml:space="preserve">Об утверждении </w:t>
            </w:r>
            <w:bookmarkStart w:id="2" w:name="_Hlk214871493"/>
            <w:r>
              <w:rPr>
                <w:lang w:eastAsia="ru-RU"/>
              </w:rPr>
              <w:t>стандарта «Проверка и анализ эффективности внутреннего финансового аудита»</w:t>
            </w:r>
            <w:bookmarkEnd w:id="2"/>
          </w:p>
        </w:tc>
        <w:tc>
          <w:tcPr>
            <w:tcW w:w="1701" w:type="dxa"/>
            <w:shd w:val="clear" w:color="auto" w:fill="auto"/>
          </w:tcPr>
          <w:p w14:paraId="1A284802" w14:textId="7BA175FA" w:rsidR="00CF4937" w:rsidRPr="00093634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65F3F22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F05BCFD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1BD34BE0" w14:textId="77777777" w:rsidTr="00CF4937">
        <w:tc>
          <w:tcPr>
            <w:tcW w:w="568" w:type="dxa"/>
            <w:shd w:val="clear" w:color="auto" w:fill="auto"/>
          </w:tcPr>
          <w:p w14:paraId="218582AA" w14:textId="05CE8B33" w:rsidR="00CF4937" w:rsidRPr="00093634" w:rsidRDefault="00093634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19F27C37" w14:textId="5634A942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36/01-04</w:t>
            </w:r>
          </w:p>
        </w:tc>
        <w:tc>
          <w:tcPr>
            <w:tcW w:w="1701" w:type="dxa"/>
            <w:shd w:val="clear" w:color="auto" w:fill="auto"/>
          </w:tcPr>
          <w:p w14:paraId="06941643" w14:textId="52329EFE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7A26B85E" w14:textId="196044F7" w:rsidR="00CF4937" w:rsidRPr="00093634" w:rsidRDefault="000E7D61" w:rsidP="003C2A7D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 утверждении стандарта «Оценка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</w:t>
            </w:r>
            <w:r w:rsidR="003C2A7D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муниципальных</w:t>
            </w:r>
            <w:r w:rsidR="003C2A7D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собственности»</w:t>
            </w:r>
          </w:p>
        </w:tc>
        <w:tc>
          <w:tcPr>
            <w:tcW w:w="1701" w:type="dxa"/>
            <w:shd w:val="clear" w:color="auto" w:fill="auto"/>
          </w:tcPr>
          <w:p w14:paraId="3C2F4A00" w14:textId="4CE9B899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D36C55A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93E085B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37DC6232" w14:textId="77777777" w:rsidTr="00CF4937">
        <w:tc>
          <w:tcPr>
            <w:tcW w:w="568" w:type="dxa"/>
            <w:shd w:val="clear" w:color="auto" w:fill="auto"/>
          </w:tcPr>
          <w:p w14:paraId="1412886D" w14:textId="6C7C7262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26086BFB" w14:textId="1BB78F20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37/01-04</w:t>
            </w:r>
          </w:p>
        </w:tc>
        <w:tc>
          <w:tcPr>
            <w:tcW w:w="1701" w:type="dxa"/>
            <w:shd w:val="clear" w:color="auto" w:fill="auto"/>
          </w:tcPr>
          <w:p w14:paraId="2C23405F" w14:textId="29B38A34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6E4CF70" w14:textId="769236FD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«Оперативный анализ исполнения и контроля за организацией исполнения бюджета муниципального образования «Муринское городское поселение» </w:t>
            </w:r>
          </w:p>
          <w:p w14:paraId="12F6A92C" w14:textId="77777777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5F693B3A" w14:textId="62547800" w:rsidR="00CF4937" w:rsidRPr="00093634" w:rsidRDefault="000E7D61" w:rsidP="000E7D6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 в текущем финансовом году»</w:t>
            </w:r>
          </w:p>
        </w:tc>
        <w:tc>
          <w:tcPr>
            <w:tcW w:w="1701" w:type="dxa"/>
            <w:shd w:val="clear" w:color="auto" w:fill="auto"/>
          </w:tcPr>
          <w:p w14:paraId="43DE0F1E" w14:textId="2326391E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8F6D1F5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E17898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32C99A00" w14:textId="77777777" w:rsidTr="00CF4937">
        <w:tc>
          <w:tcPr>
            <w:tcW w:w="568" w:type="dxa"/>
            <w:shd w:val="clear" w:color="auto" w:fill="auto"/>
          </w:tcPr>
          <w:p w14:paraId="1CAFDF20" w14:textId="2D826086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220F82A1" w14:textId="70073A63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38/01-04</w:t>
            </w:r>
          </w:p>
        </w:tc>
        <w:tc>
          <w:tcPr>
            <w:tcW w:w="1701" w:type="dxa"/>
            <w:shd w:val="clear" w:color="auto" w:fill="auto"/>
          </w:tcPr>
          <w:p w14:paraId="48131036" w14:textId="3926B202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E61CA86" w14:textId="390D67D7" w:rsidR="00CF4937" w:rsidRPr="00093634" w:rsidRDefault="000E7D61" w:rsidP="000E7D6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3" w:name="_Hlk217379160"/>
            <w:r>
              <w:rPr>
                <w:lang w:eastAsia="ru-RU"/>
              </w:rPr>
              <w:t>Подготовка годового отчета о результатах деятельности Контрольно-счетной палаты</w:t>
            </w:r>
            <w:bookmarkEnd w:id="3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1AFBDF83" w14:textId="6D506264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BBA536B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1F1DDE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7202C545" w14:textId="77777777" w:rsidTr="00CF4937">
        <w:tc>
          <w:tcPr>
            <w:tcW w:w="568" w:type="dxa"/>
            <w:shd w:val="clear" w:color="auto" w:fill="auto"/>
          </w:tcPr>
          <w:p w14:paraId="7B25CF5B" w14:textId="4CBB5E12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7490E2B2" w14:textId="43C565BC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39/01-04</w:t>
            </w:r>
          </w:p>
        </w:tc>
        <w:tc>
          <w:tcPr>
            <w:tcW w:w="1701" w:type="dxa"/>
            <w:shd w:val="clear" w:color="auto" w:fill="auto"/>
          </w:tcPr>
          <w:p w14:paraId="7555C49E" w14:textId="5AD9042E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6622387" w14:textId="175FAA35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4" w:name="_Hlk214985218"/>
            <w:r>
              <w:rPr>
                <w:lang w:eastAsia="ru-RU"/>
              </w:rPr>
              <w:t xml:space="preserve">Проведение внешней проверки годового отчета об исполнении бюджета муниципального образования </w:t>
            </w:r>
            <w:bookmarkStart w:id="5" w:name="_GoBack"/>
            <w:bookmarkEnd w:id="5"/>
            <w:r>
              <w:rPr>
                <w:lang w:eastAsia="ru-RU"/>
              </w:rPr>
              <w:t xml:space="preserve">«Муринское городское поселение» </w:t>
            </w:r>
          </w:p>
          <w:p w14:paraId="4DF9B88D" w14:textId="77777777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Всеволожского муниципального района</w:t>
            </w:r>
          </w:p>
          <w:p w14:paraId="7664C846" w14:textId="0029D025" w:rsidR="00CF4937" w:rsidRPr="00093634" w:rsidRDefault="000E7D61" w:rsidP="000E7D61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4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008971B2" w14:textId="213BF67D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3DB58D6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EBD2CD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CF4937" w:rsidRPr="00903622" w14:paraId="494155AD" w14:textId="77777777" w:rsidTr="00CF4937">
        <w:tc>
          <w:tcPr>
            <w:tcW w:w="568" w:type="dxa"/>
            <w:shd w:val="clear" w:color="auto" w:fill="auto"/>
          </w:tcPr>
          <w:p w14:paraId="6F56D280" w14:textId="7420A627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70D671CE" w14:textId="667330A7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40/01-04</w:t>
            </w:r>
          </w:p>
        </w:tc>
        <w:tc>
          <w:tcPr>
            <w:tcW w:w="1701" w:type="dxa"/>
            <w:shd w:val="clear" w:color="auto" w:fill="auto"/>
          </w:tcPr>
          <w:p w14:paraId="6DD8EF08" w14:textId="33E960BD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FFD5290" w14:textId="4236B0DA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6" w:name="_Hlk215067803"/>
            <w:r>
              <w:rPr>
                <w:lang w:eastAsia="ru-RU"/>
              </w:rPr>
              <w:t xml:space="preserve">Экспертиза проекта местного бюджета, проверка и анализ </w:t>
            </w:r>
          </w:p>
          <w:p w14:paraId="36570835" w14:textId="24552FB0" w:rsidR="00CF4937" w:rsidRPr="00093634" w:rsidRDefault="000E7D61" w:rsidP="000E7D61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обоснованности его показателей</w:t>
            </w:r>
            <w:bookmarkEnd w:id="6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6A4579AA" w14:textId="51D67D4B" w:rsidR="00CF4937" w:rsidRPr="00093634" w:rsidRDefault="000E7D61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65969B8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F396E18" w14:textId="77777777" w:rsidR="00CF4937" w:rsidRPr="00093634" w:rsidRDefault="00CF4937" w:rsidP="001C0DB6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E7002B" w:rsidRPr="000F2421" w14:paraId="771B3ECB" w14:textId="77777777" w:rsidTr="008F3820">
        <w:tc>
          <w:tcPr>
            <w:tcW w:w="568" w:type="dxa"/>
            <w:shd w:val="clear" w:color="auto" w:fill="auto"/>
          </w:tcPr>
          <w:p w14:paraId="1C3277BF" w14:textId="12620E24" w:rsidR="00E7002B" w:rsidRPr="00093634" w:rsidRDefault="000E7D61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7" w:name="_Hlk239250746"/>
            <w:bookmarkStart w:id="8" w:name="_Hlk239250788"/>
            <w:bookmarkEnd w:id="1"/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572893A1" w14:textId="0DAA55FD" w:rsidR="00E7002B" w:rsidRPr="00093634" w:rsidRDefault="000E7D61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41/01-04</w:t>
            </w:r>
          </w:p>
        </w:tc>
        <w:tc>
          <w:tcPr>
            <w:tcW w:w="1701" w:type="dxa"/>
            <w:shd w:val="clear" w:color="auto" w:fill="auto"/>
          </w:tcPr>
          <w:p w14:paraId="4AB47F00" w14:textId="32C07AE8" w:rsidR="00E7002B" w:rsidRPr="00093634" w:rsidRDefault="000E7D61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322351F" w14:textId="6A95FB4A" w:rsidR="000E7D61" w:rsidRDefault="000E7D61" w:rsidP="000E7D61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«Проведение экспертизы проектов муниципальных </w:t>
            </w:r>
          </w:p>
          <w:p w14:paraId="0978F1FA" w14:textId="16D6421E" w:rsidR="00E7002B" w:rsidRPr="00093634" w:rsidRDefault="000E7D61" w:rsidP="000E7D61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нормативных правовых актов»</w:t>
            </w:r>
          </w:p>
        </w:tc>
        <w:tc>
          <w:tcPr>
            <w:tcW w:w="1701" w:type="dxa"/>
            <w:shd w:val="clear" w:color="auto" w:fill="auto"/>
          </w:tcPr>
          <w:p w14:paraId="7FE7C887" w14:textId="79E9CA19" w:rsidR="00E7002B" w:rsidRPr="00093634" w:rsidRDefault="000E7D61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A04D288" w14:textId="77777777" w:rsidR="00E7002B" w:rsidRPr="00093634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60DB666" w14:textId="77777777" w:rsidR="00E7002B" w:rsidRPr="00093634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E7002B" w:rsidRPr="000F2421" w14:paraId="223CB715" w14:textId="77777777" w:rsidTr="008F3820">
        <w:tc>
          <w:tcPr>
            <w:tcW w:w="568" w:type="dxa"/>
            <w:shd w:val="clear" w:color="auto" w:fill="auto"/>
          </w:tcPr>
          <w:p w14:paraId="6B44E67B" w14:textId="5FE8CA28" w:rsidR="00E7002B" w:rsidRPr="00093634" w:rsidRDefault="000E7D61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4D4AFCE3" w14:textId="1D6CBE4E" w:rsidR="00E7002B" w:rsidRPr="00093634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42/01-04</w:t>
            </w:r>
          </w:p>
        </w:tc>
        <w:tc>
          <w:tcPr>
            <w:tcW w:w="1701" w:type="dxa"/>
            <w:shd w:val="clear" w:color="auto" w:fill="auto"/>
          </w:tcPr>
          <w:p w14:paraId="50D46236" w14:textId="7AB21E63" w:rsidR="00E7002B" w:rsidRPr="00093634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C4833E5" w14:textId="7FAD20E1" w:rsidR="00170D6B" w:rsidRDefault="00170D6B" w:rsidP="00170D6B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9" w:name="_Hlk216269703"/>
            <w:r>
              <w:rPr>
                <w:lang w:eastAsia="ru-RU"/>
              </w:rPr>
              <w:t xml:space="preserve">Экспертиза муниципальных программ (проектов </w:t>
            </w:r>
          </w:p>
          <w:p w14:paraId="7EC891F9" w14:textId="2FD34163" w:rsidR="00E7002B" w:rsidRPr="00093634" w:rsidRDefault="00170D6B" w:rsidP="00170D6B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муниципальных программ)</w:t>
            </w:r>
            <w:bookmarkEnd w:id="9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6F94EDEC" w14:textId="7E5C77C9" w:rsidR="00E7002B" w:rsidRPr="00093634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F78694D" w14:textId="77777777" w:rsidR="00E7002B" w:rsidRPr="00093634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96C7E7A" w14:textId="77777777" w:rsidR="00E7002B" w:rsidRPr="00093634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E7002B" w:rsidRPr="000F2421" w14:paraId="31CC68A2" w14:textId="77777777" w:rsidTr="008F3820">
        <w:tc>
          <w:tcPr>
            <w:tcW w:w="568" w:type="dxa"/>
            <w:shd w:val="clear" w:color="auto" w:fill="auto"/>
          </w:tcPr>
          <w:p w14:paraId="0E487347" w14:textId="44A7D180" w:rsidR="00E7002B" w:rsidRPr="000F2421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</w:t>
            </w:r>
          </w:p>
        </w:tc>
        <w:tc>
          <w:tcPr>
            <w:tcW w:w="1701" w:type="dxa"/>
            <w:shd w:val="clear" w:color="auto" w:fill="auto"/>
          </w:tcPr>
          <w:p w14:paraId="0C7B2BAF" w14:textId="23701F63" w:rsidR="00E7002B" w:rsidRPr="000F2421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43/01-04</w:t>
            </w:r>
          </w:p>
        </w:tc>
        <w:tc>
          <w:tcPr>
            <w:tcW w:w="1701" w:type="dxa"/>
            <w:shd w:val="clear" w:color="auto" w:fill="auto"/>
          </w:tcPr>
          <w:p w14:paraId="6C479796" w14:textId="5F392CA6" w:rsidR="00E7002B" w:rsidRPr="000F2421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6F141084" w14:textId="092D23D4" w:rsidR="00170D6B" w:rsidRDefault="00170D6B" w:rsidP="00170D6B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«</w:t>
            </w:r>
            <w:bookmarkStart w:id="10" w:name="_Hlk217988708"/>
            <w:r>
              <w:rPr>
                <w:lang w:eastAsia="ru-RU"/>
              </w:rPr>
              <w:t xml:space="preserve">Методических указаний о порядке производства по делам об административных правонарушениях должностными лицами Контрольно-счетной палаты муниципального образования «Муринское городское поселение» </w:t>
            </w:r>
          </w:p>
          <w:p w14:paraId="6FCA9C0D" w14:textId="77777777" w:rsidR="00170D6B" w:rsidRDefault="00170D6B" w:rsidP="00170D6B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118F4C7B" w14:textId="23C43018" w:rsidR="00E7002B" w:rsidRPr="000F2421" w:rsidRDefault="00170D6B" w:rsidP="00170D6B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10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4175CF3E" w14:textId="6B2E15C5" w:rsidR="00E7002B" w:rsidRPr="000F2421" w:rsidRDefault="00170D6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5F9C5F14" w14:textId="77777777" w:rsidR="00E7002B" w:rsidRPr="000F2421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CF86F24" w14:textId="77777777" w:rsidR="00E7002B" w:rsidRPr="000F2421" w:rsidRDefault="00E7002B" w:rsidP="008F382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bookmarkEnd w:id="7"/>
      <w:bookmarkEnd w:id="8"/>
    </w:tbl>
    <w:p w14:paraId="3E4C1F80" w14:textId="77777777" w:rsidR="00A10CE2" w:rsidRDefault="00A10CE2" w:rsidP="00A10CE2">
      <w:pPr>
        <w:pStyle w:val="a4"/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sectPr w:rsidR="00A10CE2" w:rsidSect="00A10CE2">
      <w:pgSz w:w="16838" w:h="11906" w:orient="landscape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6C0D8A"/>
    <w:multiLevelType w:val="hybridMultilevel"/>
    <w:tmpl w:val="555E9238"/>
    <w:lvl w:ilvl="0" w:tplc="19029F6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2C2"/>
    <w:rsid w:val="000771CA"/>
    <w:rsid w:val="000854D2"/>
    <w:rsid w:val="00093634"/>
    <w:rsid w:val="000E7D61"/>
    <w:rsid w:val="000F2421"/>
    <w:rsid w:val="00147407"/>
    <w:rsid w:val="00170D6B"/>
    <w:rsid w:val="001C0DB6"/>
    <w:rsid w:val="002729E6"/>
    <w:rsid w:val="00285E73"/>
    <w:rsid w:val="002F5337"/>
    <w:rsid w:val="003C0410"/>
    <w:rsid w:val="003C2A7D"/>
    <w:rsid w:val="003D284C"/>
    <w:rsid w:val="005D2018"/>
    <w:rsid w:val="005D3606"/>
    <w:rsid w:val="00630559"/>
    <w:rsid w:val="00632E89"/>
    <w:rsid w:val="00637BBA"/>
    <w:rsid w:val="007308B5"/>
    <w:rsid w:val="007947C1"/>
    <w:rsid w:val="00A10CE2"/>
    <w:rsid w:val="00A5051C"/>
    <w:rsid w:val="00B0482E"/>
    <w:rsid w:val="00B71CD7"/>
    <w:rsid w:val="00B8684C"/>
    <w:rsid w:val="00C6632E"/>
    <w:rsid w:val="00CF4937"/>
    <w:rsid w:val="00E5205F"/>
    <w:rsid w:val="00E7002B"/>
    <w:rsid w:val="00EB4AA8"/>
    <w:rsid w:val="00EE6498"/>
    <w:rsid w:val="00F42BE0"/>
    <w:rsid w:val="00FA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AEFC"/>
  <w15:chartTrackingRefBased/>
  <w15:docId w15:val="{A80A747B-D9B9-45DA-B11B-7C28912F2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D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0CE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4">
    <w:name w:val="List Paragraph"/>
    <w:basedOn w:val="a"/>
    <w:uiPriority w:val="34"/>
    <w:qFormat/>
    <w:rsid w:val="00A10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9</cp:revision>
  <dcterms:created xsi:type="dcterms:W3CDTF">2026-09-02T11:11:00Z</dcterms:created>
  <dcterms:modified xsi:type="dcterms:W3CDTF">2026-09-03T11:11:00Z</dcterms:modified>
</cp:coreProperties>
</file>