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51E22" w14:textId="5FAA4C3F" w:rsidR="00CD3717" w:rsidRDefault="00CD3717" w:rsidP="00CD3717">
      <w:pPr>
        <w:jc w:val="center"/>
      </w:pPr>
      <w:r>
        <w:rPr>
          <w:noProof/>
        </w:rPr>
        <w:drawing>
          <wp:inline distT="0" distB="0" distL="0" distR="0" wp14:anchorId="45331E30" wp14:editId="5519E97C">
            <wp:extent cx="858520" cy="906145"/>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a:grayscl/>
                      <a:extLst>
                        <a:ext uri="{28A0092B-C50C-407E-A947-70E740481C1C}">
                          <a14:useLocalDpi xmlns:a14="http://schemas.microsoft.com/office/drawing/2010/main" val="0"/>
                        </a:ext>
                      </a:extLst>
                    </a:blip>
                    <a:srcRect/>
                    <a:stretch>
                      <a:fillRect/>
                    </a:stretch>
                  </pic:blipFill>
                  <pic:spPr bwMode="auto">
                    <a:xfrm>
                      <a:off x="0" y="0"/>
                      <a:ext cx="858520" cy="906145"/>
                    </a:xfrm>
                    <a:prstGeom prst="rect">
                      <a:avLst/>
                    </a:prstGeom>
                    <a:noFill/>
                    <a:ln>
                      <a:noFill/>
                    </a:ln>
                  </pic:spPr>
                </pic:pic>
              </a:graphicData>
            </a:graphic>
          </wp:inline>
        </w:drawing>
      </w:r>
    </w:p>
    <w:p w14:paraId="1D6DB6A8" w14:textId="77777777" w:rsidR="00652356" w:rsidRPr="00CD1332" w:rsidRDefault="00652356" w:rsidP="00652356">
      <w:pPr>
        <w:jc w:val="center"/>
        <w:rPr>
          <w:sz w:val="28"/>
          <w:szCs w:val="28"/>
        </w:rPr>
      </w:pPr>
      <w:r w:rsidRPr="00CD1332">
        <w:rPr>
          <w:sz w:val="28"/>
          <w:szCs w:val="28"/>
        </w:rPr>
        <w:t>СОВЕТ ДЕПУТАТОВ</w:t>
      </w:r>
    </w:p>
    <w:p w14:paraId="1504FA17" w14:textId="77777777" w:rsidR="00652356" w:rsidRPr="00CD1332" w:rsidRDefault="00652356" w:rsidP="00652356">
      <w:pPr>
        <w:jc w:val="center"/>
        <w:rPr>
          <w:sz w:val="28"/>
          <w:szCs w:val="28"/>
        </w:rPr>
      </w:pPr>
      <w:r w:rsidRPr="00CD1332">
        <w:rPr>
          <w:sz w:val="28"/>
          <w:szCs w:val="28"/>
        </w:rPr>
        <w:t>МУНИЦИПАЛЬНОГО ОБРАЗОВАНИЯ</w:t>
      </w:r>
    </w:p>
    <w:p w14:paraId="7AFAFA86" w14:textId="77777777" w:rsidR="00652356" w:rsidRPr="00CD1332" w:rsidRDefault="00652356" w:rsidP="00652356">
      <w:pPr>
        <w:jc w:val="center"/>
        <w:rPr>
          <w:sz w:val="28"/>
          <w:szCs w:val="28"/>
        </w:rPr>
      </w:pPr>
      <w:r w:rsidRPr="00CD1332">
        <w:rPr>
          <w:sz w:val="28"/>
          <w:szCs w:val="28"/>
        </w:rPr>
        <w:t>«МУРИНСКОЕ ГОРОДСКОЕ ПОСЕЛЕНИЕ»</w:t>
      </w:r>
    </w:p>
    <w:p w14:paraId="0969F366" w14:textId="77777777" w:rsidR="00652356" w:rsidRPr="00CD1332" w:rsidRDefault="00652356" w:rsidP="00652356">
      <w:pPr>
        <w:jc w:val="center"/>
        <w:rPr>
          <w:sz w:val="28"/>
          <w:szCs w:val="28"/>
        </w:rPr>
      </w:pPr>
      <w:r w:rsidRPr="00CD1332">
        <w:rPr>
          <w:sz w:val="28"/>
          <w:szCs w:val="28"/>
        </w:rPr>
        <w:t>ВСЕВОЛОЖСКОГО МУНИЦИПАЛЬНОГО РАЙОНА</w:t>
      </w:r>
    </w:p>
    <w:p w14:paraId="40AB4853" w14:textId="77777777" w:rsidR="00652356" w:rsidRPr="0044154C" w:rsidRDefault="00652356" w:rsidP="00652356">
      <w:pPr>
        <w:pStyle w:val="LO-normal"/>
        <w:jc w:val="center"/>
        <w:rPr>
          <w:rFonts w:ascii="Times New Roman" w:eastAsia="Times New Roman" w:hAnsi="Times New Roman" w:cs="Times New Roman"/>
          <w:sz w:val="28"/>
          <w:szCs w:val="28"/>
        </w:rPr>
      </w:pPr>
      <w:r w:rsidRPr="00CD1332">
        <w:rPr>
          <w:rFonts w:ascii="Times New Roman" w:hAnsi="Times New Roman" w:cs="Times New Roman"/>
          <w:sz w:val="28"/>
          <w:szCs w:val="28"/>
        </w:rPr>
        <w:t>ЛЕНИНГРАДСКОЙ ОБЛАСТИ</w:t>
      </w:r>
    </w:p>
    <w:p w14:paraId="50CE2CF4" w14:textId="77777777" w:rsidR="00CD3717" w:rsidRPr="00CD1332" w:rsidRDefault="00CD3717" w:rsidP="00CD3717">
      <w:pPr>
        <w:pStyle w:val="LO-normal"/>
        <w:jc w:val="center"/>
        <w:rPr>
          <w:rFonts w:ascii="Times New Roman" w:eastAsia="Times New Roman" w:hAnsi="Times New Roman" w:cs="Times New Roman"/>
          <w:color w:val="000000"/>
          <w:sz w:val="16"/>
          <w:szCs w:val="16"/>
        </w:rPr>
      </w:pPr>
    </w:p>
    <w:p w14:paraId="109F62E3" w14:textId="77777777" w:rsidR="00CD3717" w:rsidRDefault="00CD3717" w:rsidP="00CD3717">
      <w:pPr>
        <w:pStyle w:val="LO-normal"/>
        <w:jc w:val="center"/>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РЕШЕНИЕ</w:t>
      </w:r>
    </w:p>
    <w:p w14:paraId="4DA15490" w14:textId="77777777" w:rsidR="00CD3717" w:rsidRDefault="00CD3717" w:rsidP="00CD3717">
      <w:pPr>
        <w:pStyle w:val="LO-normal"/>
        <w:jc w:val="center"/>
        <w:rPr>
          <w:rFonts w:ascii="Times New Roman" w:eastAsia="Times New Roman" w:hAnsi="Times New Roman" w:cs="Times New Roman"/>
          <w:color w:val="000000"/>
          <w:sz w:val="16"/>
          <w:szCs w:val="16"/>
        </w:rPr>
      </w:pPr>
    </w:p>
    <w:p w14:paraId="39063F73" w14:textId="18D5A4F4" w:rsidR="00CD1332" w:rsidRDefault="00CD3717" w:rsidP="00CD1332">
      <w:pPr>
        <w:pStyle w:val="LO-normal"/>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softHyphen/>
      </w:r>
      <w:r>
        <w:rPr>
          <w:rFonts w:ascii="Times New Roman" w:eastAsia="Times New Roman" w:hAnsi="Times New Roman" w:cs="Times New Roman"/>
          <w:color w:val="000000"/>
          <w:sz w:val="28"/>
          <w:szCs w:val="28"/>
        </w:rPr>
        <w:softHyphen/>
      </w:r>
      <w:r w:rsidR="00B7718D">
        <w:rPr>
          <w:rFonts w:ascii="Times New Roman" w:eastAsia="Times New Roman" w:hAnsi="Times New Roman" w:cs="Times New Roman"/>
          <w:color w:val="000000"/>
          <w:sz w:val="28"/>
          <w:szCs w:val="28"/>
        </w:rPr>
        <w:t>16</w:t>
      </w:r>
      <w:r>
        <w:rPr>
          <w:rFonts w:ascii="Times New Roman" w:eastAsia="Times New Roman" w:hAnsi="Times New Roman" w:cs="Times New Roman"/>
          <w:color w:val="000000"/>
          <w:sz w:val="28"/>
          <w:szCs w:val="28"/>
        </w:rPr>
        <w:t>»</w:t>
      </w:r>
      <w:r w:rsidR="00B7718D">
        <w:rPr>
          <w:rFonts w:ascii="Times New Roman" w:eastAsia="Times New Roman" w:hAnsi="Times New Roman" w:cs="Times New Roman"/>
          <w:color w:val="000000"/>
          <w:sz w:val="28"/>
          <w:szCs w:val="28"/>
        </w:rPr>
        <w:t xml:space="preserve"> июня </w:t>
      </w:r>
      <w:r>
        <w:rPr>
          <w:rFonts w:ascii="Times New Roman" w:eastAsia="Times New Roman" w:hAnsi="Times New Roman" w:cs="Times New Roman"/>
          <w:color w:val="000000"/>
          <w:sz w:val="28"/>
          <w:szCs w:val="28"/>
        </w:rPr>
        <w:t>202</w:t>
      </w:r>
      <w:r w:rsidR="00A12F0F">
        <w:rPr>
          <w:rFonts w:ascii="Times New Roman" w:eastAsia="Times New Roman" w:hAnsi="Times New Roman" w:cs="Times New Roman"/>
          <w:color w:val="000000"/>
          <w:sz w:val="28"/>
          <w:szCs w:val="28"/>
        </w:rPr>
        <w:t>6</w:t>
      </w:r>
      <w:r>
        <w:rPr>
          <w:rFonts w:ascii="Times New Roman" w:eastAsia="Times New Roman" w:hAnsi="Times New Roman" w:cs="Times New Roman"/>
          <w:color w:val="000000"/>
          <w:sz w:val="28"/>
          <w:szCs w:val="28"/>
        </w:rPr>
        <w:t xml:space="preserve"> г.                       </w:t>
      </w:r>
      <w:r w:rsidR="00652356">
        <w:rPr>
          <w:rFonts w:ascii="Times New Roman" w:eastAsia="Times New Roman" w:hAnsi="Times New Roman" w:cs="Times New Roman"/>
          <w:color w:val="000000"/>
          <w:sz w:val="28"/>
          <w:szCs w:val="28"/>
        </w:rPr>
        <w:t xml:space="preserve"> </w:t>
      </w:r>
      <w:r w:rsidR="00B7718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г. Мурино                                           </w:t>
      </w:r>
      <w:r w:rsidRPr="00600FBA">
        <w:rPr>
          <w:rFonts w:ascii="Times New Roman" w:eastAsia="Times New Roman" w:hAnsi="Times New Roman" w:cs="Times New Roman"/>
          <w:color w:val="000000"/>
          <w:sz w:val="28"/>
          <w:szCs w:val="28"/>
        </w:rPr>
        <w:t xml:space="preserve">      </w:t>
      </w:r>
      <w:r w:rsidR="00B7718D">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w:t>
      </w:r>
      <w:r w:rsidR="00B7718D">
        <w:rPr>
          <w:rFonts w:ascii="Times New Roman" w:eastAsia="Times New Roman" w:hAnsi="Times New Roman" w:cs="Times New Roman"/>
          <w:color w:val="000000"/>
          <w:sz w:val="28"/>
          <w:szCs w:val="28"/>
        </w:rPr>
        <w:t xml:space="preserve"> 168</w:t>
      </w:r>
    </w:p>
    <w:p w14:paraId="4E6C4A45" w14:textId="682D9DA9" w:rsidR="00CD3717" w:rsidRPr="00B21ACB" w:rsidRDefault="00CD3717" w:rsidP="00CD1332">
      <w:pPr>
        <w:pStyle w:val="LO-normal"/>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28"/>
          <w:szCs w:val="28"/>
        </w:rPr>
        <w:t xml:space="preserve">    </w:t>
      </w:r>
    </w:p>
    <w:p w14:paraId="753C723E" w14:textId="7300C98A" w:rsidR="00FF0F25" w:rsidRDefault="00212868" w:rsidP="00FF0F25">
      <w:pPr>
        <w:spacing w:line="240" w:lineRule="atLeast"/>
        <w:rPr>
          <w:sz w:val="28"/>
          <w:szCs w:val="28"/>
        </w:rPr>
      </w:pPr>
      <w:r w:rsidRPr="00193FE3">
        <w:rPr>
          <w:sz w:val="28"/>
          <w:szCs w:val="28"/>
        </w:rPr>
        <w:t>О</w:t>
      </w:r>
      <w:bookmarkStart w:id="0" w:name="_Hlk193808370"/>
      <w:r w:rsidR="00A12F0F">
        <w:rPr>
          <w:sz w:val="28"/>
          <w:szCs w:val="28"/>
        </w:rPr>
        <w:t xml:space="preserve"> законодательной инициативе совета</w:t>
      </w:r>
    </w:p>
    <w:p w14:paraId="0040A554" w14:textId="0E7C233C" w:rsidR="00A12F0F" w:rsidRDefault="00A12F0F" w:rsidP="00FF0F25">
      <w:pPr>
        <w:spacing w:line="240" w:lineRule="atLeast"/>
        <w:rPr>
          <w:sz w:val="28"/>
          <w:szCs w:val="28"/>
        </w:rPr>
      </w:pPr>
      <w:r>
        <w:rPr>
          <w:sz w:val="28"/>
          <w:szCs w:val="28"/>
        </w:rPr>
        <w:t>депутатов муниципального образования</w:t>
      </w:r>
    </w:p>
    <w:p w14:paraId="30A32C74" w14:textId="41EEDF8E" w:rsidR="00A12F0F" w:rsidRDefault="00A12F0F" w:rsidP="00FF0F25">
      <w:pPr>
        <w:spacing w:line="240" w:lineRule="atLeast"/>
        <w:rPr>
          <w:sz w:val="28"/>
          <w:szCs w:val="28"/>
        </w:rPr>
      </w:pPr>
      <w:r>
        <w:rPr>
          <w:sz w:val="28"/>
          <w:szCs w:val="28"/>
        </w:rPr>
        <w:t xml:space="preserve">«Муринское городское поселение» </w:t>
      </w:r>
    </w:p>
    <w:p w14:paraId="040318F7" w14:textId="54F1049A" w:rsidR="00A12F0F" w:rsidRDefault="00A12F0F" w:rsidP="00FF0F25">
      <w:pPr>
        <w:spacing w:line="240" w:lineRule="atLeast"/>
        <w:rPr>
          <w:sz w:val="28"/>
          <w:szCs w:val="28"/>
        </w:rPr>
      </w:pPr>
      <w:r>
        <w:rPr>
          <w:sz w:val="28"/>
          <w:szCs w:val="28"/>
        </w:rPr>
        <w:t xml:space="preserve">Всеволожского муниципального района </w:t>
      </w:r>
    </w:p>
    <w:p w14:paraId="3D4A72CB" w14:textId="01B7BFC5" w:rsidR="00A12F0F" w:rsidRDefault="00A12F0F" w:rsidP="00FF0F25">
      <w:pPr>
        <w:spacing w:line="240" w:lineRule="atLeast"/>
        <w:rPr>
          <w:sz w:val="28"/>
          <w:szCs w:val="28"/>
        </w:rPr>
      </w:pPr>
      <w:r>
        <w:rPr>
          <w:sz w:val="28"/>
          <w:szCs w:val="28"/>
        </w:rPr>
        <w:t xml:space="preserve">Ленинградской области по внесению в </w:t>
      </w:r>
    </w:p>
    <w:p w14:paraId="0144A5A3" w14:textId="2700A7A0" w:rsidR="00A12F0F" w:rsidRDefault="00A12F0F" w:rsidP="00FF0F25">
      <w:pPr>
        <w:spacing w:line="240" w:lineRule="atLeast"/>
        <w:rPr>
          <w:sz w:val="28"/>
          <w:szCs w:val="28"/>
        </w:rPr>
      </w:pPr>
      <w:r>
        <w:rPr>
          <w:sz w:val="28"/>
          <w:szCs w:val="28"/>
        </w:rPr>
        <w:t xml:space="preserve">Законодательное собрание Ленинградской </w:t>
      </w:r>
    </w:p>
    <w:p w14:paraId="5F2B6B8E" w14:textId="7197571D" w:rsidR="00A12F0F" w:rsidRDefault="00A12F0F" w:rsidP="00FF0F25">
      <w:pPr>
        <w:spacing w:line="240" w:lineRule="atLeast"/>
        <w:rPr>
          <w:sz w:val="28"/>
          <w:szCs w:val="28"/>
        </w:rPr>
      </w:pPr>
      <w:r>
        <w:rPr>
          <w:sz w:val="28"/>
          <w:szCs w:val="28"/>
        </w:rPr>
        <w:t xml:space="preserve">Области проекта областного закона </w:t>
      </w:r>
    </w:p>
    <w:p w14:paraId="2FB1CE42" w14:textId="77777777" w:rsidR="00A12F0F" w:rsidRDefault="00A12F0F" w:rsidP="00FF0F25">
      <w:pPr>
        <w:spacing w:line="240" w:lineRule="atLeast"/>
        <w:rPr>
          <w:sz w:val="28"/>
          <w:szCs w:val="28"/>
        </w:rPr>
      </w:pPr>
      <w:bookmarkStart w:id="1" w:name="_Hlk230946495"/>
      <w:bookmarkStart w:id="2" w:name="_Hlk230945351"/>
      <w:r>
        <w:rPr>
          <w:sz w:val="28"/>
          <w:szCs w:val="28"/>
        </w:rPr>
        <w:t>«</w:t>
      </w:r>
      <w:bookmarkStart w:id="3" w:name="_Hlk230946128"/>
      <w:r>
        <w:rPr>
          <w:sz w:val="28"/>
          <w:szCs w:val="28"/>
        </w:rPr>
        <w:t>О внесении изменения в статью 2 Областного</w:t>
      </w:r>
    </w:p>
    <w:p w14:paraId="12756F4B" w14:textId="383400D3" w:rsidR="00A12F0F" w:rsidRDefault="00A12F0F" w:rsidP="00FF0F25">
      <w:pPr>
        <w:spacing w:line="240" w:lineRule="atLeast"/>
        <w:rPr>
          <w:sz w:val="28"/>
          <w:szCs w:val="28"/>
        </w:rPr>
      </w:pPr>
      <w:r>
        <w:rPr>
          <w:sz w:val="28"/>
          <w:szCs w:val="28"/>
        </w:rPr>
        <w:t>закона Ленинградской области от 13.06.2012</w:t>
      </w:r>
    </w:p>
    <w:p w14:paraId="5063C413" w14:textId="77777777" w:rsidR="00A12F0F" w:rsidRDefault="00A12F0F" w:rsidP="00FF0F25">
      <w:pPr>
        <w:spacing w:line="240" w:lineRule="atLeast"/>
        <w:rPr>
          <w:sz w:val="28"/>
          <w:szCs w:val="28"/>
        </w:rPr>
      </w:pPr>
      <w:r>
        <w:rPr>
          <w:sz w:val="28"/>
          <w:szCs w:val="28"/>
        </w:rPr>
        <w:t>№ 46-оз «О порядке перемещения транспортных</w:t>
      </w:r>
    </w:p>
    <w:p w14:paraId="68BD413F" w14:textId="1A277D39" w:rsidR="00A12F0F" w:rsidRDefault="00A12F0F" w:rsidP="00FF0F25">
      <w:pPr>
        <w:spacing w:line="240" w:lineRule="atLeast"/>
        <w:rPr>
          <w:sz w:val="28"/>
          <w:szCs w:val="28"/>
        </w:rPr>
      </w:pPr>
      <w:r>
        <w:rPr>
          <w:sz w:val="28"/>
          <w:szCs w:val="28"/>
        </w:rPr>
        <w:t xml:space="preserve">средств на специализированную стоянку, </w:t>
      </w:r>
    </w:p>
    <w:p w14:paraId="46C900E0" w14:textId="77777777" w:rsidR="00A12F0F" w:rsidRDefault="00A12F0F" w:rsidP="00FF0F25">
      <w:pPr>
        <w:spacing w:line="240" w:lineRule="atLeast"/>
        <w:rPr>
          <w:sz w:val="28"/>
          <w:szCs w:val="28"/>
        </w:rPr>
      </w:pPr>
      <w:r>
        <w:rPr>
          <w:sz w:val="28"/>
          <w:szCs w:val="28"/>
        </w:rPr>
        <w:t xml:space="preserve">их хранения, оплаты стоимости перемещения и </w:t>
      </w:r>
    </w:p>
    <w:p w14:paraId="17A2A168" w14:textId="7E0666B2" w:rsidR="00A12F0F" w:rsidRDefault="00A12F0F" w:rsidP="00FF0F25">
      <w:pPr>
        <w:spacing w:line="240" w:lineRule="atLeast"/>
        <w:rPr>
          <w:sz w:val="28"/>
          <w:szCs w:val="28"/>
        </w:rPr>
      </w:pPr>
      <w:r>
        <w:rPr>
          <w:sz w:val="28"/>
          <w:szCs w:val="28"/>
        </w:rPr>
        <w:t xml:space="preserve">хранения, возврата транспортных средств в </w:t>
      </w:r>
    </w:p>
    <w:p w14:paraId="55F5D624" w14:textId="394C3C75" w:rsidR="00A12F0F" w:rsidRDefault="00A12F0F" w:rsidP="00FF0F25">
      <w:pPr>
        <w:spacing w:line="240" w:lineRule="atLeast"/>
        <w:rPr>
          <w:sz w:val="28"/>
          <w:szCs w:val="28"/>
        </w:rPr>
      </w:pPr>
      <w:r>
        <w:rPr>
          <w:sz w:val="28"/>
          <w:szCs w:val="28"/>
        </w:rPr>
        <w:t>Ленинградской области»</w:t>
      </w:r>
      <w:bookmarkEnd w:id="1"/>
    </w:p>
    <w:bookmarkEnd w:id="0"/>
    <w:bookmarkEnd w:id="2"/>
    <w:bookmarkEnd w:id="3"/>
    <w:p w14:paraId="14AD72F1" w14:textId="77777777" w:rsidR="00B21ACB" w:rsidRPr="00B21ACB" w:rsidRDefault="00B21ACB" w:rsidP="003E73C3">
      <w:pPr>
        <w:ind w:firstLine="709"/>
        <w:jc w:val="both"/>
        <w:rPr>
          <w:color w:val="000000"/>
          <w:sz w:val="16"/>
          <w:szCs w:val="16"/>
        </w:rPr>
      </w:pPr>
    </w:p>
    <w:p w14:paraId="5566B780" w14:textId="594DEB25" w:rsidR="00707A89" w:rsidRPr="00B21ACB" w:rsidRDefault="002E0F21" w:rsidP="003E73C3">
      <w:pPr>
        <w:ind w:firstLine="709"/>
        <w:jc w:val="both"/>
        <w:rPr>
          <w:color w:val="000000"/>
          <w:sz w:val="28"/>
          <w:szCs w:val="28"/>
        </w:rPr>
      </w:pPr>
      <w:r w:rsidRPr="00B21ACB">
        <w:rPr>
          <w:color w:val="000000"/>
          <w:sz w:val="28"/>
          <w:szCs w:val="28"/>
        </w:rPr>
        <w:t xml:space="preserve">В соответствии с Федеральным законом от 06.10.2003 № 131-ФЗ «Об общих принципах организации местного самоуправления в Российской Федерации»,  Федеральным законом от 20.03.2025 № 33-ФЗ «Об общих принципах организации местного самоуправления в единой системе публичной власти», </w:t>
      </w:r>
      <w:bookmarkStart w:id="4" w:name="_Hlk230946662"/>
      <w:r w:rsidRPr="00B21ACB">
        <w:rPr>
          <w:color w:val="000000"/>
          <w:sz w:val="28"/>
          <w:szCs w:val="28"/>
        </w:rPr>
        <w:t>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постановлением Правительства РФ от 06.10.2022 № 1769 «О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bookmarkEnd w:id="4"/>
      <w:r w:rsidRPr="00B21ACB">
        <w:rPr>
          <w:color w:val="000000"/>
          <w:sz w:val="28"/>
          <w:szCs w:val="28"/>
        </w:rPr>
        <w:t>, Уставом муниципального образования «Муринское городское поселение» Всеволожского муниципального района Ленинградской области</w:t>
      </w:r>
      <w:r w:rsidR="00B21ACB">
        <w:rPr>
          <w:color w:val="000000"/>
          <w:sz w:val="28"/>
          <w:szCs w:val="28"/>
        </w:rPr>
        <w:t xml:space="preserve"> </w:t>
      </w:r>
      <w:r w:rsidR="00707A89" w:rsidRPr="00B21ACB">
        <w:rPr>
          <w:color w:val="000000"/>
          <w:sz w:val="28"/>
          <w:szCs w:val="28"/>
        </w:rPr>
        <w:t>советом депутатов принято</w:t>
      </w:r>
    </w:p>
    <w:p w14:paraId="343F0D39" w14:textId="77777777" w:rsidR="00212868" w:rsidRPr="00B21ACB" w:rsidRDefault="00212868" w:rsidP="003E73C3">
      <w:pPr>
        <w:pStyle w:val="ConsNonformat"/>
        <w:widowControl/>
        <w:ind w:firstLine="700"/>
        <w:jc w:val="both"/>
        <w:rPr>
          <w:rFonts w:ascii="Times New Roman" w:hAnsi="Times New Roman"/>
          <w:sz w:val="28"/>
          <w:szCs w:val="28"/>
        </w:rPr>
      </w:pPr>
    </w:p>
    <w:p w14:paraId="71EB1FA4" w14:textId="5026A6FB" w:rsidR="00212868" w:rsidRPr="00B21ACB" w:rsidRDefault="007172AE" w:rsidP="00B21ACB">
      <w:pPr>
        <w:ind w:firstLine="709"/>
        <w:rPr>
          <w:b/>
          <w:sz w:val="28"/>
          <w:szCs w:val="28"/>
        </w:rPr>
      </w:pPr>
      <w:r w:rsidRPr="00B21ACB">
        <w:rPr>
          <w:b/>
          <w:sz w:val="28"/>
          <w:szCs w:val="28"/>
        </w:rPr>
        <w:t>РЕШЕНИЕ</w:t>
      </w:r>
      <w:r w:rsidR="00212868" w:rsidRPr="00B21ACB">
        <w:rPr>
          <w:b/>
          <w:sz w:val="28"/>
          <w:szCs w:val="28"/>
        </w:rPr>
        <w:t>:</w:t>
      </w:r>
    </w:p>
    <w:p w14:paraId="5C55855F" w14:textId="77777777" w:rsidR="00652356" w:rsidRPr="00B21ACB" w:rsidRDefault="00652356" w:rsidP="003E73C3">
      <w:pPr>
        <w:ind w:firstLine="567"/>
        <w:rPr>
          <w:b/>
          <w:sz w:val="28"/>
          <w:szCs w:val="28"/>
        </w:rPr>
      </w:pPr>
    </w:p>
    <w:p w14:paraId="38994B4C" w14:textId="025A3F4A" w:rsidR="00213AF7" w:rsidRPr="00B21ACB" w:rsidRDefault="007172AE" w:rsidP="00CB16EB">
      <w:pPr>
        <w:widowControl w:val="0"/>
        <w:autoSpaceDE w:val="0"/>
        <w:autoSpaceDN w:val="0"/>
        <w:adjustRightInd w:val="0"/>
        <w:ind w:firstLine="709"/>
        <w:jc w:val="both"/>
        <w:rPr>
          <w:sz w:val="28"/>
          <w:szCs w:val="28"/>
        </w:rPr>
      </w:pPr>
      <w:r w:rsidRPr="00B21ACB">
        <w:rPr>
          <w:sz w:val="28"/>
          <w:szCs w:val="28"/>
        </w:rPr>
        <w:t>1. </w:t>
      </w:r>
      <w:r w:rsidR="00CB16EB" w:rsidRPr="00B21ACB">
        <w:rPr>
          <w:sz w:val="28"/>
          <w:szCs w:val="28"/>
        </w:rPr>
        <w:t xml:space="preserve">Внести в Законодательное собрание Ленинградской области в порядке законодательной инициативы проект областного закона </w:t>
      </w:r>
      <w:bookmarkStart w:id="5" w:name="_Hlk230944015"/>
      <w:bookmarkStart w:id="6" w:name="_Hlk230944078"/>
      <w:r w:rsidR="00CB16EB" w:rsidRPr="00B21ACB">
        <w:rPr>
          <w:sz w:val="28"/>
          <w:szCs w:val="28"/>
        </w:rPr>
        <w:t xml:space="preserve">«О внесении изменения в статью 2 Областного закона Ленинградской области от 13.06.2012 № 46-оз «О порядке перемещения транспортных средств на специализированную стоянку, их </w:t>
      </w:r>
      <w:r w:rsidR="00CB16EB" w:rsidRPr="00B21ACB">
        <w:rPr>
          <w:sz w:val="28"/>
          <w:szCs w:val="28"/>
        </w:rPr>
        <w:lastRenderedPageBreak/>
        <w:t>хранения, оплаты стоимости перемещения и хранения, возврата транспортных средств в Ленинградской области»</w:t>
      </w:r>
      <w:bookmarkEnd w:id="5"/>
      <w:r w:rsidR="00CB16EB" w:rsidRPr="00B21ACB">
        <w:rPr>
          <w:sz w:val="28"/>
          <w:szCs w:val="28"/>
        </w:rPr>
        <w:t>.</w:t>
      </w:r>
    </w:p>
    <w:bookmarkEnd w:id="6"/>
    <w:p w14:paraId="5B3AA68A" w14:textId="51D4E9BC" w:rsidR="00CB16EB" w:rsidRPr="00B21ACB" w:rsidRDefault="00CB16EB" w:rsidP="00CB16EB">
      <w:pPr>
        <w:widowControl w:val="0"/>
        <w:autoSpaceDE w:val="0"/>
        <w:autoSpaceDN w:val="0"/>
        <w:adjustRightInd w:val="0"/>
        <w:ind w:firstLine="709"/>
        <w:jc w:val="both"/>
        <w:rPr>
          <w:sz w:val="28"/>
          <w:szCs w:val="28"/>
        </w:rPr>
      </w:pPr>
      <w:r w:rsidRPr="00B21ACB">
        <w:rPr>
          <w:sz w:val="28"/>
          <w:szCs w:val="28"/>
        </w:rPr>
        <w:t xml:space="preserve">2. Поручить </w:t>
      </w:r>
      <w:proofErr w:type="spellStart"/>
      <w:r w:rsidRPr="00B21ACB">
        <w:rPr>
          <w:sz w:val="28"/>
          <w:szCs w:val="28"/>
        </w:rPr>
        <w:t>Опополю</w:t>
      </w:r>
      <w:proofErr w:type="spellEnd"/>
      <w:r w:rsidRPr="00B21ACB">
        <w:rPr>
          <w:sz w:val="28"/>
          <w:szCs w:val="28"/>
        </w:rPr>
        <w:t xml:space="preserve"> Алексею Викторовичу, первому заместителю главы администрации муниципального образования «Муринское городское поселение» Всеволожского муниципального района Ленинградской области, представлять проект областного закона «О внесении изменения в статью 2 Областного закона Ленинградской области от 13.06.2012 № 46-оз «О порядке перемещения транспортных средств на специализированную стоянку, их хранения, оплаты стоимости перемещения и хранения, возврата транспортных средств в Ленинградской области» при его рассмотрении в Законодательном собрании Ленинградской области.</w:t>
      </w:r>
    </w:p>
    <w:p w14:paraId="7017A956" w14:textId="7134EBCA" w:rsidR="00CB16EB" w:rsidRPr="00B21ACB" w:rsidRDefault="00CB16EB" w:rsidP="005D5FC7">
      <w:pPr>
        <w:widowControl w:val="0"/>
        <w:autoSpaceDE w:val="0"/>
        <w:autoSpaceDN w:val="0"/>
        <w:adjustRightInd w:val="0"/>
        <w:ind w:firstLine="709"/>
        <w:jc w:val="both"/>
        <w:rPr>
          <w:sz w:val="28"/>
          <w:szCs w:val="28"/>
        </w:rPr>
      </w:pPr>
      <w:r w:rsidRPr="00B21ACB">
        <w:rPr>
          <w:sz w:val="28"/>
          <w:szCs w:val="28"/>
        </w:rPr>
        <w:t xml:space="preserve">3. Направить указанный проект областного закона </w:t>
      </w:r>
      <w:r w:rsidR="005D5FC7" w:rsidRPr="00B21ACB">
        <w:rPr>
          <w:sz w:val="28"/>
          <w:szCs w:val="28"/>
        </w:rPr>
        <w:t xml:space="preserve">«О внесении изменения в статью 2 Областного закона Ленинградской области от 13.06.2012 № 46-оз «О порядке перемещения транспортных средств на специализированную стоянку, их хранения, оплаты стоимости перемещения и хранения, возврата транспортных средств в Ленинградской области» </w:t>
      </w:r>
      <w:r w:rsidRPr="00B21ACB">
        <w:rPr>
          <w:sz w:val="28"/>
          <w:szCs w:val="28"/>
        </w:rPr>
        <w:t>Губернатору Ленинградской области А.Ю. Дрозденко для заключения в соответствии со статьей 42 Регламента Законодательного собрания Ленинградской области.</w:t>
      </w:r>
    </w:p>
    <w:p w14:paraId="1646A137" w14:textId="2ABD2AD9" w:rsidR="005D5FC7" w:rsidRPr="00B21ACB" w:rsidRDefault="005D5FC7" w:rsidP="005D5FC7">
      <w:pPr>
        <w:widowControl w:val="0"/>
        <w:autoSpaceDE w:val="0"/>
        <w:autoSpaceDN w:val="0"/>
        <w:adjustRightInd w:val="0"/>
        <w:ind w:firstLine="709"/>
        <w:jc w:val="both"/>
        <w:rPr>
          <w:sz w:val="28"/>
          <w:szCs w:val="28"/>
        </w:rPr>
      </w:pPr>
      <w:r w:rsidRPr="00B21ACB">
        <w:rPr>
          <w:sz w:val="28"/>
          <w:szCs w:val="28"/>
        </w:rPr>
        <w:t>4. Опубликовать настоящее решение в газете «Муринская панорама» и на официальном сайте муниципального образования в информационно-телекоммуникационной сети Интернет mo-murino.ru.</w:t>
      </w:r>
    </w:p>
    <w:p w14:paraId="362194C2" w14:textId="234266AA" w:rsidR="005D5FC7" w:rsidRPr="00B21ACB" w:rsidRDefault="005D5FC7" w:rsidP="005D5FC7">
      <w:pPr>
        <w:widowControl w:val="0"/>
        <w:autoSpaceDE w:val="0"/>
        <w:autoSpaceDN w:val="0"/>
        <w:adjustRightInd w:val="0"/>
        <w:ind w:firstLine="709"/>
        <w:jc w:val="both"/>
        <w:rPr>
          <w:sz w:val="28"/>
          <w:szCs w:val="28"/>
        </w:rPr>
      </w:pPr>
      <w:r w:rsidRPr="00B21ACB">
        <w:rPr>
          <w:sz w:val="28"/>
          <w:szCs w:val="28"/>
        </w:rPr>
        <w:t>5. Настоящее решение вступает в силу со дня его официального опубликования.</w:t>
      </w:r>
    </w:p>
    <w:p w14:paraId="64E88536" w14:textId="796DB36A" w:rsidR="008406C3" w:rsidRPr="00B21ACB" w:rsidRDefault="005D5FC7" w:rsidP="005D5FC7">
      <w:pPr>
        <w:widowControl w:val="0"/>
        <w:autoSpaceDE w:val="0"/>
        <w:autoSpaceDN w:val="0"/>
        <w:adjustRightInd w:val="0"/>
        <w:ind w:firstLine="709"/>
        <w:jc w:val="both"/>
        <w:rPr>
          <w:sz w:val="28"/>
          <w:szCs w:val="28"/>
        </w:rPr>
      </w:pPr>
      <w:r w:rsidRPr="00B21ACB">
        <w:rPr>
          <w:sz w:val="28"/>
          <w:szCs w:val="28"/>
        </w:rPr>
        <w:t>6. Контроль за исполнением настоящего решения возложить на постоянную комиссию совета депутатов по вопросам местного самоуправления, гласности, использования земель, законности и правопорядка</w:t>
      </w:r>
      <w:r w:rsidR="00CA5EE7">
        <w:rPr>
          <w:sz w:val="28"/>
          <w:szCs w:val="28"/>
        </w:rPr>
        <w:t>.</w:t>
      </w:r>
    </w:p>
    <w:p w14:paraId="72D2FD0A" w14:textId="763CE361" w:rsidR="005D5FC7" w:rsidRPr="00B21ACB" w:rsidRDefault="005D5FC7" w:rsidP="00652356">
      <w:pPr>
        <w:ind w:firstLine="540"/>
        <w:jc w:val="both"/>
        <w:rPr>
          <w:sz w:val="28"/>
          <w:szCs w:val="28"/>
        </w:rPr>
      </w:pPr>
    </w:p>
    <w:p w14:paraId="6769D6B2" w14:textId="625E519D" w:rsidR="005D5FC7" w:rsidRPr="00B21ACB" w:rsidRDefault="005D5FC7" w:rsidP="00652356">
      <w:pPr>
        <w:ind w:firstLine="540"/>
        <w:jc w:val="both"/>
        <w:rPr>
          <w:sz w:val="28"/>
          <w:szCs w:val="28"/>
        </w:rPr>
      </w:pPr>
    </w:p>
    <w:p w14:paraId="576DE3E7" w14:textId="77777777" w:rsidR="005D5FC7" w:rsidRPr="00B21ACB" w:rsidRDefault="005D5FC7" w:rsidP="00652356">
      <w:pPr>
        <w:ind w:firstLine="540"/>
        <w:jc w:val="both"/>
        <w:rPr>
          <w:sz w:val="28"/>
          <w:szCs w:val="28"/>
        </w:rPr>
      </w:pPr>
    </w:p>
    <w:p w14:paraId="18BC52AA" w14:textId="6EEADFC1" w:rsidR="002655B6" w:rsidRPr="00B21ACB" w:rsidRDefault="002655B6" w:rsidP="00BD16CA">
      <w:pPr>
        <w:pStyle w:val="LO-normal"/>
        <w:rPr>
          <w:rFonts w:ascii="Times New Roman" w:hAnsi="Times New Roman" w:cs="Times New Roman"/>
          <w:color w:val="000000"/>
          <w:sz w:val="28"/>
          <w:szCs w:val="28"/>
        </w:rPr>
      </w:pPr>
      <w:r w:rsidRPr="00B21ACB">
        <w:rPr>
          <w:rFonts w:ascii="Times New Roman" w:hAnsi="Times New Roman" w:cs="Times New Roman"/>
          <w:color w:val="000000"/>
          <w:sz w:val="28"/>
          <w:szCs w:val="28"/>
        </w:rPr>
        <w:t xml:space="preserve">Глава муниципального образования </w:t>
      </w:r>
      <w:r w:rsidRPr="00B21ACB">
        <w:rPr>
          <w:rFonts w:ascii="Times New Roman" w:hAnsi="Times New Roman" w:cs="Times New Roman"/>
          <w:color w:val="000000"/>
          <w:sz w:val="28"/>
          <w:szCs w:val="28"/>
        </w:rPr>
        <w:br/>
        <w:t>«Муринское городское поселение»</w:t>
      </w:r>
      <w:r w:rsidRPr="00B21ACB">
        <w:rPr>
          <w:rFonts w:ascii="Times New Roman" w:hAnsi="Times New Roman" w:cs="Times New Roman"/>
          <w:color w:val="000000"/>
          <w:sz w:val="28"/>
          <w:szCs w:val="28"/>
        </w:rPr>
        <w:br/>
        <w:t xml:space="preserve">Всеволожского муниципального района </w:t>
      </w:r>
      <w:r w:rsidRPr="00B21ACB">
        <w:rPr>
          <w:rFonts w:ascii="Times New Roman" w:hAnsi="Times New Roman" w:cs="Times New Roman"/>
          <w:color w:val="000000"/>
          <w:sz w:val="28"/>
          <w:szCs w:val="28"/>
        </w:rPr>
        <w:br/>
        <w:t xml:space="preserve">Ленинградской области                                                       </w:t>
      </w:r>
      <w:r w:rsidR="003E73C3" w:rsidRPr="00B21ACB">
        <w:rPr>
          <w:rFonts w:ascii="Times New Roman" w:hAnsi="Times New Roman" w:cs="Times New Roman"/>
          <w:color w:val="000000"/>
          <w:sz w:val="28"/>
          <w:szCs w:val="28"/>
        </w:rPr>
        <w:t xml:space="preserve">          </w:t>
      </w:r>
      <w:r w:rsidRPr="00B21ACB">
        <w:rPr>
          <w:rFonts w:ascii="Times New Roman" w:hAnsi="Times New Roman" w:cs="Times New Roman"/>
          <w:color w:val="000000"/>
          <w:sz w:val="28"/>
          <w:szCs w:val="28"/>
        </w:rPr>
        <w:t xml:space="preserve">     С.Н. </w:t>
      </w:r>
      <w:proofErr w:type="spellStart"/>
      <w:r w:rsidRPr="00B21ACB">
        <w:rPr>
          <w:rFonts w:ascii="Times New Roman" w:hAnsi="Times New Roman" w:cs="Times New Roman"/>
          <w:color w:val="000000"/>
          <w:sz w:val="28"/>
          <w:szCs w:val="28"/>
        </w:rPr>
        <w:t>Галиновский</w:t>
      </w:r>
      <w:proofErr w:type="spellEnd"/>
    </w:p>
    <w:p w14:paraId="71791938" w14:textId="4DC976EC" w:rsidR="001E20DC" w:rsidRDefault="001E20DC" w:rsidP="00BD16CA">
      <w:pPr>
        <w:pStyle w:val="LO-normal"/>
        <w:rPr>
          <w:rFonts w:ascii="Times New Roman" w:hAnsi="Times New Roman" w:cs="Times New Roman"/>
          <w:color w:val="000000"/>
          <w:sz w:val="26"/>
          <w:szCs w:val="26"/>
        </w:rPr>
      </w:pPr>
    </w:p>
    <w:p w14:paraId="44E4260F" w14:textId="7F94DD9E" w:rsidR="001E20DC" w:rsidRDefault="001E20DC" w:rsidP="00BD16CA">
      <w:pPr>
        <w:pStyle w:val="LO-normal"/>
        <w:rPr>
          <w:rFonts w:ascii="Times New Roman" w:hAnsi="Times New Roman" w:cs="Times New Roman"/>
          <w:color w:val="000000"/>
          <w:sz w:val="26"/>
          <w:szCs w:val="26"/>
        </w:rPr>
      </w:pPr>
    </w:p>
    <w:p w14:paraId="0D07043E" w14:textId="613A6C27" w:rsidR="001E20DC" w:rsidRDefault="001E20DC" w:rsidP="00BD16CA">
      <w:pPr>
        <w:pStyle w:val="LO-normal"/>
        <w:rPr>
          <w:rFonts w:ascii="Times New Roman" w:hAnsi="Times New Roman" w:cs="Times New Roman"/>
          <w:color w:val="000000"/>
          <w:sz w:val="26"/>
          <w:szCs w:val="26"/>
        </w:rPr>
      </w:pPr>
    </w:p>
    <w:p w14:paraId="195405C3" w14:textId="476DCB67" w:rsidR="001E20DC" w:rsidRDefault="001E20DC" w:rsidP="00BD16CA">
      <w:pPr>
        <w:pStyle w:val="LO-normal"/>
        <w:rPr>
          <w:rFonts w:ascii="Times New Roman" w:hAnsi="Times New Roman" w:cs="Times New Roman"/>
          <w:color w:val="000000"/>
          <w:sz w:val="26"/>
          <w:szCs w:val="26"/>
        </w:rPr>
      </w:pPr>
    </w:p>
    <w:p w14:paraId="5A2105C8" w14:textId="3FE7C1EB" w:rsidR="001E20DC" w:rsidRDefault="001E20DC" w:rsidP="00BD16CA">
      <w:pPr>
        <w:pStyle w:val="LO-normal"/>
        <w:rPr>
          <w:rFonts w:ascii="Times New Roman" w:hAnsi="Times New Roman" w:cs="Times New Roman"/>
          <w:color w:val="000000"/>
          <w:sz w:val="26"/>
          <w:szCs w:val="26"/>
        </w:rPr>
      </w:pPr>
    </w:p>
    <w:p w14:paraId="39071C4E" w14:textId="60D59E32" w:rsidR="001E20DC" w:rsidRDefault="001E20DC" w:rsidP="00BD16CA">
      <w:pPr>
        <w:pStyle w:val="LO-normal"/>
        <w:rPr>
          <w:rFonts w:ascii="Times New Roman" w:hAnsi="Times New Roman" w:cs="Times New Roman"/>
          <w:color w:val="000000"/>
          <w:sz w:val="26"/>
          <w:szCs w:val="26"/>
        </w:rPr>
      </w:pPr>
    </w:p>
    <w:p w14:paraId="7E22D766" w14:textId="19AE7232" w:rsidR="001E20DC" w:rsidRDefault="001E20DC" w:rsidP="00BD16CA">
      <w:pPr>
        <w:pStyle w:val="LO-normal"/>
        <w:rPr>
          <w:rFonts w:ascii="Times New Roman" w:hAnsi="Times New Roman" w:cs="Times New Roman"/>
          <w:color w:val="000000"/>
          <w:sz w:val="26"/>
          <w:szCs w:val="26"/>
        </w:rPr>
      </w:pPr>
    </w:p>
    <w:p w14:paraId="545FB1AB" w14:textId="762FCE3A" w:rsidR="001E20DC" w:rsidRDefault="001E20DC" w:rsidP="00BD16CA">
      <w:pPr>
        <w:pStyle w:val="LO-normal"/>
        <w:rPr>
          <w:rFonts w:ascii="Times New Roman" w:hAnsi="Times New Roman" w:cs="Times New Roman"/>
          <w:color w:val="000000"/>
          <w:sz w:val="26"/>
          <w:szCs w:val="26"/>
        </w:rPr>
      </w:pPr>
    </w:p>
    <w:p w14:paraId="2307707F" w14:textId="6F73817D" w:rsidR="001E20DC" w:rsidRDefault="001E20DC" w:rsidP="00BD16CA">
      <w:pPr>
        <w:pStyle w:val="LO-normal"/>
        <w:rPr>
          <w:rFonts w:ascii="Times New Roman" w:hAnsi="Times New Roman" w:cs="Times New Roman"/>
          <w:color w:val="000000"/>
          <w:sz w:val="26"/>
          <w:szCs w:val="26"/>
        </w:rPr>
      </w:pPr>
    </w:p>
    <w:p w14:paraId="3D3B91F2" w14:textId="315ABC5E" w:rsidR="001E20DC" w:rsidRDefault="001E20DC" w:rsidP="00BD16CA">
      <w:pPr>
        <w:pStyle w:val="LO-normal"/>
        <w:rPr>
          <w:rFonts w:ascii="Times New Roman" w:hAnsi="Times New Roman" w:cs="Times New Roman"/>
          <w:color w:val="000000"/>
          <w:sz w:val="26"/>
          <w:szCs w:val="26"/>
        </w:rPr>
      </w:pPr>
    </w:p>
    <w:p w14:paraId="00F9389F" w14:textId="73FDD066" w:rsidR="001E20DC" w:rsidRDefault="001E20DC" w:rsidP="00BD16CA">
      <w:pPr>
        <w:pStyle w:val="LO-normal"/>
        <w:rPr>
          <w:rFonts w:ascii="Times New Roman" w:hAnsi="Times New Roman" w:cs="Times New Roman"/>
          <w:color w:val="000000"/>
          <w:sz w:val="26"/>
          <w:szCs w:val="26"/>
        </w:rPr>
      </w:pPr>
    </w:p>
    <w:p w14:paraId="63C11679" w14:textId="77777777" w:rsidR="00B21ACB" w:rsidRDefault="00B21ACB" w:rsidP="001E20DC">
      <w:pPr>
        <w:pStyle w:val="ConsPlusNormal"/>
        <w:jc w:val="right"/>
        <w:rPr>
          <w:rFonts w:ascii="Times New Roman" w:hAnsi="Times New Roman" w:cs="Times New Roman"/>
          <w:sz w:val="24"/>
        </w:rPr>
      </w:pPr>
    </w:p>
    <w:p w14:paraId="65D49B0C" w14:textId="77777777" w:rsidR="00B7718D" w:rsidRDefault="00B7718D" w:rsidP="001E20DC">
      <w:pPr>
        <w:pStyle w:val="ConsPlusNormal"/>
        <w:jc w:val="right"/>
        <w:rPr>
          <w:rFonts w:ascii="Times New Roman" w:hAnsi="Times New Roman" w:cs="Times New Roman"/>
          <w:sz w:val="24"/>
        </w:rPr>
      </w:pPr>
    </w:p>
    <w:p w14:paraId="31514862" w14:textId="02752961" w:rsidR="001E20DC" w:rsidRPr="009B4451" w:rsidRDefault="001E20DC" w:rsidP="001E20DC">
      <w:pPr>
        <w:pStyle w:val="ConsPlusNormal"/>
        <w:jc w:val="right"/>
        <w:rPr>
          <w:rFonts w:ascii="Times New Roman" w:hAnsi="Times New Roman" w:cs="Times New Roman"/>
        </w:rPr>
      </w:pPr>
      <w:r w:rsidRPr="009B4451">
        <w:rPr>
          <w:rFonts w:ascii="Times New Roman" w:hAnsi="Times New Roman" w:cs="Times New Roman"/>
          <w:sz w:val="24"/>
        </w:rPr>
        <w:lastRenderedPageBreak/>
        <w:t>Проект вносит</w:t>
      </w:r>
    </w:p>
    <w:p w14:paraId="1652B51D" w14:textId="77777777" w:rsidR="001E20DC" w:rsidRDefault="001E20DC" w:rsidP="001E20DC">
      <w:pPr>
        <w:pStyle w:val="ConsPlusNormal"/>
        <w:jc w:val="right"/>
        <w:rPr>
          <w:rFonts w:ascii="Times New Roman" w:hAnsi="Times New Roman" w:cs="Times New Roman"/>
          <w:sz w:val="24"/>
        </w:rPr>
      </w:pPr>
      <w:r>
        <w:rPr>
          <w:rFonts w:ascii="Times New Roman" w:hAnsi="Times New Roman" w:cs="Times New Roman"/>
          <w:sz w:val="24"/>
        </w:rPr>
        <w:t>Совет депутатов</w:t>
      </w:r>
    </w:p>
    <w:p w14:paraId="7DFAE762" w14:textId="77777777" w:rsidR="001E20DC" w:rsidRDefault="001E20DC" w:rsidP="001E20DC">
      <w:pPr>
        <w:pStyle w:val="ConsPlusNormal"/>
        <w:jc w:val="right"/>
        <w:rPr>
          <w:rFonts w:ascii="Times New Roman" w:hAnsi="Times New Roman" w:cs="Times New Roman"/>
          <w:sz w:val="24"/>
        </w:rPr>
      </w:pPr>
      <w:r>
        <w:rPr>
          <w:rFonts w:ascii="Times New Roman" w:hAnsi="Times New Roman" w:cs="Times New Roman"/>
          <w:sz w:val="24"/>
        </w:rPr>
        <w:t>муниципального образования</w:t>
      </w:r>
    </w:p>
    <w:p w14:paraId="1D8B903E" w14:textId="77777777" w:rsidR="001E20DC" w:rsidRDefault="001E20DC" w:rsidP="001E20DC">
      <w:pPr>
        <w:pStyle w:val="ConsPlusNormal"/>
        <w:jc w:val="right"/>
        <w:rPr>
          <w:rFonts w:ascii="Times New Roman" w:hAnsi="Times New Roman" w:cs="Times New Roman"/>
          <w:sz w:val="24"/>
        </w:rPr>
      </w:pPr>
      <w:r>
        <w:rPr>
          <w:rFonts w:ascii="Times New Roman" w:hAnsi="Times New Roman" w:cs="Times New Roman"/>
          <w:sz w:val="24"/>
        </w:rPr>
        <w:t>«Муринское городское поселение»</w:t>
      </w:r>
    </w:p>
    <w:p w14:paraId="0E2954E5" w14:textId="77777777" w:rsidR="001E20DC" w:rsidRDefault="001E20DC" w:rsidP="001E20DC">
      <w:pPr>
        <w:pStyle w:val="ConsPlusNormal"/>
        <w:jc w:val="right"/>
        <w:rPr>
          <w:rFonts w:ascii="Times New Roman" w:hAnsi="Times New Roman" w:cs="Times New Roman"/>
          <w:sz w:val="24"/>
        </w:rPr>
      </w:pPr>
      <w:r>
        <w:rPr>
          <w:rFonts w:ascii="Times New Roman" w:hAnsi="Times New Roman" w:cs="Times New Roman"/>
          <w:sz w:val="24"/>
        </w:rPr>
        <w:t>Всеволожского муниципального района</w:t>
      </w:r>
    </w:p>
    <w:p w14:paraId="62AA9BC6" w14:textId="77777777" w:rsidR="001E20DC" w:rsidRDefault="001E20DC" w:rsidP="001E20DC">
      <w:pPr>
        <w:pStyle w:val="ConsPlusNormal"/>
        <w:jc w:val="right"/>
        <w:rPr>
          <w:rFonts w:ascii="Times New Roman" w:hAnsi="Times New Roman" w:cs="Times New Roman"/>
          <w:sz w:val="24"/>
        </w:rPr>
      </w:pPr>
      <w:r>
        <w:rPr>
          <w:rFonts w:ascii="Times New Roman" w:hAnsi="Times New Roman" w:cs="Times New Roman"/>
          <w:sz w:val="24"/>
        </w:rPr>
        <w:t>Ленинградской области</w:t>
      </w:r>
    </w:p>
    <w:p w14:paraId="703C62A5" w14:textId="77777777" w:rsidR="001E20DC" w:rsidRPr="009B4451" w:rsidRDefault="001E20DC" w:rsidP="001E20DC">
      <w:pPr>
        <w:pStyle w:val="ConsPlusNormal"/>
        <w:ind w:firstLine="540"/>
        <w:jc w:val="both"/>
        <w:rPr>
          <w:rFonts w:ascii="Times New Roman" w:hAnsi="Times New Roman" w:cs="Times New Roman"/>
        </w:rPr>
      </w:pPr>
    </w:p>
    <w:p w14:paraId="57A13665" w14:textId="77777777" w:rsidR="001E20DC" w:rsidRPr="009B4451" w:rsidRDefault="001E20DC" w:rsidP="00B21ACB">
      <w:pPr>
        <w:pStyle w:val="ConsPlusNormal"/>
        <w:jc w:val="center"/>
        <w:rPr>
          <w:rFonts w:ascii="Times New Roman" w:hAnsi="Times New Roman" w:cs="Times New Roman"/>
          <w:b/>
          <w:bCs/>
          <w:sz w:val="28"/>
          <w:szCs w:val="28"/>
        </w:rPr>
      </w:pPr>
      <w:bookmarkStart w:id="7" w:name="P81"/>
      <w:bookmarkEnd w:id="7"/>
      <w:r w:rsidRPr="009B4451">
        <w:rPr>
          <w:rFonts w:ascii="Times New Roman" w:hAnsi="Times New Roman" w:cs="Times New Roman"/>
          <w:b/>
          <w:bCs/>
          <w:sz w:val="28"/>
          <w:szCs w:val="28"/>
        </w:rPr>
        <w:t>ЛЕНИНГРАДСКАЯ ОБЛАСТЬ</w:t>
      </w:r>
    </w:p>
    <w:p w14:paraId="5EB0B49B" w14:textId="77777777" w:rsidR="001E20DC" w:rsidRPr="009B4451" w:rsidRDefault="001E20DC" w:rsidP="00B21ACB">
      <w:pPr>
        <w:pStyle w:val="ConsPlusNormal"/>
        <w:jc w:val="center"/>
        <w:rPr>
          <w:rFonts w:ascii="Times New Roman" w:hAnsi="Times New Roman" w:cs="Times New Roman"/>
          <w:b/>
          <w:bCs/>
          <w:sz w:val="28"/>
          <w:szCs w:val="28"/>
        </w:rPr>
      </w:pPr>
    </w:p>
    <w:p w14:paraId="3C0D7813" w14:textId="77777777" w:rsidR="001E20DC" w:rsidRPr="009B4451" w:rsidRDefault="001E20DC" w:rsidP="00B21ACB">
      <w:pPr>
        <w:pStyle w:val="ConsPlusNormal"/>
        <w:jc w:val="center"/>
        <w:rPr>
          <w:rFonts w:ascii="Times New Roman" w:hAnsi="Times New Roman" w:cs="Times New Roman"/>
          <w:b/>
          <w:bCs/>
          <w:sz w:val="28"/>
          <w:szCs w:val="28"/>
        </w:rPr>
      </w:pPr>
      <w:r w:rsidRPr="009B4451">
        <w:rPr>
          <w:rFonts w:ascii="Times New Roman" w:hAnsi="Times New Roman" w:cs="Times New Roman"/>
          <w:b/>
          <w:bCs/>
          <w:sz w:val="28"/>
          <w:szCs w:val="28"/>
        </w:rPr>
        <w:t>ОБЛАСТНОЙ ЗАКОН</w:t>
      </w:r>
    </w:p>
    <w:p w14:paraId="6BC43B9A" w14:textId="77777777" w:rsidR="001E20DC" w:rsidRPr="009B4451" w:rsidRDefault="001E20DC" w:rsidP="00B21ACB">
      <w:pPr>
        <w:pStyle w:val="ConsPlusNormal"/>
        <w:jc w:val="center"/>
        <w:rPr>
          <w:rFonts w:ascii="Times New Roman" w:hAnsi="Times New Roman" w:cs="Times New Roman"/>
          <w:b/>
          <w:bCs/>
          <w:sz w:val="28"/>
          <w:szCs w:val="28"/>
        </w:rPr>
      </w:pPr>
    </w:p>
    <w:p w14:paraId="622F86D1" w14:textId="4D98EF1A" w:rsidR="001E20DC" w:rsidRPr="002C1D3E" w:rsidRDefault="001E20DC" w:rsidP="00B21ACB">
      <w:pPr>
        <w:pStyle w:val="ConsPlusNormal"/>
        <w:jc w:val="center"/>
        <w:rPr>
          <w:rFonts w:ascii="Times New Roman" w:hAnsi="Times New Roman" w:cs="Times New Roman"/>
          <w:b/>
          <w:bCs/>
          <w:sz w:val="28"/>
          <w:szCs w:val="28"/>
        </w:rPr>
      </w:pPr>
      <w:r w:rsidRPr="002C1D3E">
        <w:rPr>
          <w:rFonts w:ascii="Times New Roman" w:hAnsi="Times New Roman" w:cs="Times New Roman"/>
          <w:b/>
          <w:bCs/>
          <w:sz w:val="28"/>
          <w:szCs w:val="28"/>
        </w:rPr>
        <w:t xml:space="preserve">О внесении изменения в </w:t>
      </w:r>
      <w:r>
        <w:rPr>
          <w:rFonts w:ascii="Times New Roman" w:hAnsi="Times New Roman" w:cs="Times New Roman"/>
          <w:b/>
          <w:bCs/>
          <w:sz w:val="28"/>
          <w:szCs w:val="28"/>
        </w:rPr>
        <w:t xml:space="preserve">статью 2 </w:t>
      </w:r>
      <w:r w:rsidRPr="002C1D3E">
        <w:rPr>
          <w:rFonts w:ascii="Times New Roman" w:hAnsi="Times New Roman" w:cs="Times New Roman"/>
          <w:b/>
          <w:bCs/>
          <w:sz w:val="28"/>
          <w:szCs w:val="28"/>
        </w:rPr>
        <w:t xml:space="preserve">Областного закона Ленинградской области от </w:t>
      </w:r>
      <w:r>
        <w:rPr>
          <w:rFonts w:ascii="Times New Roman" w:hAnsi="Times New Roman" w:cs="Times New Roman"/>
          <w:b/>
          <w:bCs/>
          <w:sz w:val="28"/>
          <w:szCs w:val="28"/>
        </w:rPr>
        <w:t>13</w:t>
      </w:r>
      <w:r w:rsidRPr="002C1D3E">
        <w:rPr>
          <w:rFonts w:ascii="Times New Roman" w:hAnsi="Times New Roman" w:cs="Times New Roman"/>
          <w:b/>
          <w:bCs/>
          <w:sz w:val="28"/>
          <w:szCs w:val="28"/>
        </w:rPr>
        <w:t>.0</w:t>
      </w:r>
      <w:r>
        <w:rPr>
          <w:rFonts w:ascii="Times New Roman" w:hAnsi="Times New Roman" w:cs="Times New Roman"/>
          <w:b/>
          <w:bCs/>
          <w:sz w:val="28"/>
          <w:szCs w:val="28"/>
        </w:rPr>
        <w:t>6</w:t>
      </w:r>
      <w:r w:rsidRPr="002C1D3E">
        <w:rPr>
          <w:rFonts w:ascii="Times New Roman" w:hAnsi="Times New Roman" w:cs="Times New Roman"/>
          <w:b/>
          <w:bCs/>
          <w:sz w:val="28"/>
          <w:szCs w:val="28"/>
        </w:rPr>
        <w:t>.20</w:t>
      </w:r>
      <w:r>
        <w:rPr>
          <w:rFonts w:ascii="Times New Roman" w:hAnsi="Times New Roman" w:cs="Times New Roman"/>
          <w:b/>
          <w:bCs/>
          <w:sz w:val="28"/>
          <w:szCs w:val="28"/>
        </w:rPr>
        <w:t>12</w:t>
      </w:r>
      <w:r w:rsidRPr="002C1D3E">
        <w:rPr>
          <w:rFonts w:ascii="Times New Roman" w:hAnsi="Times New Roman" w:cs="Times New Roman"/>
          <w:b/>
          <w:bCs/>
          <w:sz w:val="28"/>
          <w:szCs w:val="28"/>
        </w:rPr>
        <w:t xml:space="preserve"> № 4</w:t>
      </w:r>
      <w:r>
        <w:rPr>
          <w:rFonts w:ascii="Times New Roman" w:hAnsi="Times New Roman" w:cs="Times New Roman"/>
          <w:b/>
          <w:bCs/>
          <w:sz w:val="28"/>
          <w:szCs w:val="28"/>
        </w:rPr>
        <w:t>6</w:t>
      </w:r>
      <w:r w:rsidRPr="002C1D3E">
        <w:rPr>
          <w:rFonts w:ascii="Times New Roman" w:hAnsi="Times New Roman" w:cs="Times New Roman"/>
          <w:b/>
          <w:bCs/>
          <w:sz w:val="28"/>
          <w:szCs w:val="28"/>
        </w:rPr>
        <w:t>-оз «</w:t>
      </w:r>
      <w:bookmarkStart w:id="8" w:name="_Hlk230944597"/>
      <w:r>
        <w:rPr>
          <w:rFonts w:ascii="Times New Roman" w:hAnsi="Times New Roman" w:cs="Times New Roman"/>
          <w:b/>
          <w:bCs/>
          <w:sz w:val="28"/>
          <w:szCs w:val="28"/>
        </w:rPr>
        <w:t>О порядке перемещения транспортных средств на специализированную стоянку, их хранения, оплаты стоимости перемещения и хранения, возврата транспортных средств в Ленинградской области</w:t>
      </w:r>
      <w:bookmarkEnd w:id="8"/>
      <w:r w:rsidRPr="002C1D3E">
        <w:rPr>
          <w:rFonts w:ascii="Times New Roman" w:hAnsi="Times New Roman" w:cs="Times New Roman"/>
          <w:b/>
          <w:bCs/>
          <w:sz w:val="28"/>
          <w:szCs w:val="28"/>
        </w:rPr>
        <w:t>»</w:t>
      </w:r>
    </w:p>
    <w:p w14:paraId="5453F423" w14:textId="77777777" w:rsidR="001E20DC" w:rsidRPr="009B4451" w:rsidRDefault="001E20DC" w:rsidP="00B21ACB">
      <w:pPr>
        <w:pStyle w:val="ConsPlusNormal"/>
        <w:ind w:firstLine="540"/>
        <w:jc w:val="both"/>
        <w:rPr>
          <w:rFonts w:ascii="Times New Roman" w:hAnsi="Times New Roman" w:cs="Times New Roman"/>
          <w:sz w:val="28"/>
          <w:szCs w:val="28"/>
        </w:rPr>
      </w:pPr>
    </w:p>
    <w:p w14:paraId="33C9D85A" w14:textId="79F45CF2" w:rsidR="001E20DC" w:rsidRDefault="001E20DC" w:rsidP="00B21ACB">
      <w:pPr>
        <w:pStyle w:val="ConsPlusNormal"/>
        <w:ind w:firstLine="709"/>
        <w:rPr>
          <w:rFonts w:ascii="Times New Roman" w:hAnsi="Times New Roman"/>
          <w:sz w:val="28"/>
          <w:szCs w:val="28"/>
        </w:rPr>
      </w:pPr>
      <w:r w:rsidRPr="002C1D3E">
        <w:rPr>
          <w:rFonts w:ascii="Times New Roman" w:hAnsi="Times New Roman"/>
          <w:sz w:val="28"/>
          <w:szCs w:val="28"/>
        </w:rPr>
        <w:t xml:space="preserve">Статья </w:t>
      </w:r>
      <w:r w:rsidR="00141945">
        <w:rPr>
          <w:rFonts w:ascii="Times New Roman" w:hAnsi="Times New Roman"/>
          <w:sz w:val="28"/>
          <w:szCs w:val="28"/>
        </w:rPr>
        <w:t>1</w:t>
      </w:r>
    </w:p>
    <w:p w14:paraId="617DD547" w14:textId="77777777" w:rsidR="001E20DC" w:rsidRDefault="001E20DC" w:rsidP="00B21ACB">
      <w:pPr>
        <w:pStyle w:val="ConsPlusNormal"/>
        <w:ind w:firstLine="709"/>
        <w:rPr>
          <w:rFonts w:ascii="Times New Roman" w:hAnsi="Times New Roman"/>
          <w:sz w:val="28"/>
          <w:szCs w:val="28"/>
        </w:rPr>
      </w:pPr>
    </w:p>
    <w:p w14:paraId="336BE3CE" w14:textId="512B17F4" w:rsidR="001E20DC" w:rsidRDefault="001E20DC" w:rsidP="00B21ACB">
      <w:pPr>
        <w:pStyle w:val="ConsPlusNormal"/>
        <w:ind w:firstLine="709"/>
        <w:jc w:val="both"/>
        <w:rPr>
          <w:rFonts w:ascii="Times New Roman" w:hAnsi="Times New Roman" w:cs="Times New Roman"/>
          <w:sz w:val="28"/>
          <w:szCs w:val="28"/>
        </w:rPr>
      </w:pPr>
      <w:r w:rsidRPr="002C1D3E">
        <w:rPr>
          <w:rFonts w:ascii="Times New Roman" w:hAnsi="Times New Roman"/>
          <w:color w:val="000000" w:themeColor="text1"/>
          <w:sz w:val="28"/>
          <w:szCs w:val="28"/>
        </w:rPr>
        <w:t xml:space="preserve">Внести в статью </w:t>
      </w:r>
      <w:r>
        <w:rPr>
          <w:rFonts w:ascii="Times New Roman" w:hAnsi="Times New Roman"/>
          <w:color w:val="000000" w:themeColor="text1"/>
          <w:sz w:val="28"/>
          <w:szCs w:val="28"/>
        </w:rPr>
        <w:t>2</w:t>
      </w:r>
      <w:r w:rsidRPr="002C1D3E">
        <w:rPr>
          <w:rFonts w:ascii="Times New Roman" w:hAnsi="Times New Roman"/>
          <w:color w:val="000000" w:themeColor="text1"/>
          <w:sz w:val="28"/>
          <w:szCs w:val="28"/>
        </w:rPr>
        <w:t xml:space="preserve"> областного закона </w:t>
      </w:r>
      <w:r w:rsidRPr="002C1D3E">
        <w:rPr>
          <w:rFonts w:ascii="Times New Roman" w:hAnsi="Times New Roman" w:cs="Times New Roman"/>
          <w:color w:val="000000" w:themeColor="text1"/>
          <w:sz w:val="28"/>
          <w:szCs w:val="28"/>
        </w:rPr>
        <w:t xml:space="preserve">Ленинградской области от </w:t>
      </w:r>
      <w:r>
        <w:rPr>
          <w:rFonts w:ascii="Times New Roman" w:hAnsi="Times New Roman" w:cs="Times New Roman"/>
          <w:color w:val="000000" w:themeColor="text1"/>
          <w:sz w:val="28"/>
          <w:szCs w:val="28"/>
        </w:rPr>
        <w:t>13</w:t>
      </w:r>
      <w:r w:rsidRPr="002C1D3E">
        <w:rPr>
          <w:rFonts w:ascii="Times New Roman" w:hAnsi="Times New Roman" w:cs="Times New Roman"/>
          <w:color w:val="000000" w:themeColor="text1"/>
          <w:sz w:val="28"/>
          <w:szCs w:val="28"/>
        </w:rPr>
        <w:t>.0</w:t>
      </w:r>
      <w:r>
        <w:rPr>
          <w:rFonts w:ascii="Times New Roman" w:hAnsi="Times New Roman" w:cs="Times New Roman"/>
          <w:color w:val="000000" w:themeColor="text1"/>
          <w:sz w:val="28"/>
          <w:szCs w:val="28"/>
        </w:rPr>
        <w:t>6</w:t>
      </w:r>
      <w:r w:rsidRPr="002C1D3E">
        <w:rPr>
          <w:rFonts w:ascii="Times New Roman" w:hAnsi="Times New Roman" w:cs="Times New Roman"/>
          <w:color w:val="000000" w:themeColor="text1"/>
          <w:sz w:val="28"/>
          <w:szCs w:val="28"/>
        </w:rPr>
        <w:t>.20</w:t>
      </w:r>
      <w:r>
        <w:rPr>
          <w:rFonts w:ascii="Times New Roman" w:hAnsi="Times New Roman" w:cs="Times New Roman"/>
          <w:color w:val="000000" w:themeColor="text1"/>
          <w:sz w:val="28"/>
          <w:szCs w:val="28"/>
        </w:rPr>
        <w:t>12</w:t>
      </w:r>
      <w:r w:rsidRPr="002C1D3E">
        <w:rPr>
          <w:rFonts w:ascii="Times New Roman" w:hAnsi="Times New Roman" w:cs="Times New Roman"/>
          <w:color w:val="000000" w:themeColor="text1"/>
          <w:sz w:val="28"/>
          <w:szCs w:val="28"/>
        </w:rPr>
        <w:t xml:space="preserve"> № 4</w:t>
      </w:r>
      <w:r>
        <w:rPr>
          <w:rFonts w:ascii="Times New Roman" w:hAnsi="Times New Roman" w:cs="Times New Roman"/>
          <w:color w:val="000000" w:themeColor="text1"/>
          <w:sz w:val="28"/>
          <w:szCs w:val="28"/>
        </w:rPr>
        <w:t>6</w:t>
      </w:r>
      <w:r w:rsidRPr="002C1D3E">
        <w:rPr>
          <w:rFonts w:ascii="Times New Roman" w:hAnsi="Times New Roman" w:cs="Times New Roman"/>
          <w:color w:val="000000" w:themeColor="text1"/>
          <w:sz w:val="28"/>
          <w:szCs w:val="28"/>
        </w:rPr>
        <w:t>-оз «</w:t>
      </w:r>
      <w:r w:rsidRPr="001E20DC">
        <w:rPr>
          <w:rFonts w:ascii="Times New Roman" w:hAnsi="Times New Roman" w:cs="Times New Roman"/>
          <w:color w:val="000000" w:themeColor="text1"/>
          <w:sz w:val="28"/>
          <w:szCs w:val="28"/>
        </w:rPr>
        <w:t>О порядке перемещения транспортных средств на специализированную стоянку, их хранения, оплаты стоимости перемещения и хранения, возврата транспортных средств в Ленинградской области</w:t>
      </w:r>
      <w:r w:rsidRPr="002C1D3E">
        <w:rPr>
          <w:rFonts w:ascii="Times New Roman" w:hAnsi="Times New Roman" w:cs="Times New Roman"/>
          <w:color w:val="000000" w:themeColor="text1"/>
          <w:sz w:val="28"/>
          <w:szCs w:val="28"/>
        </w:rPr>
        <w:t>» изменение, изложив</w:t>
      </w:r>
      <w:r w:rsidR="00110FD2">
        <w:rPr>
          <w:rFonts w:ascii="Times New Roman" w:hAnsi="Times New Roman" w:cs="Times New Roman"/>
          <w:color w:val="000000" w:themeColor="text1"/>
          <w:sz w:val="28"/>
          <w:szCs w:val="28"/>
        </w:rPr>
        <w:t xml:space="preserve"> п</w:t>
      </w:r>
      <w:r w:rsidR="00987596">
        <w:rPr>
          <w:rFonts w:ascii="Times New Roman" w:hAnsi="Times New Roman" w:cs="Times New Roman"/>
          <w:color w:val="000000" w:themeColor="text1"/>
          <w:sz w:val="28"/>
          <w:szCs w:val="28"/>
        </w:rPr>
        <w:t>одпункт</w:t>
      </w:r>
      <w:r w:rsidR="00110FD2">
        <w:rPr>
          <w:rFonts w:ascii="Times New Roman" w:hAnsi="Times New Roman" w:cs="Times New Roman"/>
          <w:color w:val="000000" w:themeColor="text1"/>
          <w:sz w:val="28"/>
          <w:szCs w:val="28"/>
        </w:rPr>
        <w:t xml:space="preserve"> 1</w:t>
      </w:r>
      <w:r w:rsidR="0073735F">
        <w:rPr>
          <w:rFonts w:ascii="Times New Roman" w:hAnsi="Times New Roman" w:cs="Times New Roman"/>
          <w:color w:val="000000" w:themeColor="text1"/>
          <w:sz w:val="28"/>
          <w:szCs w:val="28"/>
        </w:rPr>
        <w:t>)</w:t>
      </w:r>
      <w:r w:rsidR="00110FD2">
        <w:rPr>
          <w:rFonts w:ascii="Times New Roman" w:hAnsi="Times New Roman" w:cs="Times New Roman"/>
          <w:color w:val="000000" w:themeColor="text1"/>
          <w:sz w:val="28"/>
          <w:szCs w:val="28"/>
        </w:rPr>
        <w:t xml:space="preserve"> п</w:t>
      </w:r>
      <w:r w:rsidR="00987596">
        <w:rPr>
          <w:rFonts w:ascii="Times New Roman" w:hAnsi="Times New Roman" w:cs="Times New Roman"/>
          <w:color w:val="000000" w:themeColor="text1"/>
          <w:sz w:val="28"/>
          <w:szCs w:val="28"/>
        </w:rPr>
        <w:t>ункта</w:t>
      </w:r>
      <w:r w:rsidR="00110FD2">
        <w:rPr>
          <w:rFonts w:ascii="Times New Roman" w:hAnsi="Times New Roman" w:cs="Times New Roman"/>
          <w:color w:val="000000" w:themeColor="text1"/>
          <w:sz w:val="28"/>
          <w:szCs w:val="28"/>
        </w:rPr>
        <w:t xml:space="preserve"> 1 ст</w:t>
      </w:r>
      <w:r w:rsidR="00987596">
        <w:rPr>
          <w:rFonts w:ascii="Times New Roman" w:hAnsi="Times New Roman" w:cs="Times New Roman"/>
          <w:color w:val="000000" w:themeColor="text1"/>
          <w:sz w:val="28"/>
          <w:szCs w:val="28"/>
        </w:rPr>
        <w:t>атьи</w:t>
      </w:r>
      <w:r w:rsidR="00110FD2">
        <w:rPr>
          <w:rFonts w:ascii="Times New Roman" w:hAnsi="Times New Roman" w:cs="Times New Roman"/>
          <w:color w:val="000000" w:themeColor="text1"/>
          <w:sz w:val="28"/>
          <w:szCs w:val="28"/>
        </w:rPr>
        <w:t xml:space="preserve"> 2 </w:t>
      </w:r>
      <w:r>
        <w:rPr>
          <w:rFonts w:ascii="Times New Roman" w:hAnsi="Times New Roman" w:cs="Times New Roman"/>
          <w:sz w:val="28"/>
          <w:szCs w:val="28"/>
        </w:rPr>
        <w:t>в следующей редакции:</w:t>
      </w:r>
    </w:p>
    <w:p w14:paraId="296251AC" w14:textId="5225139B" w:rsidR="00515F09" w:rsidRPr="00987596" w:rsidRDefault="001E20DC" w:rsidP="00B21ACB">
      <w:pPr>
        <w:pStyle w:val="ConsPlusNormal"/>
        <w:ind w:firstLine="709"/>
        <w:jc w:val="both"/>
        <w:rPr>
          <w:rFonts w:ascii="Times New Roman" w:hAnsi="Times New Roman" w:cs="Times New Roman"/>
          <w:color w:val="000000"/>
          <w:sz w:val="28"/>
          <w:szCs w:val="28"/>
        </w:rPr>
      </w:pPr>
      <w:r w:rsidRPr="00987596">
        <w:rPr>
          <w:rFonts w:ascii="Times New Roman" w:hAnsi="Times New Roman" w:cs="Times New Roman"/>
          <w:sz w:val="28"/>
          <w:szCs w:val="28"/>
        </w:rPr>
        <w:t>«</w:t>
      </w:r>
      <w:r w:rsidR="00110FD2" w:rsidRPr="00987596">
        <w:rPr>
          <w:rFonts w:ascii="Times New Roman" w:hAnsi="Times New Roman" w:cs="Times New Roman"/>
          <w:sz w:val="28"/>
          <w:szCs w:val="28"/>
        </w:rPr>
        <w:t>1</w:t>
      </w:r>
      <w:r w:rsidR="00987596" w:rsidRPr="00987596">
        <w:rPr>
          <w:rFonts w:ascii="Times New Roman" w:hAnsi="Times New Roman" w:cs="Times New Roman"/>
          <w:sz w:val="28"/>
          <w:szCs w:val="28"/>
        </w:rPr>
        <w:t>)</w:t>
      </w:r>
      <w:r w:rsidRPr="00987596">
        <w:rPr>
          <w:rFonts w:ascii="Times New Roman" w:hAnsi="Times New Roman" w:cs="Times New Roman"/>
          <w:b/>
          <w:bCs/>
          <w:sz w:val="28"/>
          <w:szCs w:val="28"/>
        </w:rPr>
        <w:t xml:space="preserve"> </w:t>
      </w:r>
      <w:r w:rsidR="00515F09" w:rsidRPr="00987596">
        <w:rPr>
          <w:rFonts w:ascii="Times New Roman" w:hAnsi="Times New Roman" w:cs="Times New Roman"/>
          <w:color w:val="000000"/>
          <w:sz w:val="28"/>
          <w:szCs w:val="28"/>
        </w:rPr>
        <w:t>транспортные средства:</w:t>
      </w:r>
    </w:p>
    <w:p w14:paraId="3BE3FCFD" w14:textId="77777777" w:rsidR="00515F09" w:rsidRPr="00515F09" w:rsidRDefault="00515F09" w:rsidP="00B21ACB">
      <w:pPr>
        <w:shd w:val="clear" w:color="auto" w:fill="FFFFFF"/>
        <w:ind w:firstLine="709"/>
        <w:jc w:val="both"/>
        <w:textAlignment w:val="baseline"/>
        <w:rPr>
          <w:color w:val="000000"/>
          <w:sz w:val="28"/>
          <w:szCs w:val="28"/>
        </w:rPr>
      </w:pPr>
      <w:r w:rsidRPr="00515F09">
        <w:rPr>
          <w:color w:val="000000"/>
          <w:sz w:val="28"/>
          <w:szCs w:val="28"/>
        </w:rPr>
        <w:t>- автомототранспортные средства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трактора, самоходные дорожно-строительные и иные самоходные машины, транспортные средства, на управление которыми в соответствии с законодательством Российской Федерации о безопасности дорожного движения предоставляется специальное право, а также маломерные суда;</w:t>
      </w:r>
    </w:p>
    <w:p w14:paraId="346D5705" w14:textId="29578158" w:rsidR="00515F09" w:rsidRDefault="00515F09" w:rsidP="00B21ACB">
      <w:pPr>
        <w:shd w:val="clear" w:color="auto" w:fill="FFFFFF"/>
        <w:ind w:firstLine="709"/>
        <w:jc w:val="both"/>
        <w:textAlignment w:val="baseline"/>
        <w:rPr>
          <w:color w:val="000000"/>
          <w:sz w:val="28"/>
          <w:szCs w:val="28"/>
        </w:rPr>
      </w:pPr>
      <w:r w:rsidRPr="00515F09">
        <w:rPr>
          <w:color w:val="000000"/>
          <w:sz w:val="28"/>
          <w:szCs w:val="28"/>
        </w:rPr>
        <w:t>–</w:t>
      </w:r>
      <w:r>
        <w:rPr>
          <w:color w:val="000000"/>
          <w:sz w:val="28"/>
          <w:szCs w:val="28"/>
        </w:rPr>
        <w:t> </w:t>
      </w:r>
      <w:r w:rsidRPr="00515F09">
        <w:rPr>
          <w:color w:val="000000"/>
          <w:sz w:val="28"/>
          <w:szCs w:val="28"/>
        </w:rPr>
        <w:t xml:space="preserve">средство индивидуальной мобильности, имеющее одно или несколько колес (роликов), предназначенное для индивидуального передвижения человека посредством использования двигателя (двигателей) (электросамокаты, </w:t>
      </w:r>
      <w:proofErr w:type="spellStart"/>
      <w:r w:rsidRPr="00515F09">
        <w:rPr>
          <w:color w:val="000000"/>
          <w:sz w:val="28"/>
          <w:szCs w:val="28"/>
        </w:rPr>
        <w:t>электроскейтборды</w:t>
      </w:r>
      <w:proofErr w:type="spellEnd"/>
      <w:r w:rsidRPr="00515F09">
        <w:rPr>
          <w:color w:val="000000"/>
          <w:sz w:val="28"/>
          <w:szCs w:val="28"/>
        </w:rPr>
        <w:t>, гироскутеры, сигвеи, моноколеса и иные аналогичные средства)</w:t>
      </w:r>
      <w:r w:rsidR="00141945">
        <w:rPr>
          <w:color w:val="000000"/>
          <w:sz w:val="28"/>
          <w:szCs w:val="28"/>
        </w:rPr>
        <w:t>;</w:t>
      </w:r>
      <w:r w:rsidR="00B21ACB">
        <w:rPr>
          <w:color w:val="000000"/>
          <w:sz w:val="28"/>
          <w:szCs w:val="28"/>
        </w:rPr>
        <w:t>».</w:t>
      </w:r>
    </w:p>
    <w:p w14:paraId="1E55F6FB" w14:textId="77777777" w:rsidR="00B21ACB" w:rsidRPr="00515F09" w:rsidRDefault="00B21ACB" w:rsidP="00B21ACB">
      <w:pPr>
        <w:shd w:val="clear" w:color="auto" w:fill="FFFFFF"/>
        <w:ind w:firstLine="709"/>
        <w:jc w:val="both"/>
        <w:textAlignment w:val="baseline"/>
        <w:rPr>
          <w:color w:val="000000"/>
          <w:sz w:val="28"/>
          <w:szCs w:val="28"/>
        </w:rPr>
      </w:pPr>
    </w:p>
    <w:p w14:paraId="275433F2" w14:textId="77777777" w:rsidR="001E20DC" w:rsidRPr="00044020" w:rsidRDefault="001E20DC" w:rsidP="00B21ACB">
      <w:pPr>
        <w:autoSpaceDE w:val="0"/>
        <w:autoSpaceDN w:val="0"/>
        <w:adjustRightInd w:val="0"/>
        <w:jc w:val="both"/>
        <w:rPr>
          <w:bCs/>
          <w:color w:val="0D0D0D"/>
          <w:sz w:val="28"/>
          <w:szCs w:val="28"/>
        </w:rPr>
      </w:pPr>
      <w:r w:rsidRPr="00994274">
        <w:rPr>
          <w:sz w:val="28"/>
          <w:szCs w:val="28"/>
        </w:rPr>
        <w:tab/>
      </w:r>
      <w:r w:rsidRPr="00044020">
        <w:rPr>
          <w:bCs/>
          <w:color w:val="0D0D0D"/>
          <w:sz w:val="28"/>
          <w:szCs w:val="28"/>
        </w:rPr>
        <w:t xml:space="preserve">Статья </w:t>
      </w:r>
      <w:r>
        <w:rPr>
          <w:bCs/>
          <w:color w:val="0D0D0D"/>
          <w:sz w:val="28"/>
          <w:szCs w:val="28"/>
        </w:rPr>
        <w:t>2. Вступление в силу настоящего областного закона</w:t>
      </w:r>
    </w:p>
    <w:p w14:paraId="6459A38D" w14:textId="77777777" w:rsidR="001E20DC" w:rsidRPr="00044020" w:rsidRDefault="001E20DC" w:rsidP="00B21ACB">
      <w:pPr>
        <w:pStyle w:val="formattext"/>
        <w:shd w:val="clear" w:color="auto" w:fill="FFFFFF"/>
        <w:spacing w:before="0" w:beforeAutospacing="0" w:after="0" w:afterAutospacing="0"/>
        <w:contextualSpacing/>
        <w:jc w:val="both"/>
        <w:rPr>
          <w:color w:val="0D0D0D"/>
          <w:sz w:val="28"/>
          <w:szCs w:val="28"/>
        </w:rPr>
      </w:pPr>
    </w:p>
    <w:p w14:paraId="5DE453DA" w14:textId="77777777" w:rsidR="001E20DC" w:rsidRPr="00484833" w:rsidRDefault="001E20DC" w:rsidP="00B21ACB">
      <w:pPr>
        <w:autoSpaceDE w:val="0"/>
        <w:autoSpaceDN w:val="0"/>
        <w:adjustRightInd w:val="0"/>
        <w:ind w:firstLine="708"/>
        <w:jc w:val="both"/>
        <w:rPr>
          <w:rFonts w:eastAsiaTheme="minorHAnsi"/>
          <w:sz w:val="28"/>
          <w:szCs w:val="28"/>
        </w:rPr>
      </w:pPr>
      <w:r w:rsidRPr="00484833">
        <w:rPr>
          <w:rFonts w:eastAsiaTheme="minorHAnsi"/>
          <w:sz w:val="28"/>
          <w:szCs w:val="28"/>
        </w:rPr>
        <w:t>Настоящий областной закон вступает в силу через 10 дней после его официального опубликования.</w:t>
      </w:r>
    </w:p>
    <w:p w14:paraId="4560015C" w14:textId="77777777" w:rsidR="001E20DC" w:rsidRDefault="001E20DC" w:rsidP="00B21ACB">
      <w:pPr>
        <w:pStyle w:val="formattext"/>
        <w:shd w:val="clear" w:color="auto" w:fill="FFFFFF"/>
        <w:spacing w:before="0" w:beforeAutospacing="0" w:after="0" w:afterAutospacing="0"/>
        <w:contextualSpacing/>
        <w:jc w:val="both"/>
        <w:rPr>
          <w:sz w:val="28"/>
          <w:szCs w:val="28"/>
          <w:shd w:val="clear" w:color="auto" w:fill="FFFFFF"/>
        </w:rPr>
      </w:pPr>
    </w:p>
    <w:p w14:paraId="5BA32BF6" w14:textId="77777777" w:rsidR="00B21ACB" w:rsidRDefault="00B21ACB" w:rsidP="00B21ACB">
      <w:pPr>
        <w:pStyle w:val="formattext"/>
        <w:shd w:val="clear" w:color="auto" w:fill="FFFFFF"/>
        <w:spacing w:before="0" w:beforeAutospacing="0" w:after="0" w:afterAutospacing="0"/>
        <w:contextualSpacing/>
        <w:jc w:val="both"/>
        <w:rPr>
          <w:sz w:val="28"/>
          <w:szCs w:val="28"/>
          <w:shd w:val="clear" w:color="auto" w:fill="FFFFFF"/>
        </w:rPr>
      </w:pPr>
    </w:p>
    <w:p w14:paraId="0F210941" w14:textId="77777777" w:rsidR="001E20DC" w:rsidRPr="00484833" w:rsidRDefault="001E20DC" w:rsidP="00B21ACB">
      <w:pPr>
        <w:pStyle w:val="ConsPlusNonformat"/>
        <w:jc w:val="both"/>
        <w:rPr>
          <w:rFonts w:ascii="Times New Roman" w:hAnsi="Times New Roman" w:cs="Times New Roman"/>
          <w:sz w:val="28"/>
          <w:szCs w:val="28"/>
        </w:rPr>
      </w:pPr>
      <w:r w:rsidRPr="00484833">
        <w:rPr>
          <w:rFonts w:ascii="Times New Roman" w:hAnsi="Times New Roman" w:cs="Times New Roman"/>
          <w:sz w:val="28"/>
          <w:szCs w:val="28"/>
        </w:rPr>
        <w:t>Губернатор</w:t>
      </w:r>
    </w:p>
    <w:p w14:paraId="45EDDB5C" w14:textId="5C244CA6" w:rsidR="001E20DC" w:rsidRPr="00994274" w:rsidRDefault="001E20DC" w:rsidP="00B21ACB">
      <w:pPr>
        <w:pStyle w:val="ConsPlusNonformat"/>
        <w:jc w:val="both"/>
        <w:rPr>
          <w:sz w:val="28"/>
          <w:szCs w:val="28"/>
          <w:shd w:val="clear" w:color="auto" w:fill="FFFFFF"/>
        </w:rPr>
      </w:pPr>
      <w:r w:rsidRPr="00484833">
        <w:rPr>
          <w:rFonts w:ascii="Times New Roman" w:hAnsi="Times New Roman" w:cs="Times New Roman"/>
          <w:sz w:val="28"/>
          <w:szCs w:val="28"/>
        </w:rPr>
        <w:t xml:space="preserve">Ленинградской области                                            </w:t>
      </w:r>
      <w:r>
        <w:rPr>
          <w:rFonts w:ascii="Times New Roman" w:hAnsi="Times New Roman" w:cs="Times New Roman"/>
          <w:sz w:val="28"/>
          <w:szCs w:val="28"/>
        </w:rPr>
        <w:t xml:space="preserve">                                      </w:t>
      </w:r>
      <w:proofErr w:type="spellStart"/>
      <w:r>
        <w:rPr>
          <w:rFonts w:ascii="Times New Roman" w:hAnsi="Times New Roman" w:cs="Times New Roman"/>
          <w:sz w:val="28"/>
          <w:szCs w:val="28"/>
        </w:rPr>
        <w:t>А.Дрозденко</w:t>
      </w:r>
      <w:proofErr w:type="spellEnd"/>
    </w:p>
    <w:p w14:paraId="49C94B86" w14:textId="77777777" w:rsidR="00B94D2C" w:rsidRPr="00B21ACB" w:rsidRDefault="00B94D2C" w:rsidP="00B21ACB">
      <w:pPr>
        <w:pStyle w:val="LO-normal"/>
        <w:jc w:val="center"/>
        <w:rPr>
          <w:rFonts w:ascii="Times New Roman" w:hAnsi="Times New Roman" w:cs="Times New Roman"/>
          <w:b/>
          <w:bCs/>
          <w:color w:val="000000"/>
          <w:sz w:val="28"/>
          <w:szCs w:val="28"/>
        </w:rPr>
      </w:pPr>
      <w:r w:rsidRPr="00B21ACB">
        <w:rPr>
          <w:rFonts w:ascii="Times New Roman" w:hAnsi="Times New Roman" w:cs="Times New Roman"/>
          <w:b/>
          <w:bCs/>
          <w:color w:val="000000"/>
          <w:sz w:val="28"/>
          <w:szCs w:val="28"/>
        </w:rPr>
        <w:lastRenderedPageBreak/>
        <w:t>ПОЯСНИТЕЛЬНАЯ ЗАПИСКА</w:t>
      </w:r>
    </w:p>
    <w:p w14:paraId="4A6339CE" w14:textId="2431BCEA" w:rsidR="00B94D2C" w:rsidRPr="00B21ACB" w:rsidRDefault="00B94D2C" w:rsidP="00B21ACB">
      <w:pPr>
        <w:pStyle w:val="LO-normal"/>
        <w:jc w:val="center"/>
        <w:rPr>
          <w:rFonts w:ascii="Times New Roman" w:hAnsi="Times New Roman" w:cs="Times New Roman"/>
          <w:b/>
          <w:bCs/>
          <w:color w:val="000000"/>
          <w:sz w:val="28"/>
          <w:szCs w:val="28"/>
        </w:rPr>
      </w:pPr>
      <w:r w:rsidRPr="00B21ACB">
        <w:rPr>
          <w:rFonts w:ascii="Times New Roman" w:hAnsi="Times New Roman" w:cs="Times New Roman"/>
          <w:b/>
          <w:bCs/>
          <w:color w:val="000000"/>
          <w:sz w:val="28"/>
          <w:szCs w:val="28"/>
        </w:rPr>
        <w:t>к проекту областного закона</w:t>
      </w:r>
    </w:p>
    <w:p w14:paraId="76AF10CD" w14:textId="6B05BA13" w:rsidR="00B94D2C" w:rsidRPr="00B21ACB" w:rsidRDefault="00B94D2C" w:rsidP="00B21ACB">
      <w:pPr>
        <w:pStyle w:val="LO-normal"/>
        <w:jc w:val="center"/>
        <w:rPr>
          <w:rFonts w:ascii="Times New Roman" w:hAnsi="Times New Roman" w:cs="Times New Roman"/>
          <w:b/>
          <w:bCs/>
          <w:color w:val="000000"/>
          <w:sz w:val="28"/>
          <w:szCs w:val="28"/>
        </w:rPr>
      </w:pPr>
      <w:r w:rsidRPr="00B21ACB">
        <w:rPr>
          <w:rFonts w:ascii="Times New Roman" w:hAnsi="Times New Roman" w:cs="Times New Roman"/>
          <w:b/>
          <w:bCs/>
          <w:color w:val="000000"/>
          <w:sz w:val="28"/>
          <w:szCs w:val="28"/>
        </w:rPr>
        <w:t>«О внесении изменения в статью 2 Областного закона Ленинградской области от 13.06.2012 № 46-оз «О порядке перемещения транспортных</w:t>
      </w:r>
      <w:r w:rsidR="004B6D79" w:rsidRPr="00B21ACB">
        <w:rPr>
          <w:rFonts w:ascii="Times New Roman" w:hAnsi="Times New Roman" w:cs="Times New Roman"/>
          <w:b/>
          <w:bCs/>
          <w:color w:val="000000"/>
          <w:sz w:val="28"/>
          <w:szCs w:val="28"/>
        </w:rPr>
        <w:t xml:space="preserve"> </w:t>
      </w:r>
      <w:r w:rsidRPr="00B21ACB">
        <w:rPr>
          <w:rFonts w:ascii="Times New Roman" w:hAnsi="Times New Roman" w:cs="Times New Roman"/>
          <w:b/>
          <w:bCs/>
          <w:color w:val="000000"/>
          <w:sz w:val="28"/>
          <w:szCs w:val="28"/>
        </w:rPr>
        <w:t xml:space="preserve">средств на специализированную стоянку, их хранения, оплаты стоимости перемещения и хранения, возврата транспортных средств в </w:t>
      </w:r>
    </w:p>
    <w:p w14:paraId="232934D3" w14:textId="43B908BF" w:rsidR="00B94D2C" w:rsidRPr="00B21ACB" w:rsidRDefault="00B94D2C" w:rsidP="00B21ACB">
      <w:pPr>
        <w:pStyle w:val="LO-normal"/>
        <w:jc w:val="center"/>
        <w:rPr>
          <w:rFonts w:ascii="Times New Roman" w:hAnsi="Times New Roman" w:cs="Times New Roman"/>
          <w:b/>
          <w:bCs/>
          <w:color w:val="000000"/>
          <w:sz w:val="28"/>
          <w:szCs w:val="28"/>
        </w:rPr>
      </w:pPr>
      <w:r w:rsidRPr="00B21ACB">
        <w:rPr>
          <w:rFonts w:ascii="Times New Roman" w:hAnsi="Times New Roman" w:cs="Times New Roman"/>
          <w:b/>
          <w:bCs/>
          <w:color w:val="000000"/>
          <w:sz w:val="28"/>
          <w:szCs w:val="28"/>
        </w:rPr>
        <w:t>Ленинградской области»</w:t>
      </w:r>
    </w:p>
    <w:p w14:paraId="2C915C6F" w14:textId="5F93C804" w:rsidR="00B94D2C" w:rsidRPr="00B21ACB" w:rsidRDefault="00B94D2C" w:rsidP="00B21ACB">
      <w:pPr>
        <w:pStyle w:val="LO-normal"/>
        <w:jc w:val="center"/>
        <w:rPr>
          <w:rFonts w:ascii="Times New Roman" w:hAnsi="Times New Roman" w:cs="Times New Roman"/>
          <w:b/>
          <w:bCs/>
          <w:color w:val="000000"/>
          <w:sz w:val="28"/>
          <w:szCs w:val="28"/>
        </w:rPr>
      </w:pPr>
    </w:p>
    <w:p w14:paraId="1934D5B1" w14:textId="77777777" w:rsidR="00B94D2C" w:rsidRPr="00B21ACB" w:rsidRDefault="00B94D2C" w:rsidP="00B21ACB">
      <w:pPr>
        <w:shd w:val="clear" w:color="auto" w:fill="FFFFFF"/>
        <w:ind w:firstLine="709"/>
        <w:jc w:val="both"/>
        <w:textAlignment w:val="baseline"/>
        <w:rPr>
          <w:rFonts w:cs="Arial"/>
          <w:color w:val="000000"/>
          <w:sz w:val="28"/>
          <w:szCs w:val="28"/>
        </w:rPr>
      </w:pPr>
      <w:r w:rsidRPr="00B21ACB">
        <w:rPr>
          <w:rFonts w:cs="Arial"/>
          <w:color w:val="000000"/>
          <w:sz w:val="28"/>
          <w:szCs w:val="28"/>
        </w:rPr>
        <w:t>Средства индивидуальной мобильности с 01 марта 2023 года внесены в постановление Правительства РФ «О правилах дорожного движения».</w:t>
      </w:r>
    </w:p>
    <w:p w14:paraId="1AF69D07" w14:textId="77777777" w:rsidR="00B94D2C" w:rsidRPr="00B21ACB" w:rsidRDefault="00B94D2C" w:rsidP="00B21ACB">
      <w:pPr>
        <w:shd w:val="clear" w:color="auto" w:fill="FFFFFF"/>
        <w:ind w:firstLine="709"/>
        <w:jc w:val="both"/>
        <w:textAlignment w:val="baseline"/>
        <w:rPr>
          <w:rFonts w:cs="Arial"/>
          <w:color w:val="000000"/>
          <w:sz w:val="28"/>
          <w:szCs w:val="28"/>
        </w:rPr>
      </w:pPr>
      <w:bookmarkStart w:id="9" w:name="_Hlk230877858"/>
      <w:r w:rsidRPr="00B21ACB">
        <w:rPr>
          <w:rFonts w:cs="Arial"/>
          <w:color w:val="000000"/>
          <w:sz w:val="28"/>
          <w:szCs w:val="28"/>
        </w:rPr>
        <w:t xml:space="preserve">Постановлением Правительства Российской Федерации от 06.10.2022 № 1769 </w:t>
      </w:r>
      <w:r w:rsidRPr="00B21ACB">
        <w:rPr>
          <w:color w:val="000000"/>
          <w:sz w:val="28"/>
          <w:szCs w:val="28"/>
        </w:rPr>
        <w:t>«О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 в Правила дорожного движения Российской Федерации внесены изменения и дополнения и</w:t>
      </w:r>
      <w:r w:rsidRPr="00B21ACB">
        <w:rPr>
          <w:rFonts w:cs="Arial"/>
          <w:color w:val="000000"/>
          <w:sz w:val="28"/>
          <w:szCs w:val="28"/>
        </w:rPr>
        <w:t xml:space="preserve"> определен правовой статус нового </w:t>
      </w:r>
      <w:r w:rsidRPr="00B21ACB">
        <w:rPr>
          <w:rFonts w:cs="Arial"/>
          <w:b/>
          <w:bCs/>
          <w:color w:val="000000"/>
          <w:sz w:val="28"/>
          <w:szCs w:val="28"/>
        </w:rPr>
        <w:t>транспортного средства</w:t>
      </w:r>
      <w:r w:rsidRPr="00B21ACB">
        <w:rPr>
          <w:rFonts w:cs="Arial"/>
          <w:color w:val="000000"/>
          <w:sz w:val="28"/>
          <w:szCs w:val="28"/>
        </w:rPr>
        <w:t xml:space="preserve"> – средство индивидуальной мобильности и лиц, использующих для передвижения средства индивидуальной мобильности</w:t>
      </w:r>
      <w:bookmarkEnd w:id="9"/>
      <w:r w:rsidRPr="00B21ACB">
        <w:rPr>
          <w:rFonts w:cs="Arial"/>
          <w:color w:val="000000"/>
          <w:sz w:val="28"/>
          <w:szCs w:val="28"/>
        </w:rPr>
        <w:t>.</w:t>
      </w:r>
    </w:p>
    <w:p w14:paraId="01F2D217"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Постановлением Правительства РФ «О правилах дорожного движения» закрепляются в Правилах дорожного движения Российской Федерации, утвержденных постановлением Совета Министров - Правительства Российской Федерации от 23.10.1993 № 1090 нормы, в части регулирования отношений по использованию средств индивидуальной мобильности, а именно дано определение, что под средствами индивидуальной мобильности понимается </w:t>
      </w:r>
      <w:r w:rsidRPr="00B21ACB">
        <w:rPr>
          <w:b/>
          <w:bCs/>
          <w:color w:val="000000"/>
          <w:sz w:val="28"/>
          <w:szCs w:val="28"/>
        </w:rPr>
        <w:t>транспортное средство</w:t>
      </w:r>
      <w:r w:rsidRPr="00B21ACB">
        <w:rPr>
          <w:color w:val="000000"/>
          <w:sz w:val="28"/>
          <w:szCs w:val="28"/>
        </w:rPr>
        <w:t xml:space="preserve">, имеющее одно или несколько колес (роликов), предназначенное для индивидуального передвижения человека посредством использования двигателя (двигателей) (электросамокаты, </w:t>
      </w:r>
      <w:proofErr w:type="spellStart"/>
      <w:r w:rsidRPr="00B21ACB">
        <w:rPr>
          <w:color w:val="000000"/>
          <w:sz w:val="28"/>
          <w:szCs w:val="28"/>
        </w:rPr>
        <w:t>электроскейтборды</w:t>
      </w:r>
      <w:proofErr w:type="spellEnd"/>
      <w:r w:rsidRPr="00B21ACB">
        <w:rPr>
          <w:color w:val="000000"/>
          <w:sz w:val="28"/>
          <w:szCs w:val="28"/>
        </w:rPr>
        <w:t>, гироскутеры, сигвеи, моноколеса и иные аналогичные средства).</w:t>
      </w:r>
    </w:p>
    <w:p w14:paraId="5B7266D7"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Также, введены новые дорожные знаки: </w:t>
      </w:r>
    </w:p>
    <w:p w14:paraId="4EE01F92" w14:textId="77777777" w:rsidR="00B94D2C" w:rsidRPr="00B21ACB" w:rsidRDefault="00B94D2C" w:rsidP="00B21ACB">
      <w:pPr>
        <w:shd w:val="clear" w:color="auto" w:fill="FFFFFF"/>
        <w:ind w:firstLine="709"/>
        <w:jc w:val="both"/>
        <w:textAlignment w:val="baseline"/>
        <w:rPr>
          <w:color w:val="000000"/>
          <w:sz w:val="28"/>
          <w:szCs w:val="28"/>
        </w:rPr>
      </w:pPr>
      <w:r w:rsidRPr="00B21ACB">
        <w:rPr>
          <w:b/>
          <w:bCs/>
          <w:color w:val="000000"/>
          <w:sz w:val="28"/>
          <w:szCs w:val="28"/>
        </w:rPr>
        <w:t>3.35</w:t>
      </w:r>
      <w:r w:rsidRPr="00B21ACB">
        <w:rPr>
          <w:color w:val="000000"/>
          <w:sz w:val="28"/>
          <w:szCs w:val="28"/>
        </w:rPr>
        <w:t xml:space="preserve"> - «Движение на средствах индивидуальной мобильности запрещено»; </w:t>
      </w:r>
    </w:p>
    <w:p w14:paraId="0728103D" w14:textId="77777777" w:rsidR="00B94D2C" w:rsidRPr="00B21ACB" w:rsidRDefault="00B94D2C" w:rsidP="00B21ACB">
      <w:pPr>
        <w:shd w:val="clear" w:color="auto" w:fill="FFFFFF"/>
        <w:ind w:firstLine="709"/>
        <w:jc w:val="both"/>
        <w:textAlignment w:val="baseline"/>
        <w:rPr>
          <w:color w:val="000000"/>
          <w:sz w:val="28"/>
          <w:szCs w:val="28"/>
        </w:rPr>
      </w:pPr>
      <w:r w:rsidRPr="00B21ACB">
        <w:rPr>
          <w:b/>
          <w:bCs/>
          <w:color w:val="000000"/>
          <w:sz w:val="28"/>
          <w:szCs w:val="28"/>
        </w:rPr>
        <w:t>табличка 8.4.7.2</w:t>
      </w:r>
      <w:r w:rsidRPr="00B21ACB">
        <w:rPr>
          <w:color w:val="000000"/>
          <w:sz w:val="28"/>
          <w:szCs w:val="28"/>
        </w:rPr>
        <w:t xml:space="preserve"> - распространяет действие знака на лиц, использующих для передвижения СИМ;</w:t>
      </w:r>
    </w:p>
    <w:p w14:paraId="2703B2BA" w14:textId="77777777" w:rsidR="00B94D2C" w:rsidRPr="00B21ACB" w:rsidRDefault="00B94D2C" w:rsidP="00B21ACB">
      <w:pPr>
        <w:shd w:val="clear" w:color="auto" w:fill="FFFFFF"/>
        <w:ind w:firstLine="709"/>
        <w:jc w:val="both"/>
        <w:textAlignment w:val="baseline"/>
        <w:rPr>
          <w:color w:val="000000"/>
          <w:sz w:val="28"/>
          <w:szCs w:val="28"/>
        </w:rPr>
      </w:pPr>
      <w:r w:rsidRPr="00B21ACB">
        <w:rPr>
          <w:b/>
          <w:bCs/>
          <w:color w:val="000000"/>
          <w:sz w:val="28"/>
          <w:szCs w:val="28"/>
        </w:rPr>
        <w:t>табличка 8.4.16</w:t>
      </w:r>
      <w:r w:rsidRPr="00B21ACB">
        <w:rPr>
          <w:color w:val="000000"/>
          <w:sz w:val="28"/>
          <w:szCs w:val="28"/>
        </w:rPr>
        <w:t xml:space="preserve"> - не распространяет действие знака на лиц, использующих для передвижения СИМ.</w:t>
      </w:r>
    </w:p>
    <w:p w14:paraId="53EC56BF"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Министерство транспорта Российской Федерации в адрес администрации муниципального образования «Муринское городское поселение» Всеволожского муниципального района Ленинградской области направило письмо от 26.05.2026 № ДЗ/1355-ИС, которым установлено, что в соответствии с пунктом 5.9.8 ГОСТ Р 52289- 2019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(далее – ГОСТ Р 52289-2019) табличку 8.4.7.2 «Вид транспортного средства» </w:t>
      </w:r>
      <w:r w:rsidRPr="00B21ACB">
        <w:rPr>
          <w:b/>
          <w:bCs/>
          <w:color w:val="000000"/>
          <w:sz w:val="28"/>
          <w:szCs w:val="28"/>
        </w:rPr>
        <w:t>возможно применять</w:t>
      </w:r>
      <w:r w:rsidRPr="00B21ACB">
        <w:rPr>
          <w:color w:val="000000"/>
          <w:sz w:val="28"/>
          <w:szCs w:val="28"/>
        </w:rPr>
        <w:t xml:space="preserve"> с дорожными знаками, в том числе </w:t>
      </w:r>
      <w:r w:rsidRPr="00B21ACB">
        <w:rPr>
          <w:b/>
          <w:bCs/>
          <w:color w:val="000000"/>
          <w:sz w:val="28"/>
          <w:szCs w:val="28"/>
        </w:rPr>
        <w:t xml:space="preserve">3.27 «Остановка запрещена», 3.28 «Стоянка запрещена», 3.29 «Стоянка запрещена по нечетным числам месяца», 3.30 «Стоянка запрещена по четным </w:t>
      </w:r>
      <w:r w:rsidRPr="00B21ACB">
        <w:rPr>
          <w:b/>
          <w:bCs/>
          <w:color w:val="000000"/>
          <w:sz w:val="28"/>
          <w:szCs w:val="28"/>
        </w:rPr>
        <w:lastRenderedPageBreak/>
        <w:t>числам месяца», 6.4 «Парковка (парковочное место)»</w:t>
      </w:r>
      <w:r w:rsidRPr="00B21ACB">
        <w:rPr>
          <w:color w:val="000000"/>
          <w:sz w:val="28"/>
          <w:szCs w:val="28"/>
        </w:rPr>
        <w:t>, для распространения их действия на средства индивидуальной мобильности.</w:t>
      </w:r>
    </w:p>
    <w:p w14:paraId="2CC8BAAD"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В рамках полномочий по организации дорожного движения, установленных Федеральным законом от 29.12.2017 № 443-ФЗ «Об организации дорожного движения в Российской Федерации и о внесении изменений в отдельные законодательные акты Российской Федерации» органы местного самоуправления осуществляют установку, замену, демонтаж и содержание технических средств организации дорожного движения на автомобильных дорогах общего пользования местного значения.</w:t>
      </w:r>
    </w:p>
    <w:p w14:paraId="2BAE37CB"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На территории муниципального образования «Муринское городское поселение» Всеволожского муниципального района Ленинградской области установлены дорожные знаки 3.27 «Остановка запрещена», регулирующие остановку (стоянку) </w:t>
      </w:r>
      <w:r w:rsidRPr="00B21ACB">
        <w:rPr>
          <w:b/>
          <w:bCs/>
          <w:color w:val="000000"/>
          <w:sz w:val="28"/>
          <w:szCs w:val="28"/>
        </w:rPr>
        <w:t xml:space="preserve">транспортных средств </w:t>
      </w:r>
      <w:r w:rsidRPr="00B21ACB">
        <w:rPr>
          <w:color w:val="000000"/>
          <w:sz w:val="28"/>
          <w:szCs w:val="28"/>
        </w:rPr>
        <w:t>– средств индивидуальной мобильности.</w:t>
      </w:r>
    </w:p>
    <w:p w14:paraId="559F4262"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Однако, </w:t>
      </w:r>
      <w:proofErr w:type="spellStart"/>
      <w:r w:rsidRPr="00B21ACB">
        <w:rPr>
          <w:color w:val="000000"/>
          <w:sz w:val="28"/>
          <w:szCs w:val="28"/>
        </w:rPr>
        <w:t>кикшеринговые</w:t>
      </w:r>
      <w:proofErr w:type="spellEnd"/>
      <w:r w:rsidRPr="00B21ACB">
        <w:rPr>
          <w:color w:val="000000"/>
          <w:sz w:val="28"/>
          <w:szCs w:val="28"/>
        </w:rPr>
        <w:t xml:space="preserve"> компании, лица, использующие средства индивидуальной мобильности не соблюдают действие дорожных знаков, относящихся к запрету остановки (стоянки) средств индивидуальной мобильности.</w:t>
      </w:r>
    </w:p>
    <w:p w14:paraId="59C2890F"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Исходя из того, что на лиц, использующих средства индивидуальной мобильности, распространяется действие постановления Правительства РФ от 23.10.1993 № 1090 «О Правилах дорожного движения», а следовательно, и действуют </w:t>
      </w:r>
      <w:r w:rsidRPr="00B21ACB">
        <w:rPr>
          <w:b/>
          <w:bCs/>
          <w:color w:val="000000"/>
          <w:sz w:val="28"/>
          <w:szCs w:val="28"/>
        </w:rPr>
        <w:t>обязанности</w:t>
      </w:r>
      <w:r w:rsidRPr="00B21ACB">
        <w:rPr>
          <w:color w:val="000000"/>
          <w:sz w:val="28"/>
          <w:szCs w:val="28"/>
        </w:rPr>
        <w:t xml:space="preserve"> </w:t>
      </w:r>
      <w:r w:rsidRPr="00B21ACB">
        <w:rPr>
          <w:b/>
          <w:bCs/>
          <w:color w:val="000000"/>
          <w:sz w:val="28"/>
          <w:szCs w:val="28"/>
        </w:rPr>
        <w:t>по соблюдению требований</w:t>
      </w:r>
      <w:r w:rsidRPr="00B21ACB">
        <w:rPr>
          <w:color w:val="000000"/>
          <w:sz w:val="28"/>
          <w:szCs w:val="28"/>
        </w:rPr>
        <w:t>, установленных в Правилах дорожного движения, включая соблюдение действий знаков дорожного движения.</w:t>
      </w:r>
    </w:p>
    <w:p w14:paraId="1710EE07" w14:textId="0DBDCDF3"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При </w:t>
      </w:r>
      <w:r w:rsidR="00B21ACB" w:rsidRPr="00B21ACB">
        <w:rPr>
          <w:color w:val="000000"/>
          <w:sz w:val="28"/>
          <w:szCs w:val="28"/>
        </w:rPr>
        <w:t>несоблюдении</w:t>
      </w:r>
      <w:r w:rsidRPr="00B21ACB">
        <w:rPr>
          <w:color w:val="000000"/>
          <w:sz w:val="28"/>
          <w:szCs w:val="28"/>
        </w:rPr>
        <w:t xml:space="preserve"> лицами, использующими средства индивидуальной мобильности, знаков дорожного движения наступает административная ответственность, установленная статьями Кодекса Российской Федерации об административных правонарушениях, а именно:</w:t>
      </w:r>
    </w:p>
    <w:p w14:paraId="7F883365"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статьи 12.16 «несоблюдение требований, предписанных дорожными знаками или разметкой проезжей части дороги»:</w:t>
      </w:r>
    </w:p>
    <w:p w14:paraId="27289404"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часть 4 -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w:t>
      </w:r>
    </w:p>
    <w:p w14:paraId="5AC32DB3"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статьи 12.19 «нарушение правил остановки или стоянки транспортных средств»:</w:t>
      </w:r>
    </w:p>
    <w:p w14:paraId="0CBD1A7A"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часть 2 - нарушение правил остановки или стоянки транспортных средств в местах, отведенных для остановки или стоянки транспортных средств инвалидов;</w:t>
      </w:r>
    </w:p>
    <w:p w14:paraId="4DAD63C1"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часть 3 -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частью 6 настоящей статьи, либо нарушение правил остановки или стоянки транспортных средств на тротуаре, за исключением случая, предусмотренного частью 6 настоящей статьи;</w:t>
      </w:r>
    </w:p>
    <w:p w14:paraId="0FD8CE1D"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3.1. остановка или стоянка транспортных средств в местах остановки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w:t>
      </w:r>
      <w:r w:rsidRPr="00B21ACB">
        <w:rPr>
          <w:color w:val="000000"/>
          <w:sz w:val="28"/>
          <w:szCs w:val="28"/>
        </w:rPr>
        <w:lastRenderedPageBreak/>
        <w:t>вынужденной остановки и случаев, предусмотренных частями 4 и 6 настоящей статьи;</w:t>
      </w:r>
    </w:p>
    <w:p w14:paraId="0B67F0B3"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частями 4 и 6 настоящей статьи;</w:t>
      </w:r>
    </w:p>
    <w:p w14:paraId="2D89C56A"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часть 4 -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частью 6 настоящей статьи.</w:t>
      </w:r>
    </w:p>
    <w:p w14:paraId="19674ACD"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Так как, средства индивидуальной мобильности отнесены </w:t>
      </w:r>
      <w:r w:rsidRPr="00B21ACB">
        <w:rPr>
          <w:b/>
          <w:bCs/>
          <w:color w:val="000000"/>
          <w:sz w:val="28"/>
          <w:szCs w:val="28"/>
        </w:rPr>
        <w:t>к транспортным средствам</w:t>
      </w:r>
      <w:r w:rsidRPr="00B21ACB">
        <w:rPr>
          <w:color w:val="000000"/>
          <w:sz w:val="28"/>
          <w:szCs w:val="28"/>
        </w:rPr>
        <w:t xml:space="preserve">, то порядок эвакуации средств индивидуальной мобильности попадает под действие статьи 27.13 Кодекса Российской Федерации об административных правонарушениях «Задержание транспортного средства». </w:t>
      </w:r>
    </w:p>
    <w:p w14:paraId="2AAD6567"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Пунктом 1 статьи 27.13 Кодекса Российской Федерации об административных правонарушениях установлено, что за несоблюдение</w:t>
      </w:r>
      <w:r w:rsidRPr="00B21ACB">
        <w:rPr>
          <w:rFonts w:ascii="Arial" w:hAnsi="Arial" w:cs="Arial"/>
          <w:color w:val="000000"/>
          <w:sz w:val="28"/>
          <w:szCs w:val="28"/>
        </w:rPr>
        <w:t xml:space="preserve"> </w:t>
      </w:r>
      <w:r w:rsidRPr="00B21ACB">
        <w:rPr>
          <w:color w:val="000000"/>
          <w:sz w:val="28"/>
          <w:szCs w:val="28"/>
        </w:rPr>
        <w:t>требований, предписанных дорожными знаками или разметкой проезжей части дороги, запрещающими остановку или стоянку транспортных средств применяется задержание транспортного средства путем перемещения его при помощи другого транспортного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w:t>
      </w:r>
    </w:p>
    <w:p w14:paraId="5917EC78"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Пунктом 10 статьи 27.13 Кодекса </w:t>
      </w:r>
      <w:bookmarkStart w:id="10" w:name="_Hlk230945986"/>
      <w:r w:rsidRPr="00B21ACB">
        <w:rPr>
          <w:color w:val="000000"/>
          <w:sz w:val="28"/>
          <w:szCs w:val="28"/>
        </w:rPr>
        <w:t>Российской Федерации об административных правонарушениях</w:t>
      </w:r>
      <w:bookmarkEnd w:id="10"/>
      <w:r w:rsidRPr="00B21ACB">
        <w:rPr>
          <w:color w:val="000000"/>
          <w:sz w:val="28"/>
          <w:szCs w:val="28"/>
        </w:rPr>
        <w:t xml:space="preserve">, установлено, что </w:t>
      </w:r>
      <w:r w:rsidRPr="00B21ACB">
        <w:rPr>
          <w:b/>
          <w:bCs/>
          <w:color w:val="000000"/>
          <w:sz w:val="28"/>
          <w:szCs w:val="28"/>
        </w:rPr>
        <w:t>стоимости перемещения и хранения задержанных транспортных средств осуществляются в порядке, устанавливаемом законами субъектов Российской Федерации</w:t>
      </w:r>
      <w:r w:rsidRPr="00B21ACB">
        <w:rPr>
          <w:color w:val="000000"/>
          <w:sz w:val="28"/>
          <w:szCs w:val="28"/>
        </w:rPr>
        <w:t xml:space="preserve">. </w:t>
      </w:r>
    </w:p>
    <w:p w14:paraId="05D79F73" w14:textId="77777777"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 xml:space="preserve">На территории Ленинградской области в соответствии с Положением о комитете по тарифам и ценовой политике Ленинградской области, утвержденным постановлением Правительства Ленинградской области от 28.08.2013 № 274, устанавливает тарифы на перемещение и хранение задержанных транспортных средств на территории Ленинградской области и сроки оплаты в соответствии с методическими указаниями, утвержденными уполномоченным федеральным органом исполнительной власти, осуществляющим функции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устанавливает Комитет по тарифам и ценовой политике Ленинградской области, т.е. на администрацию муниципального образования «Муринское городское поселение» Всеволожского района Ленинградской области </w:t>
      </w:r>
      <w:r w:rsidRPr="00B21ACB">
        <w:rPr>
          <w:b/>
          <w:bCs/>
          <w:color w:val="000000"/>
          <w:sz w:val="28"/>
          <w:szCs w:val="28"/>
        </w:rPr>
        <w:t>не возложены полномочия</w:t>
      </w:r>
      <w:r w:rsidRPr="00B21ACB">
        <w:rPr>
          <w:color w:val="000000"/>
          <w:sz w:val="28"/>
          <w:szCs w:val="28"/>
        </w:rPr>
        <w:t xml:space="preserve"> по установлению тарифы на перемещение и хранение задержанных транспортных средств.</w:t>
      </w:r>
    </w:p>
    <w:p w14:paraId="3C0CA8D0" w14:textId="3B1470DB" w:rsidR="00B94D2C" w:rsidRPr="00B21ACB" w:rsidRDefault="00B94D2C" w:rsidP="00B21ACB">
      <w:pPr>
        <w:shd w:val="clear" w:color="auto" w:fill="FFFFFF"/>
        <w:ind w:firstLine="709"/>
        <w:jc w:val="both"/>
        <w:textAlignment w:val="baseline"/>
        <w:rPr>
          <w:color w:val="000000"/>
          <w:sz w:val="28"/>
          <w:szCs w:val="28"/>
        </w:rPr>
      </w:pPr>
      <w:r w:rsidRPr="00B21ACB">
        <w:rPr>
          <w:color w:val="000000"/>
          <w:sz w:val="28"/>
          <w:szCs w:val="28"/>
        </w:rPr>
        <w:t>Дополнительно сообщаем, что Комитетом по тарифам и ценовой политике Ленинградской области (</w:t>
      </w:r>
      <w:proofErr w:type="spellStart"/>
      <w:r w:rsidRPr="00B21ACB">
        <w:rPr>
          <w:color w:val="000000"/>
          <w:sz w:val="28"/>
          <w:szCs w:val="28"/>
        </w:rPr>
        <w:t>вх</w:t>
      </w:r>
      <w:proofErr w:type="spellEnd"/>
      <w:r w:rsidRPr="00B21ACB">
        <w:rPr>
          <w:color w:val="000000"/>
          <w:sz w:val="28"/>
          <w:szCs w:val="28"/>
        </w:rPr>
        <w:t xml:space="preserve">. от 27.05.2026 № КТ-03.1-01-438/2026) дано разъяснение, что в их полномочия </w:t>
      </w:r>
      <w:bookmarkStart w:id="11" w:name="_Hlk230945875"/>
      <w:r w:rsidRPr="00B21ACB">
        <w:rPr>
          <w:color w:val="000000"/>
          <w:sz w:val="28"/>
          <w:szCs w:val="28"/>
        </w:rPr>
        <w:t>не входит установление тарифов на перемещение и хранение задержанных транспортных средств (средств индивидуальной мобильности)</w:t>
      </w:r>
      <w:bookmarkEnd w:id="11"/>
      <w:r w:rsidRPr="00B21ACB">
        <w:rPr>
          <w:color w:val="000000"/>
          <w:sz w:val="28"/>
          <w:szCs w:val="28"/>
        </w:rPr>
        <w:t xml:space="preserve">, так как при установлении тарифов </w:t>
      </w:r>
      <w:r w:rsidRPr="00B21ACB">
        <w:rPr>
          <w:color w:val="000000"/>
          <w:sz w:val="28"/>
          <w:szCs w:val="28"/>
        </w:rPr>
        <w:lastRenderedPageBreak/>
        <w:t>руководствуются требованиями установленными Областным законом от 13 июня 2012 г. № 46-ОЗ «О порядке перемещения транспортных средств на специализированную стоянку, их хранения, оплаты стоимости перемещения и хранения, возврата транспортных средств в Ленинградской области», которым  определен перечень транспортных средств, в отношении которых устанавливается тариф, а именно «</w:t>
      </w:r>
      <w:r w:rsidRPr="00B21ACB">
        <w:rPr>
          <w:b/>
          <w:bCs/>
          <w:color w:val="000000"/>
          <w:sz w:val="28"/>
          <w:szCs w:val="28"/>
        </w:rPr>
        <w:t>транспортные средства</w:t>
      </w:r>
      <w:r w:rsidRPr="00B21ACB">
        <w:rPr>
          <w:color w:val="000000"/>
          <w:sz w:val="28"/>
          <w:szCs w:val="28"/>
        </w:rPr>
        <w:t xml:space="preserve"> -автомототранспортные средства с рабочим объемом двигателя внутреннего сгорания более 50 кубических сантиметров 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трактора, самоходные дорожно-строительные и иные самоходные машины, транспортные средства, на управление которыми в соответствии с законодательством Российской Федерации о безопасности дорожного движения предоставляется специальное право», и Областной закон не включает в себя транспортное средство – средство индивидуальной мобильности.</w:t>
      </w:r>
    </w:p>
    <w:p w14:paraId="1A3A47FE" w14:textId="2637DE8F" w:rsidR="00B206DE" w:rsidRPr="00B21ACB" w:rsidRDefault="00B206DE" w:rsidP="00B21ACB">
      <w:pPr>
        <w:shd w:val="clear" w:color="auto" w:fill="FFFFFF"/>
        <w:ind w:firstLine="709"/>
        <w:jc w:val="both"/>
        <w:textAlignment w:val="baseline"/>
        <w:rPr>
          <w:color w:val="000000"/>
          <w:sz w:val="28"/>
          <w:szCs w:val="28"/>
        </w:rPr>
      </w:pPr>
      <w:r w:rsidRPr="00B21ACB">
        <w:rPr>
          <w:color w:val="000000"/>
          <w:sz w:val="28"/>
          <w:szCs w:val="28"/>
        </w:rPr>
        <w:t xml:space="preserve">Исходя из вышеизложенного, при </w:t>
      </w:r>
      <w:r w:rsidR="00B21ACB" w:rsidRPr="00B21ACB">
        <w:rPr>
          <w:color w:val="000000"/>
          <w:sz w:val="28"/>
          <w:szCs w:val="28"/>
        </w:rPr>
        <w:t>несоблюдении</w:t>
      </w:r>
      <w:r w:rsidRPr="00B21ACB">
        <w:rPr>
          <w:color w:val="000000"/>
          <w:sz w:val="28"/>
          <w:szCs w:val="28"/>
        </w:rPr>
        <w:t xml:space="preserve"> лицами, использующими средства индивидуальной мобильности, знаков дорожного движения</w:t>
      </w:r>
      <w:r w:rsidR="00B469A0" w:rsidRPr="00B21ACB">
        <w:rPr>
          <w:color w:val="000000"/>
          <w:sz w:val="28"/>
          <w:szCs w:val="28"/>
        </w:rPr>
        <w:t>,</w:t>
      </w:r>
      <w:r w:rsidRPr="00B21ACB">
        <w:rPr>
          <w:color w:val="000000"/>
          <w:sz w:val="28"/>
          <w:szCs w:val="28"/>
        </w:rPr>
        <w:t xml:space="preserve"> не могут быть применены </w:t>
      </w:r>
      <w:r w:rsidR="00CA2C2E" w:rsidRPr="00B21ACB">
        <w:rPr>
          <w:color w:val="000000"/>
          <w:sz w:val="28"/>
          <w:szCs w:val="28"/>
        </w:rPr>
        <w:t xml:space="preserve">вышеуказанные </w:t>
      </w:r>
      <w:r w:rsidRPr="00B21ACB">
        <w:rPr>
          <w:color w:val="000000"/>
          <w:sz w:val="28"/>
          <w:szCs w:val="28"/>
        </w:rPr>
        <w:t xml:space="preserve">статьи административного правонарушения, </w:t>
      </w:r>
      <w:r w:rsidR="00CA2C2E" w:rsidRPr="00B21ACB">
        <w:rPr>
          <w:color w:val="000000"/>
          <w:sz w:val="28"/>
          <w:szCs w:val="28"/>
        </w:rPr>
        <w:t>установленные Кодексом Российской Федерации об административных правонарушениях.</w:t>
      </w:r>
    </w:p>
    <w:p w14:paraId="436D3C69" w14:textId="3477BAD9" w:rsidR="00B94D2C" w:rsidRDefault="00B94D2C" w:rsidP="00B21ACB">
      <w:pPr>
        <w:pStyle w:val="LO-normal"/>
        <w:jc w:val="both"/>
        <w:rPr>
          <w:rFonts w:ascii="Times New Roman" w:hAnsi="Times New Roman" w:cs="Times New Roman"/>
          <w:color w:val="000000"/>
          <w:sz w:val="28"/>
          <w:szCs w:val="28"/>
        </w:rPr>
      </w:pPr>
    </w:p>
    <w:p w14:paraId="6E42C331" w14:textId="77777777" w:rsidR="00B21ACB" w:rsidRDefault="00B21ACB" w:rsidP="00B21ACB">
      <w:pPr>
        <w:pStyle w:val="LO-normal"/>
        <w:jc w:val="both"/>
        <w:rPr>
          <w:rFonts w:ascii="Times New Roman" w:hAnsi="Times New Roman" w:cs="Times New Roman"/>
          <w:color w:val="000000"/>
          <w:sz w:val="28"/>
          <w:szCs w:val="28"/>
        </w:rPr>
      </w:pPr>
    </w:p>
    <w:p w14:paraId="4F3C529C" w14:textId="77777777" w:rsidR="00B21ACB" w:rsidRPr="00B21ACB" w:rsidRDefault="00B21ACB" w:rsidP="00B21ACB">
      <w:pPr>
        <w:pStyle w:val="LO-normal"/>
        <w:jc w:val="both"/>
        <w:rPr>
          <w:rFonts w:ascii="Times New Roman" w:hAnsi="Times New Roman" w:cs="Times New Roman"/>
          <w:color w:val="000000"/>
          <w:sz w:val="28"/>
          <w:szCs w:val="28"/>
        </w:rPr>
      </w:pPr>
    </w:p>
    <w:p w14:paraId="729931BD" w14:textId="77777777" w:rsidR="00B206DE" w:rsidRPr="00B21ACB" w:rsidRDefault="00B206DE" w:rsidP="00B21ACB">
      <w:pPr>
        <w:pStyle w:val="LO-normal"/>
        <w:jc w:val="both"/>
        <w:rPr>
          <w:rFonts w:ascii="Times New Roman" w:hAnsi="Times New Roman" w:cs="Times New Roman"/>
          <w:color w:val="000000"/>
          <w:sz w:val="28"/>
          <w:szCs w:val="28"/>
        </w:rPr>
      </w:pPr>
      <w:r w:rsidRPr="00B21ACB">
        <w:rPr>
          <w:rFonts w:ascii="Times New Roman" w:hAnsi="Times New Roman" w:cs="Times New Roman"/>
          <w:color w:val="000000"/>
          <w:sz w:val="28"/>
          <w:szCs w:val="28"/>
        </w:rPr>
        <w:t>Глава муниципального образования</w:t>
      </w:r>
    </w:p>
    <w:p w14:paraId="7A162328" w14:textId="77777777" w:rsidR="00B206DE" w:rsidRPr="00B21ACB" w:rsidRDefault="00B206DE" w:rsidP="00B21ACB">
      <w:pPr>
        <w:pStyle w:val="LO-normal"/>
        <w:jc w:val="both"/>
        <w:rPr>
          <w:rFonts w:ascii="Times New Roman" w:hAnsi="Times New Roman" w:cs="Times New Roman"/>
          <w:color w:val="000000"/>
          <w:sz w:val="28"/>
          <w:szCs w:val="28"/>
        </w:rPr>
      </w:pPr>
      <w:r w:rsidRPr="00B21ACB">
        <w:rPr>
          <w:rFonts w:ascii="Times New Roman" w:hAnsi="Times New Roman" w:cs="Times New Roman"/>
          <w:color w:val="000000"/>
          <w:sz w:val="28"/>
          <w:szCs w:val="28"/>
        </w:rPr>
        <w:t>(Председатель представительного</w:t>
      </w:r>
    </w:p>
    <w:p w14:paraId="5E0C8A7A" w14:textId="47192CC0" w:rsidR="00B206DE" w:rsidRPr="00B21ACB" w:rsidRDefault="00B206DE" w:rsidP="00B21ACB">
      <w:pPr>
        <w:pStyle w:val="LO-normal"/>
        <w:jc w:val="both"/>
        <w:rPr>
          <w:rFonts w:ascii="Times New Roman" w:hAnsi="Times New Roman" w:cs="Times New Roman"/>
          <w:color w:val="000000"/>
          <w:sz w:val="28"/>
          <w:szCs w:val="28"/>
        </w:rPr>
      </w:pPr>
      <w:r w:rsidRPr="00B21ACB">
        <w:rPr>
          <w:rFonts w:ascii="Times New Roman" w:hAnsi="Times New Roman" w:cs="Times New Roman"/>
          <w:color w:val="000000"/>
          <w:sz w:val="28"/>
          <w:szCs w:val="28"/>
        </w:rPr>
        <w:t xml:space="preserve">органа муниципального образования)                                                      С.Н. </w:t>
      </w:r>
      <w:proofErr w:type="spellStart"/>
      <w:r w:rsidRPr="00B21ACB">
        <w:rPr>
          <w:rFonts w:ascii="Times New Roman" w:hAnsi="Times New Roman" w:cs="Times New Roman"/>
          <w:color w:val="000000"/>
          <w:sz w:val="28"/>
          <w:szCs w:val="28"/>
        </w:rPr>
        <w:t>Галиновский</w:t>
      </w:r>
      <w:proofErr w:type="spellEnd"/>
    </w:p>
    <w:p w14:paraId="200E959A" w14:textId="6A8DFB73" w:rsidR="00B206DE" w:rsidRDefault="00B206DE" w:rsidP="00B206DE">
      <w:pPr>
        <w:pStyle w:val="LO-normal"/>
        <w:jc w:val="both"/>
        <w:rPr>
          <w:rFonts w:ascii="Times New Roman" w:hAnsi="Times New Roman" w:cs="Times New Roman"/>
          <w:color w:val="000000"/>
          <w:sz w:val="26"/>
          <w:szCs w:val="26"/>
        </w:rPr>
      </w:pPr>
    </w:p>
    <w:p w14:paraId="62EAE3B9" w14:textId="77777777" w:rsidR="00B21ACB" w:rsidRDefault="00B21ACB" w:rsidP="00B206DE">
      <w:pPr>
        <w:pStyle w:val="ConsPlusNormal"/>
        <w:jc w:val="center"/>
        <w:rPr>
          <w:rFonts w:ascii="Times New Roman" w:hAnsi="Times New Roman" w:cs="Times New Roman"/>
          <w:sz w:val="28"/>
          <w:szCs w:val="28"/>
        </w:rPr>
      </w:pPr>
    </w:p>
    <w:p w14:paraId="744FEA19" w14:textId="77777777" w:rsidR="00B21ACB" w:rsidRDefault="00B21ACB" w:rsidP="00B206DE">
      <w:pPr>
        <w:pStyle w:val="ConsPlusNormal"/>
        <w:jc w:val="center"/>
        <w:rPr>
          <w:rFonts w:ascii="Times New Roman" w:hAnsi="Times New Roman" w:cs="Times New Roman"/>
          <w:sz w:val="28"/>
          <w:szCs w:val="28"/>
        </w:rPr>
      </w:pPr>
    </w:p>
    <w:p w14:paraId="56247289" w14:textId="77777777" w:rsidR="00B21ACB" w:rsidRDefault="00B21ACB" w:rsidP="00B206DE">
      <w:pPr>
        <w:pStyle w:val="ConsPlusNormal"/>
        <w:jc w:val="center"/>
        <w:rPr>
          <w:rFonts w:ascii="Times New Roman" w:hAnsi="Times New Roman" w:cs="Times New Roman"/>
          <w:sz w:val="28"/>
          <w:szCs w:val="28"/>
        </w:rPr>
      </w:pPr>
    </w:p>
    <w:p w14:paraId="0790E1E3" w14:textId="77777777" w:rsidR="00B21ACB" w:rsidRDefault="00B21ACB" w:rsidP="00B206DE">
      <w:pPr>
        <w:pStyle w:val="ConsPlusNormal"/>
        <w:jc w:val="center"/>
        <w:rPr>
          <w:rFonts w:ascii="Times New Roman" w:hAnsi="Times New Roman" w:cs="Times New Roman"/>
          <w:sz w:val="28"/>
          <w:szCs w:val="28"/>
        </w:rPr>
      </w:pPr>
    </w:p>
    <w:p w14:paraId="2DB01010" w14:textId="77777777" w:rsidR="00B21ACB" w:rsidRDefault="00B21ACB" w:rsidP="00B206DE">
      <w:pPr>
        <w:pStyle w:val="ConsPlusNormal"/>
        <w:jc w:val="center"/>
        <w:rPr>
          <w:rFonts w:ascii="Times New Roman" w:hAnsi="Times New Roman" w:cs="Times New Roman"/>
          <w:sz w:val="28"/>
          <w:szCs w:val="28"/>
        </w:rPr>
      </w:pPr>
    </w:p>
    <w:p w14:paraId="7DC2EF16" w14:textId="77777777" w:rsidR="00B21ACB" w:rsidRDefault="00B21ACB" w:rsidP="00B206DE">
      <w:pPr>
        <w:pStyle w:val="ConsPlusNormal"/>
        <w:jc w:val="center"/>
        <w:rPr>
          <w:rFonts w:ascii="Times New Roman" w:hAnsi="Times New Roman" w:cs="Times New Roman"/>
          <w:sz w:val="28"/>
          <w:szCs w:val="28"/>
        </w:rPr>
      </w:pPr>
    </w:p>
    <w:p w14:paraId="5560EBFB" w14:textId="77777777" w:rsidR="00B21ACB" w:rsidRDefault="00B21ACB" w:rsidP="00B206DE">
      <w:pPr>
        <w:pStyle w:val="ConsPlusNormal"/>
        <w:jc w:val="center"/>
        <w:rPr>
          <w:rFonts w:ascii="Times New Roman" w:hAnsi="Times New Roman" w:cs="Times New Roman"/>
          <w:sz w:val="28"/>
          <w:szCs w:val="28"/>
        </w:rPr>
      </w:pPr>
    </w:p>
    <w:p w14:paraId="67568252" w14:textId="77777777" w:rsidR="00B21ACB" w:rsidRDefault="00B21ACB" w:rsidP="00B206DE">
      <w:pPr>
        <w:pStyle w:val="ConsPlusNormal"/>
        <w:jc w:val="center"/>
        <w:rPr>
          <w:rFonts w:ascii="Times New Roman" w:hAnsi="Times New Roman" w:cs="Times New Roman"/>
          <w:sz w:val="28"/>
          <w:szCs w:val="28"/>
        </w:rPr>
      </w:pPr>
    </w:p>
    <w:p w14:paraId="31C87F57" w14:textId="77777777" w:rsidR="00B21ACB" w:rsidRDefault="00B21ACB" w:rsidP="00B206DE">
      <w:pPr>
        <w:pStyle w:val="ConsPlusNormal"/>
        <w:jc w:val="center"/>
        <w:rPr>
          <w:rFonts w:ascii="Times New Roman" w:hAnsi="Times New Roman" w:cs="Times New Roman"/>
          <w:sz w:val="28"/>
          <w:szCs w:val="28"/>
        </w:rPr>
      </w:pPr>
    </w:p>
    <w:p w14:paraId="25BFB39C" w14:textId="77777777" w:rsidR="00B21ACB" w:rsidRDefault="00B21ACB" w:rsidP="00B206DE">
      <w:pPr>
        <w:pStyle w:val="ConsPlusNormal"/>
        <w:jc w:val="center"/>
        <w:rPr>
          <w:rFonts w:ascii="Times New Roman" w:hAnsi="Times New Roman" w:cs="Times New Roman"/>
          <w:sz w:val="28"/>
          <w:szCs w:val="28"/>
        </w:rPr>
      </w:pPr>
    </w:p>
    <w:p w14:paraId="0BCA3BB8" w14:textId="77777777" w:rsidR="00B21ACB" w:rsidRDefault="00B21ACB" w:rsidP="00B206DE">
      <w:pPr>
        <w:pStyle w:val="ConsPlusNormal"/>
        <w:jc w:val="center"/>
        <w:rPr>
          <w:rFonts w:ascii="Times New Roman" w:hAnsi="Times New Roman" w:cs="Times New Roman"/>
          <w:sz w:val="28"/>
          <w:szCs w:val="28"/>
        </w:rPr>
      </w:pPr>
    </w:p>
    <w:p w14:paraId="07EE9708" w14:textId="77777777" w:rsidR="00B21ACB" w:rsidRDefault="00B21ACB" w:rsidP="00B206DE">
      <w:pPr>
        <w:pStyle w:val="ConsPlusNormal"/>
        <w:jc w:val="center"/>
        <w:rPr>
          <w:rFonts w:ascii="Times New Roman" w:hAnsi="Times New Roman" w:cs="Times New Roman"/>
          <w:sz w:val="28"/>
          <w:szCs w:val="28"/>
        </w:rPr>
      </w:pPr>
    </w:p>
    <w:p w14:paraId="0AD8FEB9" w14:textId="77777777" w:rsidR="00B21ACB" w:rsidRDefault="00B21ACB" w:rsidP="00B206DE">
      <w:pPr>
        <w:pStyle w:val="ConsPlusNormal"/>
        <w:jc w:val="center"/>
        <w:rPr>
          <w:rFonts w:ascii="Times New Roman" w:hAnsi="Times New Roman" w:cs="Times New Roman"/>
          <w:sz w:val="28"/>
          <w:szCs w:val="28"/>
        </w:rPr>
      </w:pPr>
    </w:p>
    <w:p w14:paraId="317C03FE" w14:textId="77777777" w:rsidR="00B21ACB" w:rsidRDefault="00B21ACB" w:rsidP="00B206DE">
      <w:pPr>
        <w:pStyle w:val="ConsPlusNormal"/>
        <w:jc w:val="center"/>
        <w:rPr>
          <w:rFonts w:ascii="Times New Roman" w:hAnsi="Times New Roman" w:cs="Times New Roman"/>
          <w:sz w:val="28"/>
          <w:szCs w:val="28"/>
        </w:rPr>
      </w:pPr>
    </w:p>
    <w:p w14:paraId="2C7AB9E7" w14:textId="77777777" w:rsidR="00B21ACB" w:rsidRDefault="00B21ACB" w:rsidP="00B206DE">
      <w:pPr>
        <w:pStyle w:val="ConsPlusNormal"/>
        <w:jc w:val="center"/>
        <w:rPr>
          <w:rFonts w:ascii="Times New Roman" w:hAnsi="Times New Roman" w:cs="Times New Roman"/>
          <w:sz w:val="28"/>
          <w:szCs w:val="28"/>
        </w:rPr>
      </w:pPr>
    </w:p>
    <w:p w14:paraId="1597D96D" w14:textId="77777777" w:rsidR="00B21ACB" w:rsidRDefault="00B21ACB" w:rsidP="00B206DE">
      <w:pPr>
        <w:pStyle w:val="ConsPlusNormal"/>
        <w:jc w:val="center"/>
        <w:rPr>
          <w:rFonts w:ascii="Times New Roman" w:hAnsi="Times New Roman" w:cs="Times New Roman"/>
          <w:sz w:val="28"/>
          <w:szCs w:val="28"/>
        </w:rPr>
      </w:pPr>
    </w:p>
    <w:p w14:paraId="3CB635AD" w14:textId="77777777" w:rsidR="00B21ACB" w:rsidRDefault="00B21ACB" w:rsidP="00B206DE">
      <w:pPr>
        <w:pStyle w:val="ConsPlusNormal"/>
        <w:jc w:val="center"/>
        <w:rPr>
          <w:rFonts w:ascii="Times New Roman" w:hAnsi="Times New Roman" w:cs="Times New Roman"/>
          <w:sz w:val="28"/>
          <w:szCs w:val="28"/>
        </w:rPr>
      </w:pPr>
    </w:p>
    <w:p w14:paraId="72CC53E3" w14:textId="77777777" w:rsidR="00B21ACB" w:rsidRDefault="00B21ACB" w:rsidP="00B206DE">
      <w:pPr>
        <w:pStyle w:val="ConsPlusNormal"/>
        <w:jc w:val="center"/>
        <w:rPr>
          <w:rFonts w:ascii="Times New Roman" w:hAnsi="Times New Roman" w:cs="Times New Roman"/>
          <w:sz w:val="28"/>
          <w:szCs w:val="28"/>
        </w:rPr>
      </w:pPr>
    </w:p>
    <w:p w14:paraId="29EFCF5B" w14:textId="3535FA33" w:rsidR="00B206DE" w:rsidRPr="003F04C4" w:rsidRDefault="00B206DE" w:rsidP="00B206DE">
      <w:pPr>
        <w:pStyle w:val="ConsPlusNormal"/>
        <w:jc w:val="center"/>
        <w:rPr>
          <w:rFonts w:ascii="Times New Roman" w:hAnsi="Times New Roman" w:cs="Times New Roman"/>
          <w:sz w:val="28"/>
          <w:szCs w:val="28"/>
        </w:rPr>
      </w:pPr>
      <w:r w:rsidRPr="003F04C4">
        <w:rPr>
          <w:rFonts w:ascii="Times New Roman" w:hAnsi="Times New Roman" w:cs="Times New Roman"/>
          <w:sz w:val="28"/>
          <w:szCs w:val="28"/>
        </w:rPr>
        <w:lastRenderedPageBreak/>
        <w:t>ПРЕДЛОЖЕНИЯ</w:t>
      </w:r>
    </w:p>
    <w:p w14:paraId="6FF29F09" w14:textId="77777777" w:rsidR="00B206DE" w:rsidRPr="003F04C4" w:rsidRDefault="00B206DE" w:rsidP="00B206DE">
      <w:pPr>
        <w:pStyle w:val="ConsPlusNormal"/>
        <w:jc w:val="center"/>
        <w:rPr>
          <w:rFonts w:ascii="Times New Roman" w:hAnsi="Times New Roman" w:cs="Times New Roman"/>
          <w:sz w:val="28"/>
          <w:szCs w:val="28"/>
        </w:rPr>
      </w:pPr>
      <w:r w:rsidRPr="003F04C4">
        <w:rPr>
          <w:rFonts w:ascii="Times New Roman" w:hAnsi="Times New Roman" w:cs="Times New Roman"/>
          <w:sz w:val="28"/>
          <w:szCs w:val="28"/>
        </w:rPr>
        <w:t>о разработке нормативных правовых актов, принятие которых</w:t>
      </w:r>
    </w:p>
    <w:p w14:paraId="49CC1953" w14:textId="77777777" w:rsidR="00B206DE" w:rsidRPr="003F04C4" w:rsidRDefault="00B206DE" w:rsidP="00B206DE">
      <w:pPr>
        <w:pStyle w:val="ConsPlusNormal"/>
        <w:jc w:val="center"/>
        <w:rPr>
          <w:rFonts w:ascii="Times New Roman" w:hAnsi="Times New Roman" w:cs="Times New Roman"/>
          <w:sz w:val="28"/>
          <w:szCs w:val="28"/>
        </w:rPr>
      </w:pPr>
      <w:r w:rsidRPr="003F04C4">
        <w:rPr>
          <w:rFonts w:ascii="Times New Roman" w:hAnsi="Times New Roman" w:cs="Times New Roman"/>
          <w:sz w:val="28"/>
          <w:szCs w:val="28"/>
        </w:rPr>
        <w:t>необходимо для реализации областного закона</w:t>
      </w:r>
    </w:p>
    <w:p w14:paraId="0EF0EF4B" w14:textId="4AEDF650" w:rsidR="00DA2123" w:rsidRDefault="004B6D79" w:rsidP="00DA2123">
      <w:pPr>
        <w:spacing w:line="240" w:lineRule="atLeast"/>
        <w:jc w:val="center"/>
        <w:rPr>
          <w:sz w:val="28"/>
          <w:szCs w:val="28"/>
        </w:rPr>
      </w:pPr>
      <w:r>
        <w:rPr>
          <w:sz w:val="28"/>
          <w:szCs w:val="28"/>
        </w:rPr>
        <w:t>«</w:t>
      </w:r>
      <w:r w:rsidR="00DA2123">
        <w:rPr>
          <w:sz w:val="28"/>
          <w:szCs w:val="28"/>
        </w:rPr>
        <w:t>О внесении изменения в статью 2 Областного закона Ленинградской области от 13.06.2012 № 46-оз «О порядке перемещения транспортных средств на специализированную стоянку, их хранения, оплаты стоимости перемещения и</w:t>
      </w:r>
    </w:p>
    <w:p w14:paraId="70861A6F" w14:textId="095FDAB4" w:rsidR="00DA2123" w:rsidRDefault="00DA2123" w:rsidP="00DA2123">
      <w:pPr>
        <w:spacing w:line="240" w:lineRule="atLeast"/>
        <w:jc w:val="center"/>
        <w:rPr>
          <w:sz w:val="28"/>
          <w:szCs w:val="28"/>
        </w:rPr>
      </w:pPr>
      <w:r>
        <w:rPr>
          <w:sz w:val="28"/>
          <w:szCs w:val="28"/>
        </w:rPr>
        <w:t>хранения, возврата транспортных средств в Ленинградской области»</w:t>
      </w:r>
    </w:p>
    <w:p w14:paraId="7BD8BD56" w14:textId="77777777" w:rsidR="00B206DE" w:rsidRPr="003F04C4" w:rsidRDefault="00B206DE" w:rsidP="00B206DE">
      <w:pPr>
        <w:pStyle w:val="ConsPlusNormal"/>
        <w:ind w:firstLine="540"/>
        <w:jc w:val="both"/>
        <w:rPr>
          <w:rFonts w:ascii="Times New Roman" w:hAnsi="Times New Roman" w:cs="Times New Roman"/>
          <w:sz w:val="28"/>
          <w:szCs w:val="28"/>
        </w:rPr>
      </w:pPr>
    </w:p>
    <w:p w14:paraId="44E49357" w14:textId="29D3F452" w:rsidR="00B206DE" w:rsidRPr="00DA2123" w:rsidRDefault="00B206DE" w:rsidP="00DA2123">
      <w:pPr>
        <w:pStyle w:val="ConsPlusNormal"/>
        <w:ind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 xml:space="preserve">Для реализации </w:t>
      </w:r>
      <w:r w:rsidRPr="003F04C4">
        <w:rPr>
          <w:rFonts w:ascii="Times New Roman" w:hAnsi="Times New Roman" w:cs="Times New Roman"/>
          <w:color w:val="000000" w:themeColor="text1"/>
          <w:sz w:val="28"/>
          <w:szCs w:val="28"/>
        </w:rPr>
        <w:t xml:space="preserve">областного </w:t>
      </w:r>
      <w:hyperlink r:id="rId9" w:tooltip="Областной закон Ленинградской области от 15.11.2007 N 164-оз (ред. от 24.12.2020) &quot;О ветеранах труда Ленинградской области&quot; (принят ЗС ЛО 30.10.2007) {КонсультантПлюс}">
        <w:r w:rsidRPr="003F04C4">
          <w:rPr>
            <w:rFonts w:ascii="Times New Roman" w:hAnsi="Times New Roman" w:cs="Times New Roman"/>
            <w:color w:val="000000" w:themeColor="text1"/>
            <w:sz w:val="28"/>
            <w:szCs w:val="28"/>
          </w:rPr>
          <w:t>закона</w:t>
        </w:r>
      </w:hyperlink>
      <w:r w:rsidRPr="003F04C4">
        <w:rPr>
          <w:rFonts w:ascii="Times New Roman" w:hAnsi="Times New Roman" w:cs="Times New Roman"/>
          <w:color w:val="000000" w:themeColor="text1"/>
          <w:sz w:val="28"/>
          <w:szCs w:val="28"/>
        </w:rPr>
        <w:t xml:space="preserve"> </w:t>
      </w:r>
      <w:r w:rsidR="00DA2123">
        <w:rPr>
          <w:rFonts w:ascii="Times New Roman" w:hAnsi="Times New Roman" w:cs="Times New Roman"/>
          <w:color w:val="000000" w:themeColor="text1"/>
          <w:sz w:val="28"/>
          <w:szCs w:val="28"/>
        </w:rPr>
        <w:t>«</w:t>
      </w:r>
      <w:r w:rsidR="00DA2123" w:rsidRPr="00DA2123">
        <w:rPr>
          <w:rFonts w:ascii="Times New Roman" w:hAnsi="Times New Roman" w:cs="Times New Roman"/>
          <w:color w:val="000000" w:themeColor="text1"/>
          <w:sz w:val="28"/>
          <w:szCs w:val="28"/>
        </w:rPr>
        <w:t>О внесении изменения в статью 2 Областного</w:t>
      </w:r>
      <w:r w:rsidR="00DA2123">
        <w:rPr>
          <w:rFonts w:ascii="Times New Roman" w:hAnsi="Times New Roman" w:cs="Times New Roman"/>
          <w:color w:val="000000" w:themeColor="text1"/>
          <w:sz w:val="28"/>
          <w:szCs w:val="28"/>
        </w:rPr>
        <w:t xml:space="preserve"> </w:t>
      </w:r>
      <w:r w:rsidR="00DA2123" w:rsidRPr="00DA2123">
        <w:rPr>
          <w:rFonts w:ascii="Times New Roman" w:hAnsi="Times New Roman" w:cs="Times New Roman"/>
          <w:color w:val="000000" w:themeColor="text1"/>
          <w:sz w:val="28"/>
          <w:szCs w:val="28"/>
        </w:rPr>
        <w:t>закона Ленинградской области от 13.06.2012</w:t>
      </w:r>
      <w:r w:rsidR="00DA2123">
        <w:rPr>
          <w:rFonts w:ascii="Times New Roman" w:hAnsi="Times New Roman" w:cs="Times New Roman"/>
          <w:color w:val="000000" w:themeColor="text1"/>
          <w:sz w:val="28"/>
          <w:szCs w:val="28"/>
        </w:rPr>
        <w:t xml:space="preserve"> </w:t>
      </w:r>
      <w:r w:rsidR="00DA2123" w:rsidRPr="00DA2123">
        <w:rPr>
          <w:rFonts w:ascii="Times New Roman" w:hAnsi="Times New Roman" w:cs="Times New Roman"/>
          <w:color w:val="000000" w:themeColor="text1"/>
          <w:sz w:val="28"/>
          <w:szCs w:val="28"/>
        </w:rPr>
        <w:t>№ 46-оз «О порядке перемещения транспортных</w:t>
      </w:r>
      <w:r w:rsidR="00DA2123">
        <w:rPr>
          <w:rFonts w:ascii="Times New Roman" w:hAnsi="Times New Roman" w:cs="Times New Roman"/>
          <w:color w:val="000000" w:themeColor="text1"/>
          <w:sz w:val="28"/>
          <w:szCs w:val="28"/>
        </w:rPr>
        <w:t xml:space="preserve"> </w:t>
      </w:r>
      <w:r w:rsidR="00DA2123" w:rsidRPr="00DA2123">
        <w:rPr>
          <w:rFonts w:ascii="Times New Roman" w:hAnsi="Times New Roman" w:cs="Times New Roman"/>
          <w:color w:val="000000" w:themeColor="text1"/>
          <w:sz w:val="28"/>
          <w:szCs w:val="28"/>
        </w:rPr>
        <w:t xml:space="preserve">средств на специализированную стоянку, </w:t>
      </w:r>
      <w:r w:rsidR="00DA2123">
        <w:rPr>
          <w:rFonts w:ascii="Times New Roman" w:hAnsi="Times New Roman" w:cs="Times New Roman"/>
          <w:color w:val="000000" w:themeColor="text1"/>
          <w:sz w:val="28"/>
          <w:szCs w:val="28"/>
        </w:rPr>
        <w:t xml:space="preserve"> </w:t>
      </w:r>
      <w:r w:rsidR="00DA2123" w:rsidRPr="00DA2123">
        <w:rPr>
          <w:rFonts w:ascii="Times New Roman" w:hAnsi="Times New Roman" w:cs="Times New Roman"/>
          <w:color w:val="000000" w:themeColor="text1"/>
          <w:sz w:val="28"/>
          <w:szCs w:val="28"/>
        </w:rPr>
        <w:t xml:space="preserve">их хранения, оплаты стоимости перемещения и </w:t>
      </w:r>
      <w:r w:rsidR="00DA2123">
        <w:rPr>
          <w:rFonts w:ascii="Times New Roman" w:hAnsi="Times New Roman" w:cs="Times New Roman"/>
          <w:color w:val="000000" w:themeColor="text1"/>
          <w:sz w:val="28"/>
          <w:szCs w:val="28"/>
        </w:rPr>
        <w:t xml:space="preserve"> </w:t>
      </w:r>
      <w:r w:rsidR="00DA2123" w:rsidRPr="00DA2123">
        <w:rPr>
          <w:rFonts w:ascii="Times New Roman" w:hAnsi="Times New Roman" w:cs="Times New Roman"/>
          <w:color w:val="000000" w:themeColor="text1"/>
          <w:sz w:val="28"/>
          <w:szCs w:val="28"/>
        </w:rPr>
        <w:t>хранения, возврата транспортных средств в Ленинградской области»</w:t>
      </w:r>
      <w:r w:rsidR="00DA2123">
        <w:rPr>
          <w:rFonts w:ascii="Times New Roman" w:hAnsi="Times New Roman" w:cs="Times New Roman"/>
          <w:color w:val="000000" w:themeColor="text1"/>
          <w:sz w:val="28"/>
          <w:szCs w:val="28"/>
        </w:rPr>
        <w:t xml:space="preserve"> </w:t>
      </w:r>
      <w:r w:rsidRPr="00A87391">
        <w:rPr>
          <w:rFonts w:ascii="Times New Roman" w:hAnsi="Times New Roman" w:cs="Times New Roman"/>
          <w:color w:val="000000" w:themeColor="text1"/>
          <w:sz w:val="28"/>
          <w:szCs w:val="28"/>
        </w:rPr>
        <w:t>не потребует</w:t>
      </w:r>
      <w:r>
        <w:rPr>
          <w:rFonts w:ascii="Times New Roman" w:hAnsi="Times New Roman" w:cs="Times New Roman"/>
          <w:color w:val="000000" w:themeColor="text1"/>
          <w:sz w:val="28"/>
          <w:szCs w:val="28"/>
        </w:rPr>
        <w:t>ся</w:t>
      </w:r>
      <w:r w:rsidRPr="00A87391">
        <w:rPr>
          <w:rFonts w:ascii="Times New Roman" w:hAnsi="Times New Roman" w:cs="Times New Roman"/>
          <w:color w:val="000000" w:themeColor="text1"/>
          <w:sz w:val="28"/>
          <w:szCs w:val="28"/>
        </w:rPr>
        <w:t xml:space="preserve"> разработк</w:t>
      </w:r>
      <w:r>
        <w:rPr>
          <w:rFonts w:ascii="Times New Roman" w:hAnsi="Times New Roman" w:cs="Times New Roman"/>
          <w:color w:val="000000" w:themeColor="text1"/>
          <w:sz w:val="28"/>
          <w:szCs w:val="28"/>
        </w:rPr>
        <w:t xml:space="preserve">а и принятие </w:t>
      </w:r>
      <w:r w:rsidRPr="00A87391">
        <w:rPr>
          <w:rFonts w:ascii="Times New Roman" w:hAnsi="Times New Roman" w:cs="Times New Roman"/>
          <w:color w:val="000000" w:themeColor="text1"/>
          <w:sz w:val="28"/>
          <w:szCs w:val="28"/>
        </w:rPr>
        <w:t>нормативных правовых актов Ленинградской области.</w:t>
      </w:r>
    </w:p>
    <w:p w14:paraId="0FF53744" w14:textId="77777777" w:rsidR="00B206DE" w:rsidRDefault="00B206DE" w:rsidP="00B206DE">
      <w:pPr>
        <w:pStyle w:val="ConsPlusNormal"/>
        <w:jc w:val="both"/>
        <w:rPr>
          <w:rFonts w:ascii="Times New Roman" w:hAnsi="Times New Roman" w:cs="Times New Roman"/>
          <w:sz w:val="28"/>
          <w:szCs w:val="28"/>
        </w:rPr>
      </w:pPr>
    </w:p>
    <w:p w14:paraId="4D55EA31" w14:textId="77777777" w:rsidR="00B206DE" w:rsidRPr="003F04C4" w:rsidRDefault="00B206DE" w:rsidP="00B206DE">
      <w:pPr>
        <w:pStyle w:val="ConsPlusNormal"/>
        <w:jc w:val="both"/>
        <w:rPr>
          <w:rFonts w:ascii="Times New Roman" w:hAnsi="Times New Roman" w:cs="Times New Roman"/>
          <w:sz w:val="28"/>
          <w:szCs w:val="28"/>
        </w:rPr>
      </w:pPr>
    </w:p>
    <w:p w14:paraId="7406465E" w14:textId="77777777" w:rsidR="00B206DE" w:rsidRDefault="00B206DE" w:rsidP="00B206DE">
      <w:pPr>
        <w:pStyle w:val="ConsPlusNonformat"/>
        <w:jc w:val="both"/>
        <w:rPr>
          <w:rFonts w:ascii="Times New Roman" w:hAnsi="Times New Roman" w:cs="Times New Roman"/>
          <w:sz w:val="28"/>
          <w:szCs w:val="28"/>
        </w:rPr>
      </w:pPr>
    </w:p>
    <w:p w14:paraId="2FC68BEB" w14:textId="77777777" w:rsidR="00B206DE" w:rsidRPr="003F04C4" w:rsidRDefault="00B206DE" w:rsidP="00B206DE">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Глава муниципального образования</w:t>
      </w:r>
    </w:p>
    <w:p w14:paraId="6EF2954D" w14:textId="77777777" w:rsidR="00B206DE" w:rsidRPr="003F04C4" w:rsidRDefault="00B206DE" w:rsidP="00B206DE">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(Председатель представительного</w:t>
      </w:r>
    </w:p>
    <w:p w14:paraId="6B56B07E" w14:textId="5AA47D9D" w:rsidR="00B206DE" w:rsidRDefault="00B206DE" w:rsidP="00B206DE">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органа муниципального образования)</w:t>
      </w:r>
      <w:r w:rsidRPr="003F04C4">
        <w:rPr>
          <w:rFonts w:ascii="Times New Roman" w:hAnsi="Times New Roman" w:cs="Times New Roman"/>
        </w:rPr>
        <w:t xml:space="preserve"> </w:t>
      </w:r>
      <w:r>
        <w:rPr>
          <w:rFonts w:ascii="Times New Roman" w:hAnsi="Times New Roman" w:cs="Times New Roman"/>
          <w:sz w:val="28"/>
          <w:szCs w:val="28"/>
        </w:rPr>
        <w:t xml:space="preserve">                                                     С.Н. </w:t>
      </w:r>
      <w:proofErr w:type="spellStart"/>
      <w:r>
        <w:rPr>
          <w:rFonts w:ascii="Times New Roman" w:hAnsi="Times New Roman" w:cs="Times New Roman"/>
          <w:sz w:val="28"/>
          <w:szCs w:val="28"/>
        </w:rPr>
        <w:t>Галиновский</w:t>
      </w:r>
      <w:proofErr w:type="spellEnd"/>
    </w:p>
    <w:p w14:paraId="77BDC5FC" w14:textId="77777777" w:rsidR="00B206DE" w:rsidRDefault="00B206DE" w:rsidP="00B206DE">
      <w:pPr>
        <w:pStyle w:val="ConsPlusNonformat"/>
        <w:jc w:val="both"/>
        <w:rPr>
          <w:rFonts w:ascii="Times New Roman" w:hAnsi="Times New Roman" w:cs="Times New Roman"/>
          <w:sz w:val="28"/>
          <w:szCs w:val="28"/>
        </w:rPr>
      </w:pPr>
    </w:p>
    <w:p w14:paraId="46614A42" w14:textId="77777777" w:rsidR="00B206DE" w:rsidRDefault="00B206DE" w:rsidP="00B206DE">
      <w:pPr>
        <w:pStyle w:val="ConsPlusNonformat"/>
        <w:jc w:val="both"/>
        <w:rPr>
          <w:rFonts w:ascii="Times New Roman" w:hAnsi="Times New Roman" w:cs="Times New Roman"/>
          <w:sz w:val="28"/>
          <w:szCs w:val="28"/>
        </w:rPr>
      </w:pPr>
    </w:p>
    <w:p w14:paraId="5D45B4EA" w14:textId="0C00675C" w:rsidR="00B206DE" w:rsidRDefault="00B206DE" w:rsidP="00B206DE">
      <w:pPr>
        <w:pStyle w:val="LO-normal"/>
        <w:jc w:val="both"/>
        <w:rPr>
          <w:rFonts w:ascii="Times New Roman" w:hAnsi="Times New Roman" w:cs="Times New Roman"/>
          <w:color w:val="000000"/>
          <w:sz w:val="26"/>
          <w:szCs w:val="26"/>
        </w:rPr>
      </w:pPr>
    </w:p>
    <w:p w14:paraId="0689E08F" w14:textId="727880E6" w:rsidR="00CB0A12" w:rsidRDefault="00CB0A12" w:rsidP="00B206DE">
      <w:pPr>
        <w:pStyle w:val="LO-normal"/>
        <w:jc w:val="both"/>
        <w:rPr>
          <w:rFonts w:ascii="Times New Roman" w:hAnsi="Times New Roman" w:cs="Times New Roman"/>
          <w:color w:val="000000"/>
          <w:sz w:val="26"/>
          <w:szCs w:val="26"/>
        </w:rPr>
      </w:pPr>
    </w:p>
    <w:p w14:paraId="13F5E52E" w14:textId="5B65BF4B" w:rsidR="00CB0A12" w:rsidRDefault="00CB0A12" w:rsidP="00B206DE">
      <w:pPr>
        <w:pStyle w:val="LO-normal"/>
        <w:jc w:val="both"/>
        <w:rPr>
          <w:rFonts w:ascii="Times New Roman" w:hAnsi="Times New Roman" w:cs="Times New Roman"/>
          <w:color w:val="000000"/>
          <w:sz w:val="26"/>
          <w:szCs w:val="26"/>
        </w:rPr>
      </w:pPr>
    </w:p>
    <w:p w14:paraId="6968992E" w14:textId="6CC959FE" w:rsidR="00CB0A12" w:rsidRDefault="00CB0A12" w:rsidP="00B206DE">
      <w:pPr>
        <w:pStyle w:val="LO-normal"/>
        <w:jc w:val="both"/>
        <w:rPr>
          <w:rFonts w:ascii="Times New Roman" w:hAnsi="Times New Roman" w:cs="Times New Roman"/>
          <w:color w:val="000000"/>
          <w:sz w:val="26"/>
          <w:szCs w:val="26"/>
        </w:rPr>
      </w:pPr>
    </w:p>
    <w:p w14:paraId="038E4EC7" w14:textId="0570D22F" w:rsidR="00CB0A12" w:rsidRDefault="00CB0A12" w:rsidP="00B206DE">
      <w:pPr>
        <w:pStyle w:val="LO-normal"/>
        <w:jc w:val="both"/>
        <w:rPr>
          <w:rFonts w:ascii="Times New Roman" w:hAnsi="Times New Roman" w:cs="Times New Roman"/>
          <w:color w:val="000000"/>
          <w:sz w:val="26"/>
          <w:szCs w:val="26"/>
        </w:rPr>
      </w:pPr>
    </w:p>
    <w:p w14:paraId="543BF6CB" w14:textId="1B77998C" w:rsidR="00CB0A12" w:rsidRDefault="00CB0A12" w:rsidP="00B206DE">
      <w:pPr>
        <w:pStyle w:val="LO-normal"/>
        <w:jc w:val="both"/>
        <w:rPr>
          <w:rFonts w:ascii="Times New Roman" w:hAnsi="Times New Roman" w:cs="Times New Roman"/>
          <w:color w:val="000000"/>
          <w:sz w:val="26"/>
          <w:szCs w:val="26"/>
        </w:rPr>
      </w:pPr>
    </w:p>
    <w:p w14:paraId="564A547E" w14:textId="7C984E4C" w:rsidR="00CB0A12" w:rsidRDefault="00CB0A12" w:rsidP="00B206DE">
      <w:pPr>
        <w:pStyle w:val="LO-normal"/>
        <w:jc w:val="both"/>
        <w:rPr>
          <w:rFonts w:ascii="Times New Roman" w:hAnsi="Times New Roman" w:cs="Times New Roman"/>
          <w:color w:val="000000"/>
          <w:sz w:val="26"/>
          <w:szCs w:val="26"/>
        </w:rPr>
      </w:pPr>
    </w:p>
    <w:p w14:paraId="7A00A25B" w14:textId="05617ADE" w:rsidR="00CB0A12" w:rsidRDefault="00CB0A12" w:rsidP="00B206DE">
      <w:pPr>
        <w:pStyle w:val="LO-normal"/>
        <w:jc w:val="both"/>
        <w:rPr>
          <w:rFonts w:ascii="Times New Roman" w:hAnsi="Times New Roman" w:cs="Times New Roman"/>
          <w:color w:val="000000"/>
          <w:sz w:val="26"/>
          <w:szCs w:val="26"/>
        </w:rPr>
      </w:pPr>
    </w:p>
    <w:p w14:paraId="07B3493B" w14:textId="040D00DA" w:rsidR="00CB0A12" w:rsidRDefault="00CB0A12" w:rsidP="00B206DE">
      <w:pPr>
        <w:pStyle w:val="LO-normal"/>
        <w:jc w:val="both"/>
        <w:rPr>
          <w:rFonts w:ascii="Times New Roman" w:hAnsi="Times New Roman" w:cs="Times New Roman"/>
          <w:color w:val="000000"/>
          <w:sz w:val="26"/>
          <w:szCs w:val="26"/>
        </w:rPr>
      </w:pPr>
    </w:p>
    <w:p w14:paraId="01E66951" w14:textId="7F62EBCA" w:rsidR="00CB0A12" w:rsidRDefault="00CB0A12" w:rsidP="00B206DE">
      <w:pPr>
        <w:pStyle w:val="LO-normal"/>
        <w:jc w:val="both"/>
        <w:rPr>
          <w:rFonts w:ascii="Times New Roman" w:hAnsi="Times New Roman" w:cs="Times New Roman"/>
          <w:color w:val="000000"/>
          <w:sz w:val="26"/>
          <w:szCs w:val="26"/>
        </w:rPr>
      </w:pPr>
    </w:p>
    <w:p w14:paraId="10FC9A67" w14:textId="45BC08C1" w:rsidR="00CB0A12" w:rsidRDefault="00CB0A12" w:rsidP="00B206DE">
      <w:pPr>
        <w:pStyle w:val="LO-normal"/>
        <w:jc w:val="both"/>
        <w:rPr>
          <w:rFonts w:ascii="Times New Roman" w:hAnsi="Times New Roman" w:cs="Times New Roman"/>
          <w:color w:val="000000"/>
          <w:sz w:val="26"/>
          <w:szCs w:val="26"/>
        </w:rPr>
      </w:pPr>
    </w:p>
    <w:p w14:paraId="59A8BBD0" w14:textId="393A0363" w:rsidR="00CB0A12" w:rsidRDefault="00CB0A12" w:rsidP="00B206DE">
      <w:pPr>
        <w:pStyle w:val="LO-normal"/>
        <w:jc w:val="both"/>
        <w:rPr>
          <w:rFonts w:ascii="Times New Roman" w:hAnsi="Times New Roman" w:cs="Times New Roman"/>
          <w:color w:val="000000"/>
          <w:sz w:val="26"/>
          <w:szCs w:val="26"/>
        </w:rPr>
      </w:pPr>
    </w:p>
    <w:p w14:paraId="01A0CB3B" w14:textId="10A136E1" w:rsidR="00CB0A12" w:rsidRDefault="00CB0A12" w:rsidP="00B206DE">
      <w:pPr>
        <w:pStyle w:val="LO-normal"/>
        <w:jc w:val="both"/>
        <w:rPr>
          <w:rFonts w:ascii="Times New Roman" w:hAnsi="Times New Roman" w:cs="Times New Roman"/>
          <w:color w:val="000000"/>
          <w:sz w:val="26"/>
          <w:szCs w:val="26"/>
        </w:rPr>
      </w:pPr>
    </w:p>
    <w:p w14:paraId="13C3222B" w14:textId="40029517" w:rsidR="00CB0A12" w:rsidRDefault="00CB0A12" w:rsidP="00B206DE">
      <w:pPr>
        <w:pStyle w:val="LO-normal"/>
        <w:jc w:val="both"/>
        <w:rPr>
          <w:rFonts w:ascii="Times New Roman" w:hAnsi="Times New Roman" w:cs="Times New Roman"/>
          <w:color w:val="000000"/>
          <w:sz w:val="26"/>
          <w:szCs w:val="26"/>
        </w:rPr>
      </w:pPr>
    </w:p>
    <w:p w14:paraId="3E1E5DCC" w14:textId="2E013360" w:rsidR="00CB0A12" w:rsidRDefault="00CB0A12" w:rsidP="00B206DE">
      <w:pPr>
        <w:pStyle w:val="LO-normal"/>
        <w:jc w:val="both"/>
        <w:rPr>
          <w:rFonts w:ascii="Times New Roman" w:hAnsi="Times New Roman" w:cs="Times New Roman"/>
          <w:color w:val="000000"/>
          <w:sz w:val="26"/>
          <w:szCs w:val="26"/>
        </w:rPr>
      </w:pPr>
    </w:p>
    <w:p w14:paraId="7F1CC2A9" w14:textId="0D64D6F7" w:rsidR="00CB0A12" w:rsidRDefault="00CB0A12" w:rsidP="00B206DE">
      <w:pPr>
        <w:pStyle w:val="LO-normal"/>
        <w:jc w:val="both"/>
        <w:rPr>
          <w:rFonts w:ascii="Times New Roman" w:hAnsi="Times New Roman" w:cs="Times New Roman"/>
          <w:color w:val="000000"/>
          <w:sz w:val="26"/>
          <w:szCs w:val="26"/>
        </w:rPr>
      </w:pPr>
    </w:p>
    <w:p w14:paraId="70978816" w14:textId="004CA357" w:rsidR="00CB0A12" w:rsidRDefault="00CB0A12" w:rsidP="00B206DE">
      <w:pPr>
        <w:pStyle w:val="LO-normal"/>
        <w:jc w:val="both"/>
        <w:rPr>
          <w:rFonts w:ascii="Times New Roman" w:hAnsi="Times New Roman" w:cs="Times New Roman"/>
          <w:color w:val="000000"/>
          <w:sz w:val="26"/>
          <w:szCs w:val="26"/>
        </w:rPr>
      </w:pPr>
    </w:p>
    <w:p w14:paraId="1722F116" w14:textId="3287A07A" w:rsidR="00CB0A12" w:rsidRDefault="00CB0A12" w:rsidP="00B206DE">
      <w:pPr>
        <w:pStyle w:val="LO-normal"/>
        <w:jc w:val="both"/>
        <w:rPr>
          <w:rFonts w:ascii="Times New Roman" w:hAnsi="Times New Roman" w:cs="Times New Roman"/>
          <w:color w:val="000000"/>
          <w:sz w:val="26"/>
          <w:szCs w:val="26"/>
        </w:rPr>
      </w:pPr>
    </w:p>
    <w:p w14:paraId="1824351B" w14:textId="40160F1F" w:rsidR="00CB0A12" w:rsidRDefault="00CB0A12" w:rsidP="00B206DE">
      <w:pPr>
        <w:pStyle w:val="LO-normal"/>
        <w:jc w:val="both"/>
        <w:rPr>
          <w:rFonts w:ascii="Times New Roman" w:hAnsi="Times New Roman" w:cs="Times New Roman"/>
          <w:color w:val="000000"/>
          <w:sz w:val="26"/>
          <w:szCs w:val="26"/>
        </w:rPr>
      </w:pPr>
    </w:p>
    <w:p w14:paraId="294EE896" w14:textId="533D918A" w:rsidR="00CB0A12" w:rsidRDefault="00CB0A12" w:rsidP="00B206DE">
      <w:pPr>
        <w:pStyle w:val="LO-normal"/>
        <w:jc w:val="both"/>
        <w:rPr>
          <w:rFonts w:ascii="Times New Roman" w:hAnsi="Times New Roman" w:cs="Times New Roman"/>
          <w:color w:val="000000"/>
          <w:sz w:val="26"/>
          <w:szCs w:val="26"/>
        </w:rPr>
      </w:pPr>
    </w:p>
    <w:p w14:paraId="7C054D2C" w14:textId="726E7C5B" w:rsidR="00CB0A12" w:rsidRDefault="00CB0A12" w:rsidP="00B206DE">
      <w:pPr>
        <w:pStyle w:val="LO-normal"/>
        <w:jc w:val="both"/>
        <w:rPr>
          <w:rFonts w:ascii="Times New Roman" w:hAnsi="Times New Roman" w:cs="Times New Roman"/>
          <w:color w:val="000000"/>
          <w:sz w:val="26"/>
          <w:szCs w:val="26"/>
        </w:rPr>
      </w:pPr>
    </w:p>
    <w:p w14:paraId="13A59424" w14:textId="5230DDE7" w:rsidR="00CB0A12" w:rsidRDefault="00CB0A12" w:rsidP="00B206DE">
      <w:pPr>
        <w:pStyle w:val="LO-normal"/>
        <w:jc w:val="both"/>
        <w:rPr>
          <w:rFonts w:ascii="Times New Roman" w:hAnsi="Times New Roman" w:cs="Times New Roman"/>
          <w:color w:val="000000"/>
          <w:sz w:val="26"/>
          <w:szCs w:val="26"/>
        </w:rPr>
      </w:pPr>
    </w:p>
    <w:p w14:paraId="37BDC2EE" w14:textId="05EC0067" w:rsidR="00CB0A12" w:rsidRDefault="00CB0A12" w:rsidP="00B206DE">
      <w:pPr>
        <w:pStyle w:val="LO-normal"/>
        <w:jc w:val="both"/>
        <w:rPr>
          <w:rFonts w:ascii="Times New Roman" w:hAnsi="Times New Roman" w:cs="Times New Roman"/>
          <w:color w:val="000000"/>
          <w:sz w:val="26"/>
          <w:szCs w:val="26"/>
        </w:rPr>
      </w:pPr>
    </w:p>
    <w:p w14:paraId="49D81E06" w14:textId="0304A546" w:rsidR="00CB0A12" w:rsidRDefault="00CB0A12" w:rsidP="00B206DE">
      <w:pPr>
        <w:pStyle w:val="LO-normal"/>
        <w:jc w:val="both"/>
        <w:rPr>
          <w:rFonts w:ascii="Times New Roman" w:hAnsi="Times New Roman" w:cs="Times New Roman"/>
          <w:color w:val="000000"/>
          <w:sz w:val="26"/>
          <w:szCs w:val="26"/>
        </w:rPr>
      </w:pPr>
    </w:p>
    <w:p w14:paraId="644520C8" w14:textId="4B0774E5" w:rsidR="00CB0A12" w:rsidRDefault="00CB0A12" w:rsidP="00B206DE">
      <w:pPr>
        <w:pStyle w:val="LO-normal"/>
        <w:jc w:val="both"/>
        <w:rPr>
          <w:rFonts w:ascii="Times New Roman" w:hAnsi="Times New Roman" w:cs="Times New Roman"/>
          <w:color w:val="000000"/>
          <w:sz w:val="26"/>
          <w:szCs w:val="26"/>
        </w:rPr>
      </w:pPr>
    </w:p>
    <w:p w14:paraId="0E4D99D1" w14:textId="77777777" w:rsidR="00CB0A12" w:rsidRPr="00396C94" w:rsidRDefault="00CB0A12" w:rsidP="00CB0A12">
      <w:pPr>
        <w:pStyle w:val="ConsPlusNormal"/>
        <w:jc w:val="center"/>
        <w:rPr>
          <w:rFonts w:ascii="Times New Roman" w:hAnsi="Times New Roman" w:cs="Times New Roman"/>
          <w:sz w:val="28"/>
          <w:szCs w:val="28"/>
        </w:rPr>
      </w:pPr>
      <w:r w:rsidRPr="00396C94">
        <w:rPr>
          <w:rFonts w:ascii="Times New Roman" w:hAnsi="Times New Roman" w:cs="Times New Roman"/>
          <w:sz w:val="28"/>
          <w:szCs w:val="28"/>
        </w:rPr>
        <w:lastRenderedPageBreak/>
        <w:t>ПЕРЕЧЕНЬ</w:t>
      </w:r>
    </w:p>
    <w:p w14:paraId="5212B034" w14:textId="77777777" w:rsidR="00CB0A12" w:rsidRPr="00396C94" w:rsidRDefault="00CB0A12" w:rsidP="00CB0A12">
      <w:pPr>
        <w:pStyle w:val="ConsPlusNormal"/>
        <w:jc w:val="center"/>
        <w:rPr>
          <w:rFonts w:ascii="Times New Roman" w:hAnsi="Times New Roman" w:cs="Times New Roman"/>
          <w:sz w:val="28"/>
          <w:szCs w:val="28"/>
        </w:rPr>
      </w:pPr>
      <w:r w:rsidRPr="00396C94">
        <w:rPr>
          <w:rFonts w:ascii="Times New Roman" w:hAnsi="Times New Roman" w:cs="Times New Roman"/>
          <w:sz w:val="28"/>
          <w:szCs w:val="28"/>
        </w:rPr>
        <w:t>законов и иных действующих на территории</w:t>
      </w:r>
    </w:p>
    <w:p w14:paraId="31FEAD75" w14:textId="77777777" w:rsidR="00CB0A12" w:rsidRPr="00396C94" w:rsidRDefault="00CB0A12" w:rsidP="00CB0A12">
      <w:pPr>
        <w:pStyle w:val="ConsPlusNormal"/>
        <w:jc w:val="center"/>
        <w:rPr>
          <w:rFonts w:ascii="Times New Roman" w:hAnsi="Times New Roman" w:cs="Times New Roman"/>
          <w:sz w:val="28"/>
          <w:szCs w:val="28"/>
        </w:rPr>
      </w:pPr>
      <w:r w:rsidRPr="00396C94">
        <w:rPr>
          <w:rFonts w:ascii="Times New Roman" w:hAnsi="Times New Roman" w:cs="Times New Roman"/>
          <w:sz w:val="28"/>
          <w:szCs w:val="28"/>
        </w:rPr>
        <w:t>Ленинградской области нормативных правовых актов,</w:t>
      </w:r>
    </w:p>
    <w:p w14:paraId="125130EE" w14:textId="77777777" w:rsidR="00CB0A12" w:rsidRPr="00396C94" w:rsidRDefault="00CB0A12" w:rsidP="00CB0A12">
      <w:pPr>
        <w:pStyle w:val="ConsPlusNormal"/>
        <w:jc w:val="center"/>
        <w:rPr>
          <w:rFonts w:ascii="Times New Roman" w:hAnsi="Times New Roman" w:cs="Times New Roman"/>
          <w:sz w:val="28"/>
          <w:szCs w:val="28"/>
        </w:rPr>
      </w:pPr>
      <w:r w:rsidRPr="00396C94">
        <w:rPr>
          <w:rFonts w:ascii="Times New Roman" w:hAnsi="Times New Roman" w:cs="Times New Roman"/>
          <w:sz w:val="28"/>
          <w:szCs w:val="28"/>
        </w:rPr>
        <w:t>отмены, изменения и дополнения которых потребует принятие</w:t>
      </w:r>
    </w:p>
    <w:p w14:paraId="128F1DD4" w14:textId="57BB9C37" w:rsidR="00CB0A12" w:rsidRDefault="00CB0A12" w:rsidP="00CB0A12">
      <w:pPr>
        <w:spacing w:line="240" w:lineRule="atLeast"/>
        <w:jc w:val="center"/>
        <w:rPr>
          <w:sz w:val="28"/>
          <w:szCs w:val="28"/>
        </w:rPr>
      </w:pPr>
      <w:r w:rsidRPr="00396C94">
        <w:rPr>
          <w:sz w:val="28"/>
          <w:szCs w:val="28"/>
        </w:rPr>
        <w:t xml:space="preserve">областного закона </w:t>
      </w:r>
      <w:r>
        <w:rPr>
          <w:sz w:val="28"/>
          <w:szCs w:val="28"/>
        </w:rPr>
        <w:t>«О внесении изменения в статью 2 Областного закона Ленинградской области от 13.06.2012 № 46-оз «О порядке перемещения транспортных средств на специализированную стоянку,</w:t>
      </w:r>
    </w:p>
    <w:p w14:paraId="177806D1" w14:textId="45F5E90B" w:rsidR="00CB0A12" w:rsidRDefault="00CB0A12" w:rsidP="00CB0A12">
      <w:pPr>
        <w:spacing w:line="240" w:lineRule="atLeast"/>
        <w:jc w:val="center"/>
        <w:rPr>
          <w:sz w:val="28"/>
          <w:szCs w:val="28"/>
        </w:rPr>
      </w:pPr>
      <w:r>
        <w:rPr>
          <w:sz w:val="28"/>
          <w:szCs w:val="28"/>
        </w:rPr>
        <w:t>их хранения, оплаты стоимости перемещения и</w:t>
      </w:r>
    </w:p>
    <w:p w14:paraId="72AA3E43" w14:textId="05FA13D5" w:rsidR="00CB0A12" w:rsidRDefault="00CB0A12" w:rsidP="00CB0A12">
      <w:pPr>
        <w:spacing w:line="240" w:lineRule="atLeast"/>
        <w:jc w:val="center"/>
        <w:rPr>
          <w:sz w:val="28"/>
          <w:szCs w:val="28"/>
        </w:rPr>
      </w:pPr>
      <w:r>
        <w:rPr>
          <w:sz w:val="28"/>
          <w:szCs w:val="28"/>
        </w:rPr>
        <w:t>хранения, возврата транспортных средств в</w:t>
      </w:r>
    </w:p>
    <w:p w14:paraId="08239557" w14:textId="77777777" w:rsidR="00CB0A12" w:rsidRDefault="00CB0A12" w:rsidP="00CB0A12">
      <w:pPr>
        <w:spacing w:line="240" w:lineRule="atLeast"/>
        <w:jc w:val="center"/>
        <w:rPr>
          <w:sz w:val="28"/>
          <w:szCs w:val="28"/>
        </w:rPr>
      </w:pPr>
      <w:r>
        <w:rPr>
          <w:sz w:val="28"/>
          <w:szCs w:val="28"/>
        </w:rPr>
        <w:t>Ленинградской области»</w:t>
      </w:r>
    </w:p>
    <w:p w14:paraId="4ED89E2A" w14:textId="5824EDF7" w:rsidR="00CB0A12" w:rsidRDefault="00CB0A12" w:rsidP="00CB0A12">
      <w:pPr>
        <w:pStyle w:val="ConsPlusNormal"/>
        <w:jc w:val="center"/>
        <w:rPr>
          <w:rFonts w:ascii="Times New Roman" w:hAnsi="Times New Roman" w:cs="Times New Roman"/>
          <w:sz w:val="28"/>
          <w:szCs w:val="28"/>
        </w:rPr>
      </w:pPr>
    </w:p>
    <w:p w14:paraId="0F6030DB" w14:textId="77777777" w:rsidR="00CB0A12" w:rsidRPr="00CB0A12" w:rsidRDefault="00CB0A12" w:rsidP="00CB0A12">
      <w:pPr>
        <w:pStyle w:val="ConsPlusNormal"/>
        <w:ind w:firstLine="708"/>
        <w:jc w:val="both"/>
        <w:rPr>
          <w:rFonts w:ascii="Times New Roman" w:hAnsi="Times New Roman" w:cs="Times New Roman"/>
          <w:sz w:val="28"/>
          <w:szCs w:val="28"/>
        </w:rPr>
      </w:pPr>
      <w:r w:rsidRPr="00396C94">
        <w:rPr>
          <w:rFonts w:ascii="Times New Roman" w:hAnsi="Times New Roman" w:cs="Times New Roman"/>
          <w:sz w:val="28"/>
          <w:szCs w:val="28"/>
        </w:rPr>
        <w:t xml:space="preserve">Принятие </w:t>
      </w:r>
      <w:r w:rsidRPr="00396C94">
        <w:rPr>
          <w:rFonts w:ascii="Times New Roman" w:hAnsi="Times New Roman" w:cs="Times New Roman"/>
          <w:color w:val="000000" w:themeColor="text1"/>
          <w:sz w:val="28"/>
          <w:szCs w:val="28"/>
        </w:rPr>
        <w:t xml:space="preserve">областного </w:t>
      </w:r>
      <w:hyperlink r:id="rId10" w:tooltip="Областной закон Ленинградской области от 15.11.2007 N 164-оз (ред. от 24.12.2020) &quot;О ветеранах труда Ленинградской области&quot; (принят ЗС ЛО 30.10.2007) {КонсультантПлюс}">
        <w:r w:rsidRPr="00396C94">
          <w:rPr>
            <w:rFonts w:ascii="Times New Roman" w:hAnsi="Times New Roman" w:cs="Times New Roman"/>
            <w:color w:val="000000" w:themeColor="text1"/>
            <w:sz w:val="28"/>
            <w:szCs w:val="28"/>
          </w:rPr>
          <w:t>закона</w:t>
        </w:r>
      </w:hyperlink>
      <w:r w:rsidRPr="00396C94">
        <w:rPr>
          <w:rFonts w:ascii="Times New Roman" w:hAnsi="Times New Roman" w:cs="Times New Roman"/>
          <w:sz w:val="28"/>
          <w:szCs w:val="28"/>
        </w:rPr>
        <w:t xml:space="preserve"> </w:t>
      </w:r>
      <w:r w:rsidRPr="00CB0A12">
        <w:rPr>
          <w:rFonts w:ascii="Times New Roman" w:hAnsi="Times New Roman" w:cs="Times New Roman"/>
          <w:sz w:val="28"/>
          <w:szCs w:val="28"/>
        </w:rPr>
        <w:t>«О внесении изменения в статью 2 Областного</w:t>
      </w:r>
    </w:p>
    <w:p w14:paraId="01313941" w14:textId="03BB4CC8" w:rsidR="00CB0A12" w:rsidRDefault="00CB0A12" w:rsidP="00CB0A12">
      <w:pPr>
        <w:pStyle w:val="ConsPlusNormal"/>
        <w:jc w:val="both"/>
        <w:rPr>
          <w:rFonts w:ascii="Times New Roman" w:hAnsi="Times New Roman" w:cs="Times New Roman"/>
          <w:sz w:val="28"/>
          <w:szCs w:val="28"/>
        </w:rPr>
      </w:pPr>
      <w:r w:rsidRPr="00CB0A12">
        <w:rPr>
          <w:rFonts w:ascii="Times New Roman" w:hAnsi="Times New Roman" w:cs="Times New Roman"/>
          <w:sz w:val="28"/>
          <w:szCs w:val="28"/>
        </w:rPr>
        <w:t>закона Ленинградской области от 13.06.2012</w:t>
      </w:r>
      <w:r>
        <w:rPr>
          <w:rFonts w:ascii="Times New Roman" w:hAnsi="Times New Roman" w:cs="Times New Roman"/>
          <w:sz w:val="28"/>
          <w:szCs w:val="28"/>
        </w:rPr>
        <w:t xml:space="preserve"> </w:t>
      </w:r>
      <w:r w:rsidRPr="00CB0A12">
        <w:rPr>
          <w:rFonts w:ascii="Times New Roman" w:hAnsi="Times New Roman" w:cs="Times New Roman"/>
          <w:sz w:val="28"/>
          <w:szCs w:val="28"/>
        </w:rPr>
        <w:t>№ 46-оз «О порядке перемещения транспортных</w:t>
      </w:r>
      <w:r>
        <w:rPr>
          <w:rFonts w:ascii="Times New Roman" w:hAnsi="Times New Roman" w:cs="Times New Roman"/>
          <w:sz w:val="28"/>
          <w:szCs w:val="28"/>
        </w:rPr>
        <w:t xml:space="preserve"> </w:t>
      </w:r>
      <w:r w:rsidRPr="00CB0A12">
        <w:rPr>
          <w:rFonts w:ascii="Times New Roman" w:hAnsi="Times New Roman" w:cs="Times New Roman"/>
          <w:sz w:val="28"/>
          <w:szCs w:val="28"/>
        </w:rPr>
        <w:t>средств на специализированную стоянку, их хранения, оплаты стоимости перемещения и хранения, возврата транспортных средств в Ленинградской области»</w:t>
      </w:r>
      <w:r>
        <w:rPr>
          <w:rFonts w:ascii="Times New Roman" w:hAnsi="Times New Roman" w:cs="Times New Roman"/>
          <w:sz w:val="28"/>
          <w:szCs w:val="28"/>
        </w:rPr>
        <w:t xml:space="preserve"> не по</w:t>
      </w:r>
      <w:r w:rsidRPr="00396C94">
        <w:rPr>
          <w:rFonts w:ascii="Times New Roman" w:hAnsi="Times New Roman" w:cs="Times New Roman"/>
          <w:sz w:val="28"/>
          <w:szCs w:val="28"/>
        </w:rPr>
        <w:t xml:space="preserve">требует </w:t>
      </w:r>
      <w:r>
        <w:rPr>
          <w:rFonts w:ascii="Times New Roman" w:hAnsi="Times New Roman" w:cs="Times New Roman"/>
          <w:sz w:val="28"/>
          <w:szCs w:val="28"/>
        </w:rPr>
        <w:t xml:space="preserve">отмены, </w:t>
      </w:r>
      <w:r w:rsidRPr="00396C94">
        <w:rPr>
          <w:rFonts w:ascii="Times New Roman" w:hAnsi="Times New Roman" w:cs="Times New Roman"/>
          <w:sz w:val="28"/>
          <w:szCs w:val="28"/>
        </w:rPr>
        <w:t>изменени</w:t>
      </w:r>
      <w:r>
        <w:rPr>
          <w:rFonts w:ascii="Times New Roman" w:hAnsi="Times New Roman" w:cs="Times New Roman"/>
          <w:sz w:val="28"/>
          <w:szCs w:val="28"/>
        </w:rPr>
        <w:t>я</w:t>
      </w:r>
      <w:r w:rsidRPr="00396C94">
        <w:rPr>
          <w:rFonts w:ascii="Times New Roman" w:hAnsi="Times New Roman" w:cs="Times New Roman"/>
          <w:sz w:val="28"/>
          <w:szCs w:val="28"/>
        </w:rPr>
        <w:t xml:space="preserve"> </w:t>
      </w:r>
      <w:r>
        <w:rPr>
          <w:rFonts w:ascii="Times New Roman" w:hAnsi="Times New Roman" w:cs="Times New Roman"/>
          <w:sz w:val="28"/>
          <w:szCs w:val="28"/>
        </w:rPr>
        <w:t xml:space="preserve">или дополнения </w:t>
      </w:r>
      <w:r w:rsidRPr="00396C94">
        <w:rPr>
          <w:rFonts w:ascii="Times New Roman" w:hAnsi="Times New Roman" w:cs="Times New Roman"/>
          <w:sz w:val="28"/>
          <w:szCs w:val="28"/>
        </w:rPr>
        <w:t>закон</w:t>
      </w:r>
      <w:r>
        <w:rPr>
          <w:rFonts w:ascii="Times New Roman" w:hAnsi="Times New Roman" w:cs="Times New Roman"/>
          <w:sz w:val="28"/>
          <w:szCs w:val="28"/>
        </w:rPr>
        <w:t>ов</w:t>
      </w:r>
      <w:r w:rsidRPr="00396C94">
        <w:rPr>
          <w:rFonts w:ascii="Times New Roman" w:hAnsi="Times New Roman" w:cs="Times New Roman"/>
          <w:sz w:val="28"/>
          <w:szCs w:val="28"/>
        </w:rPr>
        <w:t xml:space="preserve"> и ины</w:t>
      </w:r>
      <w:r>
        <w:rPr>
          <w:rFonts w:ascii="Times New Roman" w:hAnsi="Times New Roman" w:cs="Times New Roman"/>
          <w:sz w:val="28"/>
          <w:szCs w:val="28"/>
        </w:rPr>
        <w:t>х</w:t>
      </w:r>
      <w:r w:rsidRPr="00396C94">
        <w:rPr>
          <w:rFonts w:ascii="Times New Roman" w:hAnsi="Times New Roman" w:cs="Times New Roman"/>
          <w:sz w:val="28"/>
          <w:szCs w:val="28"/>
        </w:rPr>
        <w:t xml:space="preserve"> действующи</w:t>
      </w:r>
      <w:r>
        <w:rPr>
          <w:rFonts w:ascii="Times New Roman" w:hAnsi="Times New Roman" w:cs="Times New Roman"/>
          <w:sz w:val="28"/>
          <w:szCs w:val="28"/>
        </w:rPr>
        <w:t>х</w:t>
      </w:r>
      <w:r w:rsidRPr="00396C94">
        <w:rPr>
          <w:rFonts w:ascii="Times New Roman" w:hAnsi="Times New Roman" w:cs="Times New Roman"/>
          <w:sz w:val="28"/>
          <w:szCs w:val="28"/>
        </w:rPr>
        <w:t xml:space="preserve"> </w:t>
      </w:r>
      <w:r>
        <w:rPr>
          <w:rFonts w:ascii="Times New Roman" w:hAnsi="Times New Roman" w:cs="Times New Roman"/>
          <w:sz w:val="28"/>
          <w:szCs w:val="28"/>
        </w:rPr>
        <w:t xml:space="preserve">нормативных правовых актов </w:t>
      </w:r>
      <w:r w:rsidRPr="00396C94">
        <w:rPr>
          <w:rFonts w:ascii="Times New Roman" w:hAnsi="Times New Roman" w:cs="Times New Roman"/>
          <w:sz w:val="28"/>
          <w:szCs w:val="28"/>
        </w:rPr>
        <w:t>Ленинградской области</w:t>
      </w:r>
      <w:r>
        <w:rPr>
          <w:rFonts w:ascii="Times New Roman" w:hAnsi="Times New Roman" w:cs="Times New Roman"/>
          <w:sz w:val="28"/>
          <w:szCs w:val="28"/>
        </w:rPr>
        <w:t>.</w:t>
      </w:r>
    </w:p>
    <w:p w14:paraId="586E317A" w14:textId="77777777" w:rsidR="00CB0A12" w:rsidRDefault="00CB0A12" w:rsidP="00CB0A12">
      <w:pPr>
        <w:pStyle w:val="ConsPlusNormal"/>
        <w:jc w:val="both"/>
        <w:rPr>
          <w:rFonts w:ascii="Times New Roman" w:hAnsi="Times New Roman" w:cs="Times New Roman"/>
          <w:sz w:val="28"/>
          <w:szCs w:val="28"/>
        </w:rPr>
      </w:pPr>
    </w:p>
    <w:p w14:paraId="166CFE60" w14:textId="77777777" w:rsidR="00CB0A12" w:rsidRDefault="00CB0A12" w:rsidP="00CB0A12">
      <w:pPr>
        <w:pStyle w:val="ConsPlusNormal"/>
        <w:jc w:val="both"/>
        <w:rPr>
          <w:rFonts w:ascii="Times New Roman" w:hAnsi="Times New Roman" w:cs="Times New Roman"/>
          <w:sz w:val="28"/>
          <w:szCs w:val="28"/>
        </w:rPr>
      </w:pPr>
    </w:p>
    <w:p w14:paraId="6E675AC6" w14:textId="77777777" w:rsidR="00CB0A12" w:rsidRDefault="00CB0A12" w:rsidP="00CB0A12">
      <w:pPr>
        <w:pStyle w:val="ConsPlusNormal"/>
        <w:jc w:val="both"/>
        <w:rPr>
          <w:rFonts w:ascii="Times New Roman" w:hAnsi="Times New Roman" w:cs="Times New Roman"/>
          <w:sz w:val="28"/>
          <w:szCs w:val="28"/>
        </w:rPr>
      </w:pPr>
      <w:r w:rsidRPr="003F04C4">
        <w:rPr>
          <w:rFonts w:ascii="Times New Roman" w:hAnsi="Times New Roman" w:cs="Times New Roman"/>
          <w:sz w:val="28"/>
          <w:szCs w:val="28"/>
        </w:rPr>
        <w:t xml:space="preserve"> </w:t>
      </w:r>
    </w:p>
    <w:p w14:paraId="0E125D16" w14:textId="77777777" w:rsidR="00CB0A12" w:rsidRPr="003F04C4" w:rsidRDefault="00CB0A12" w:rsidP="00CB0A1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Глава муниципального образования</w:t>
      </w:r>
    </w:p>
    <w:p w14:paraId="7189D1E8" w14:textId="77777777" w:rsidR="00CB0A12" w:rsidRPr="003F04C4" w:rsidRDefault="00CB0A12" w:rsidP="00CB0A1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(Председатель представительного</w:t>
      </w:r>
    </w:p>
    <w:p w14:paraId="4F46A4F8" w14:textId="3E05B1AD" w:rsidR="00CB0A12" w:rsidRDefault="00CB0A12" w:rsidP="00CB0A1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органа муниципального образования)</w:t>
      </w:r>
      <w:r w:rsidRPr="003F04C4">
        <w:rPr>
          <w:rFonts w:ascii="Times New Roman" w:hAnsi="Times New Roman" w:cs="Times New Roman"/>
        </w:rPr>
        <w:t xml:space="preserve"> </w:t>
      </w:r>
      <w:r>
        <w:rPr>
          <w:rFonts w:ascii="Times New Roman" w:hAnsi="Times New Roman" w:cs="Times New Roman"/>
          <w:sz w:val="28"/>
          <w:szCs w:val="28"/>
        </w:rPr>
        <w:t xml:space="preserve">                                                     С.Н. </w:t>
      </w:r>
      <w:proofErr w:type="spellStart"/>
      <w:r>
        <w:rPr>
          <w:rFonts w:ascii="Times New Roman" w:hAnsi="Times New Roman" w:cs="Times New Roman"/>
          <w:sz w:val="28"/>
          <w:szCs w:val="28"/>
        </w:rPr>
        <w:t>Галиновский</w:t>
      </w:r>
      <w:proofErr w:type="spellEnd"/>
    </w:p>
    <w:p w14:paraId="6433A950" w14:textId="77777777" w:rsidR="00CB0A12" w:rsidRDefault="00CB0A12" w:rsidP="00CB0A12">
      <w:pPr>
        <w:pStyle w:val="ConsPlusNonformat"/>
        <w:jc w:val="both"/>
        <w:rPr>
          <w:rFonts w:ascii="Times New Roman" w:hAnsi="Times New Roman" w:cs="Times New Roman"/>
          <w:sz w:val="28"/>
          <w:szCs w:val="28"/>
        </w:rPr>
      </w:pPr>
    </w:p>
    <w:p w14:paraId="2CF35F7E" w14:textId="77777777" w:rsidR="00CB0A12" w:rsidRDefault="00CB0A12" w:rsidP="00CB0A12">
      <w:pPr>
        <w:pStyle w:val="ConsPlusNonformat"/>
        <w:jc w:val="both"/>
        <w:rPr>
          <w:rFonts w:ascii="Times New Roman" w:hAnsi="Times New Roman" w:cs="Times New Roman"/>
          <w:sz w:val="28"/>
          <w:szCs w:val="28"/>
        </w:rPr>
      </w:pPr>
    </w:p>
    <w:p w14:paraId="196DB301" w14:textId="437D3999" w:rsidR="00CB0A12" w:rsidRDefault="00CB0A12" w:rsidP="00B206DE">
      <w:pPr>
        <w:pStyle w:val="LO-normal"/>
        <w:jc w:val="both"/>
        <w:rPr>
          <w:rFonts w:ascii="Times New Roman" w:hAnsi="Times New Roman" w:cs="Times New Roman"/>
          <w:color w:val="000000"/>
          <w:sz w:val="26"/>
          <w:szCs w:val="26"/>
        </w:rPr>
      </w:pPr>
    </w:p>
    <w:p w14:paraId="36176B1D" w14:textId="3B750AC8" w:rsidR="00CB0A12" w:rsidRDefault="00CB0A12" w:rsidP="00B206DE">
      <w:pPr>
        <w:pStyle w:val="LO-normal"/>
        <w:jc w:val="both"/>
        <w:rPr>
          <w:rFonts w:ascii="Times New Roman" w:hAnsi="Times New Roman" w:cs="Times New Roman"/>
          <w:color w:val="000000"/>
          <w:sz w:val="26"/>
          <w:szCs w:val="26"/>
        </w:rPr>
      </w:pPr>
    </w:p>
    <w:p w14:paraId="142B6CEE" w14:textId="60FEAADE" w:rsidR="00CB0A12" w:rsidRDefault="00CB0A12" w:rsidP="00B206DE">
      <w:pPr>
        <w:pStyle w:val="LO-normal"/>
        <w:jc w:val="both"/>
        <w:rPr>
          <w:rFonts w:ascii="Times New Roman" w:hAnsi="Times New Roman" w:cs="Times New Roman"/>
          <w:color w:val="000000"/>
          <w:sz w:val="26"/>
          <w:szCs w:val="26"/>
        </w:rPr>
      </w:pPr>
    </w:p>
    <w:p w14:paraId="24EE00A2" w14:textId="599B159A" w:rsidR="00CB0A12" w:rsidRDefault="00CB0A12" w:rsidP="00B206DE">
      <w:pPr>
        <w:pStyle w:val="LO-normal"/>
        <w:jc w:val="both"/>
        <w:rPr>
          <w:rFonts w:ascii="Times New Roman" w:hAnsi="Times New Roman" w:cs="Times New Roman"/>
          <w:color w:val="000000"/>
          <w:sz w:val="26"/>
          <w:szCs w:val="26"/>
        </w:rPr>
      </w:pPr>
    </w:p>
    <w:p w14:paraId="2D988B1D" w14:textId="501DAD07" w:rsidR="00CB0A12" w:rsidRDefault="00CB0A12" w:rsidP="00B206DE">
      <w:pPr>
        <w:pStyle w:val="LO-normal"/>
        <w:jc w:val="both"/>
        <w:rPr>
          <w:rFonts w:ascii="Times New Roman" w:hAnsi="Times New Roman" w:cs="Times New Roman"/>
          <w:color w:val="000000"/>
          <w:sz w:val="26"/>
          <w:szCs w:val="26"/>
        </w:rPr>
      </w:pPr>
    </w:p>
    <w:p w14:paraId="1D83C90D" w14:textId="63C4B397" w:rsidR="00CB0A12" w:rsidRDefault="00CB0A12" w:rsidP="00B206DE">
      <w:pPr>
        <w:pStyle w:val="LO-normal"/>
        <w:jc w:val="both"/>
        <w:rPr>
          <w:rFonts w:ascii="Times New Roman" w:hAnsi="Times New Roman" w:cs="Times New Roman"/>
          <w:color w:val="000000"/>
          <w:sz w:val="26"/>
          <w:szCs w:val="26"/>
        </w:rPr>
      </w:pPr>
    </w:p>
    <w:p w14:paraId="0C2A86B8" w14:textId="567EF2AC" w:rsidR="00CB0A12" w:rsidRDefault="00CB0A12" w:rsidP="00B206DE">
      <w:pPr>
        <w:pStyle w:val="LO-normal"/>
        <w:jc w:val="both"/>
        <w:rPr>
          <w:rFonts w:ascii="Times New Roman" w:hAnsi="Times New Roman" w:cs="Times New Roman"/>
          <w:color w:val="000000"/>
          <w:sz w:val="26"/>
          <w:szCs w:val="26"/>
        </w:rPr>
      </w:pPr>
    </w:p>
    <w:p w14:paraId="5F30824E" w14:textId="6303D1A9" w:rsidR="00CB0A12" w:rsidRDefault="00CB0A12" w:rsidP="00B206DE">
      <w:pPr>
        <w:pStyle w:val="LO-normal"/>
        <w:jc w:val="both"/>
        <w:rPr>
          <w:rFonts w:ascii="Times New Roman" w:hAnsi="Times New Roman" w:cs="Times New Roman"/>
          <w:color w:val="000000"/>
          <w:sz w:val="26"/>
          <w:szCs w:val="26"/>
        </w:rPr>
      </w:pPr>
    </w:p>
    <w:p w14:paraId="248F2CBE" w14:textId="23B44187" w:rsidR="00CB0A12" w:rsidRDefault="00CB0A12" w:rsidP="00B206DE">
      <w:pPr>
        <w:pStyle w:val="LO-normal"/>
        <w:jc w:val="both"/>
        <w:rPr>
          <w:rFonts w:ascii="Times New Roman" w:hAnsi="Times New Roman" w:cs="Times New Roman"/>
          <w:color w:val="000000"/>
          <w:sz w:val="26"/>
          <w:szCs w:val="26"/>
        </w:rPr>
      </w:pPr>
    </w:p>
    <w:p w14:paraId="55429CFA" w14:textId="778D00DA" w:rsidR="00CB0A12" w:rsidRDefault="00CB0A12" w:rsidP="00B206DE">
      <w:pPr>
        <w:pStyle w:val="LO-normal"/>
        <w:jc w:val="both"/>
        <w:rPr>
          <w:rFonts w:ascii="Times New Roman" w:hAnsi="Times New Roman" w:cs="Times New Roman"/>
          <w:color w:val="000000"/>
          <w:sz w:val="26"/>
          <w:szCs w:val="26"/>
        </w:rPr>
      </w:pPr>
    </w:p>
    <w:p w14:paraId="7766A9D2" w14:textId="388DDC98" w:rsidR="00CB0A12" w:rsidRDefault="00CB0A12" w:rsidP="00B206DE">
      <w:pPr>
        <w:pStyle w:val="LO-normal"/>
        <w:jc w:val="both"/>
        <w:rPr>
          <w:rFonts w:ascii="Times New Roman" w:hAnsi="Times New Roman" w:cs="Times New Roman"/>
          <w:color w:val="000000"/>
          <w:sz w:val="26"/>
          <w:szCs w:val="26"/>
        </w:rPr>
      </w:pPr>
    </w:p>
    <w:p w14:paraId="35547E13" w14:textId="057563FD" w:rsidR="00CB0A12" w:rsidRDefault="00CB0A12" w:rsidP="00B206DE">
      <w:pPr>
        <w:pStyle w:val="LO-normal"/>
        <w:jc w:val="both"/>
        <w:rPr>
          <w:rFonts w:ascii="Times New Roman" w:hAnsi="Times New Roman" w:cs="Times New Roman"/>
          <w:color w:val="000000"/>
          <w:sz w:val="26"/>
          <w:szCs w:val="26"/>
        </w:rPr>
      </w:pPr>
    </w:p>
    <w:p w14:paraId="0389A686" w14:textId="52C60C57" w:rsidR="00CB0A12" w:rsidRDefault="00CB0A12" w:rsidP="00B206DE">
      <w:pPr>
        <w:pStyle w:val="LO-normal"/>
        <w:jc w:val="both"/>
        <w:rPr>
          <w:rFonts w:ascii="Times New Roman" w:hAnsi="Times New Roman" w:cs="Times New Roman"/>
          <w:color w:val="000000"/>
          <w:sz w:val="26"/>
          <w:szCs w:val="26"/>
        </w:rPr>
      </w:pPr>
    </w:p>
    <w:p w14:paraId="12D43F26" w14:textId="73874A9A" w:rsidR="00CB0A12" w:rsidRDefault="00CB0A12" w:rsidP="00B206DE">
      <w:pPr>
        <w:pStyle w:val="LO-normal"/>
        <w:jc w:val="both"/>
        <w:rPr>
          <w:rFonts w:ascii="Times New Roman" w:hAnsi="Times New Roman" w:cs="Times New Roman"/>
          <w:color w:val="000000"/>
          <w:sz w:val="26"/>
          <w:szCs w:val="26"/>
        </w:rPr>
      </w:pPr>
    </w:p>
    <w:p w14:paraId="2845DFD2" w14:textId="1BA84818" w:rsidR="00CB0A12" w:rsidRDefault="00CB0A12" w:rsidP="00B206DE">
      <w:pPr>
        <w:pStyle w:val="LO-normal"/>
        <w:jc w:val="both"/>
        <w:rPr>
          <w:rFonts w:ascii="Times New Roman" w:hAnsi="Times New Roman" w:cs="Times New Roman"/>
          <w:color w:val="000000"/>
          <w:sz w:val="26"/>
          <w:szCs w:val="26"/>
        </w:rPr>
      </w:pPr>
    </w:p>
    <w:p w14:paraId="21E27B2A" w14:textId="089BC7D0" w:rsidR="00CB0A12" w:rsidRDefault="00CB0A12" w:rsidP="00B206DE">
      <w:pPr>
        <w:pStyle w:val="LO-normal"/>
        <w:jc w:val="both"/>
        <w:rPr>
          <w:rFonts w:ascii="Times New Roman" w:hAnsi="Times New Roman" w:cs="Times New Roman"/>
          <w:color w:val="000000"/>
          <w:sz w:val="26"/>
          <w:szCs w:val="26"/>
        </w:rPr>
      </w:pPr>
    </w:p>
    <w:p w14:paraId="5B4D29F6" w14:textId="3A4FB36F" w:rsidR="00CB0A12" w:rsidRDefault="00CB0A12" w:rsidP="00B206DE">
      <w:pPr>
        <w:pStyle w:val="LO-normal"/>
        <w:jc w:val="both"/>
        <w:rPr>
          <w:rFonts w:ascii="Times New Roman" w:hAnsi="Times New Roman" w:cs="Times New Roman"/>
          <w:color w:val="000000"/>
          <w:sz w:val="26"/>
          <w:szCs w:val="26"/>
        </w:rPr>
      </w:pPr>
    </w:p>
    <w:p w14:paraId="1EA386D6" w14:textId="02788D99" w:rsidR="00CB0A12" w:rsidRDefault="00CB0A12" w:rsidP="00B206DE">
      <w:pPr>
        <w:pStyle w:val="LO-normal"/>
        <w:jc w:val="both"/>
        <w:rPr>
          <w:rFonts w:ascii="Times New Roman" w:hAnsi="Times New Roman" w:cs="Times New Roman"/>
          <w:color w:val="000000"/>
          <w:sz w:val="26"/>
          <w:szCs w:val="26"/>
        </w:rPr>
      </w:pPr>
    </w:p>
    <w:p w14:paraId="65DCCF7E" w14:textId="6310F55B" w:rsidR="00CB0A12" w:rsidRDefault="00CB0A12" w:rsidP="00B206DE">
      <w:pPr>
        <w:pStyle w:val="LO-normal"/>
        <w:jc w:val="both"/>
        <w:rPr>
          <w:rFonts w:ascii="Times New Roman" w:hAnsi="Times New Roman" w:cs="Times New Roman"/>
          <w:color w:val="000000"/>
          <w:sz w:val="26"/>
          <w:szCs w:val="26"/>
        </w:rPr>
      </w:pPr>
    </w:p>
    <w:p w14:paraId="1CA19A13" w14:textId="7EA08199" w:rsidR="00CB0A12" w:rsidRDefault="00CB0A12" w:rsidP="00B206DE">
      <w:pPr>
        <w:pStyle w:val="LO-normal"/>
        <w:jc w:val="both"/>
        <w:rPr>
          <w:rFonts w:ascii="Times New Roman" w:hAnsi="Times New Roman" w:cs="Times New Roman"/>
          <w:color w:val="000000"/>
          <w:sz w:val="26"/>
          <w:szCs w:val="26"/>
        </w:rPr>
      </w:pPr>
    </w:p>
    <w:p w14:paraId="6E98BB59" w14:textId="74582D68" w:rsidR="00CB0A12" w:rsidRDefault="00CB0A12" w:rsidP="00B206DE">
      <w:pPr>
        <w:pStyle w:val="LO-normal"/>
        <w:jc w:val="both"/>
        <w:rPr>
          <w:rFonts w:ascii="Times New Roman" w:hAnsi="Times New Roman" w:cs="Times New Roman"/>
          <w:color w:val="000000"/>
          <w:sz w:val="26"/>
          <w:szCs w:val="26"/>
        </w:rPr>
      </w:pPr>
    </w:p>
    <w:p w14:paraId="75D2D428" w14:textId="3421F998" w:rsidR="00CB0A12" w:rsidRDefault="00CB0A12" w:rsidP="00B206DE">
      <w:pPr>
        <w:pStyle w:val="LO-normal"/>
        <w:jc w:val="both"/>
        <w:rPr>
          <w:rFonts w:ascii="Times New Roman" w:hAnsi="Times New Roman" w:cs="Times New Roman"/>
          <w:color w:val="000000"/>
          <w:sz w:val="26"/>
          <w:szCs w:val="26"/>
        </w:rPr>
      </w:pPr>
    </w:p>
    <w:p w14:paraId="43182591" w14:textId="77777777" w:rsidR="00CB0A12" w:rsidRPr="00396C94" w:rsidRDefault="00CB0A12" w:rsidP="00CB0A12">
      <w:pPr>
        <w:pStyle w:val="ConsPlusNormal"/>
        <w:jc w:val="center"/>
        <w:rPr>
          <w:rFonts w:ascii="Times New Roman" w:hAnsi="Times New Roman" w:cs="Times New Roman"/>
          <w:sz w:val="28"/>
          <w:szCs w:val="28"/>
        </w:rPr>
      </w:pPr>
      <w:r w:rsidRPr="00396C94">
        <w:rPr>
          <w:rFonts w:ascii="Times New Roman" w:hAnsi="Times New Roman" w:cs="Times New Roman"/>
          <w:sz w:val="28"/>
          <w:szCs w:val="28"/>
        </w:rPr>
        <w:lastRenderedPageBreak/>
        <w:t>ФИНАНСОВО-ЭКОНОМИЧЕСКОЕ ОБОСНОВАНИЕ</w:t>
      </w:r>
    </w:p>
    <w:p w14:paraId="1065F7F5" w14:textId="77777777" w:rsidR="00CB0A12" w:rsidRPr="00396C94" w:rsidRDefault="00CB0A12" w:rsidP="00CB0A12">
      <w:pPr>
        <w:pStyle w:val="ConsPlusNormal"/>
        <w:jc w:val="center"/>
        <w:rPr>
          <w:rFonts w:ascii="Times New Roman" w:hAnsi="Times New Roman" w:cs="Times New Roman"/>
          <w:sz w:val="28"/>
          <w:szCs w:val="28"/>
        </w:rPr>
      </w:pPr>
      <w:r w:rsidRPr="00396C94">
        <w:rPr>
          <w:rFonts w:ascii="Times New Roman" w:hAnsi="Times New Roman" w:cs="Times New Roman"/>
          <w:sz w:val="28"/>
          <w:szCs w:val="28"/>
        </w:rPr>
        <w:t>проекта областного закона</w:t>
      </w:r>
    </w:p>
    <w:p w14:paraId="4FCEA018" w14:textId="07C7D291" w:rsidR="00CB0A12" w:rsidRPr="00CB0A12" w:rsidRDefault="00CB0A12" w:rsidP="004B6D79">
      <w:pPr>
        <w:pStyle w:val="ConsPlusNormal"/>
        <w:ind w:firstLine="540"/>
        <w:jc w:val="center"/>
        <w:rPr>
          <w:rFonts w:ascii="Times New Roman" w:hAnsi="Times New Roman" w:cs="Times New Roman"/>
          <w:sz w:val="28"/>
          <w:szCs w:val="28"/>
        </w:rPr>
      </w:pPr>
      <w:bookmarkStart w:id="12" w:name="_Hlk230946557"/>
      <w:r w:rsidRPr="00CB0A12">
        <w:rPr>
          <w:rFonts w:ascii="Times New Roman" w:hAnsi="Times New Roman" w:cs="Times New Roman"/>
          <w:sz w:val="28"/>
          <w:szCs w:val="28"/>
        </w:rPr>
        <w:t>«О внесении изменения в статью 2 Областного</w:t>
      </w:r>
      <w:r w:rsidR="004B6D79">
        <w:rPr>
          <w:rFonts w:ascii="Times New Roman" w:hAnsi="Times New Roman" w:cs="Times New Roman"/>
          <w:sz w:val="28"/>
          <w:szCs w:val="28"/>
        </w:rPr>
        <w:t xml:space="preserve"> </w:t>
      </w:r>
      <w:r w:rsidRPr="00CB0A12">
        <w:rPr>
          <w:rFonts w:ascii="Times New Roman" w:hAnsi="Times New Roman" w:cs="Times New Roman"/>
          <w:sz w:val="28"/>
          <w:szCs w:val="28"/>
        </w:rPr>
        <w:t>закона Ленинградской области от 13.06.2012</w:t>
      </w:r>
      <w:r w:rsidR="004B6D79">
        <w:rPr>
          <w:rFonts w:ascii="Times New Roman" w:hAnsi="Times New Roman" w:cs="Times New Roman"/>
          <w:sz w:val="28"/>
          <w:szCs w:val="28"/>
        </w:rPr>
        <w:t xml:space="preserve"> </w:t>
      </w:r>
      <w:r w:rsidRPr="00CB0A12">
        <w:rPr>
          <w:rFonts w:ascii="Times New Roman" w:hAnsi="Times New Roman" w:cs="Times New Roman"/>
          <w:sz w:val="28"/>
          <w:szCs w:val="28"/>
        </w:rPr>
        <w:t>№ 46-оз «О порядке перемещения транспортных</w:t>
      </w:r>
    </w:p>
    <w:p w14:paraId="41B4774E" w14:textId="21F4AA2C" w:rsidR="00CB0A12" w:rsidRDefault="00CB0A12" w:rsidP="004B6D79">
      <w:pPr>
        <w:pStyle w:val="ConsPlusNormal"/>
        <w:ind w:firstLine="540"/>
        <w:jc w:val="center"/>
        <w:rPr>
          <w:rFonts w:ascii="Times New Roman" w:hAnsi="Times New Roman" w:cs="Times New Roman"/>
          <w:sz w:val="28"/>
          <w:szCs w:val="28"/>
        </w:rPr>
      </w:pPr>
      <w:r w:rsidRPr="00CB0A12">
        <w:rPr>
          <w:rFonts w:ascii="Times New Roman" w:hAnsi="Times New Roman" w:cs="Times New Roman"/>
          <w:sz w:val="28"/>
          <w:szCs w:val="28"/>
        </w:rPr>
        <w:t>средств на специализированную стоянку,</w:t>
      </w:r>
      <w:r w:rsidR="004B6D79">
        <w:rPr>
          <w:rFonts w:ascii="Times New Roman" w:hAnsi="Times New Roman" w:cs="Times New Roman"/>
          <w:sz w:val="28"/>
          <w:szCs w:val="28"/>
        </w:rPr>
        <w:t xml:space="preserve"> </w:t>
      </w:r>
      <w:r w:rsidRPr="00CB0A12">
        <w:rPr>
          <w:rFonts w:ascii="Times New Roman" w:hAnsi="Times New Roman" w:cs="Times New Roman"/>
          <w:sz w:val="28"/>
          <w:szCs w:val="28"/>
        </w:rPr>
        <w:t>их хранения, оплаты стоимости перемещения и</w:t>
      </w:r>
      <w:r w:rsidR="004B6D79">
        <w:rPr>
          <w:rFonts w:ascii="Times New Roman" w:hAnsi="Times New Roman" w:cs="Times New Roman"/>
          <w:sz w:val="28"/>
          <w:szCs w:val="28"/>
        </w:rPr>
        <w:t xml:space="preserve"> </w:t>
      </w:r>
      <w:r w:rsidRPr="00CB0A12">
        <w:rPr>
          <w:rFonts w:ascii="Times New Roman" w:hAnsi="Times New Roman" w:cs="Times New Roman"/>
          <w:sz w:val="28"/>
          <w:szCs w:val="28"/>
        </w:rPr>
        <w:t>хранения, возврата транспортных средств в</w:t>
      </w:r>
      <w:r w:rsidR="004B6D79">
        <w:rPr>
          <w:rFonts w:ascii="Times New Roman" w:hAnsi="Times New Roman" w:cs="Times New Roman"/>
          <w:sz w:val="28"/>
          <w:szCs w:val="28"/>
        </w:rPr>
        <w:t xml:space="preserve"> </w:t>
      </w:r>
      <w:r w:rsidRPr="00CB0A12">
        <w:rPr>
          <w:rFonts w:ascii="Times New Roman" w:hAnsi="Times New Roman" w:cs="Times New Roman"/>
          <w:sz w:val="28"/>
          <w:szCs w:val="28"/>
        </w:rPr>
        <w:t>Ленинградской области»</w:t>
      </w:r>
    </w:p>
    <w:bookmarkEnd w:id="12"/>
    <w:p w14:paraId="42311687" w14:textId="77777777" w:rsidR="004B6D79" w:rsidRPr="00396C94" w:rsidRDefault="004B6D79" w:rsidP="004B6D79">
      <w:pPr>
        <w:pStyle w:val="ConsPlusNormal"/>
        <w:ind w:firstLine="540"/>
        <w:jc w:val="center"/>
        <w:rPr>
          <w:rFonts w:ascii="Times New Roman" w:hAnsi="Times New Roman" w:cs="Times New Roman"/>
          <w:sz w:val="28"/>
          <w:szCs w:val="28"/>
        </w:rPr>
      </w:pPr>
    </w:p>
    <w:p w14:paraId="4351C27A" w14:textId="114C80F5" w:rsidR="00CB0A12" w:rsidRPr="004B6D79" w:rsidRDefault="00CB0A12" w:rsidP="004B6D79">
      <w:pPr>
        <w:pStyle w:val="ConsPlusNormal"/>
        <w:ind w:firstLine="709"/>
        <w:jc w:val="both"/>
        <w:rPr>
          <w:rFonts w:ascii="Times New Roman" w:hAnsi="Times New Roman" w:cs="Times New Roman"/>
          <w:sz w:val="28"/>
          <w:szCs w:val="28"/>
        </w:rPr>
      </w:pPr>
      <w:r w:rsidRPr="006A161B">
        <w:rPr>
          <w:rFonts w:ascii="Times New Roman" w:eastAsiaTheme="minorHAnsi" w:hAnsi="Times New Roman"/>
          <w:color w:val="000000" w:themeColor="text1"/>
          <w:sz w:val="28"/>
          <w:szCs w:val="28"/>
        </w:rPr>
        <w:t xml:space="preserve">Принятие </w:t>
      </w:r>
      <w:r w:rsidRPr="00396C94">
        <w:rPr>
          <w:rFonts w:ascii="Times New Roman" w:hAnsi="Times New Roman" w:cs="Times New Roman"/>
          <w:sz w:val="28"/>
          <w:szCs w:val="28"/>
        </w:rPr>
        <w:t>проекта областного закона</w:t>
      </w:r>
      <w:r>
        <w:rPr>
          <w:rFonts w:ascii="Times New Roman" w:hAnsi="Times New Roman" w:cs="Times New Roman"/>
          <w:sz w:val="28"/>
          <w:szCs w:val="28"/>
        </w:rPr>
        <w:t xml:space="preserve"> </w:t>
      </w:r>
      <w:r w:rsidR="004B6D79" w:rsidRPr="004B6D79">
        <w:rPr>
          <w:rFonts w:ascii="Times New Roman" w:hAnsi="Times New Roman" w:cs="Times New Roman"/>
          <w:sz w:val="28"/>
          <w:szCs w:val="28"/>
        </w:rPr>
        <w:t>«О внесении изменения в статью 2 Областного закона Ленинградской области от 13.06.2012 № 46-оз «О порядке перемещения транспортных</w:t>
      </w:r>
      <w:r w:rsidR="004B6D79">
        <w:rPr>
          <w:rFonts w:ascii="Times New Roman" w:hAnsi="Times New Roman" w:cs="Times New Roman"/>
          <w:sz w:val="28"/>
          <w:szCs w:val="28"/>
        </w:rPr>
        <w:t xml:space="preserve"> </w:t>
      </w:r>
      <w:r w:rsidR="004B6D79" w:rsidRPr="004B6D79">
        <w:rPr>
          <w:rFonts w:ascii="Times New Roman" w:hAnsi="Times New Roman" w:cs="Times New Roman"/>
          <w:sz w:val="28"/>
          <w:szCs w:val="28"/>
        </w:rPr>
        <w:t>средств на специализированную стоянку, их хранения, оплаты стоимости перемещения и хранения, возврата транспортных средств в Ленинградской области»</w:t>
      </w:r>
      <w:r w:rsidR="004B6D79">
        <w:rPr>
          <w:rFonts w:ascii="Times New Roman" w:hAnsi="Times New Roman" w:cs="Times New Roman"/>
          <w:sz w:val="28"/>
          <w:szCs w:val="28"/>
        </w:rPr>
        <w:t xml:space="preserve"> </w:t>
      </w:r>
      <w:r w:rsidRPr="00330482">
        <w:rPr>
          <w:rFonts w:ascii="Times New Roman" w:eastAsiaTheme="minorHAnsi" w:hAnsi="Times New Roman"/>
          <w:color w:val="000000" w:themeColor="text1"/>
          <w:sz w:val="28"/>
          <w:szCs w:val="28"/>
        </w:rPr>
        <w:t xml:space="preserve">не потребует </w:t>
      </w:r>
      <w:r w:rsidRPr="00330482">
        <w:rPr>
          <w:rFonts w:ascii="Times New Roman" w:hAnsi="Times New Roman" w:cs="Times New Roman"/>
          <w:color w:val="000000" w:themeColor="text1"/>
          <w:sz w:val="28"/>
          <w:szCs w:val="28"/>
        </w:rPr>
        <w:t xml:space="preserve">дополнительного </w:t>
      </w:r>
      <w:r>
        <w:rPr>
          <w:rFonts w:ascii="Times New Roman" w:hAnsi="Times New Roman" w:cs="Times New Roman"/>
          <w:sz w:val="28"/>
          <w:szCs w:val="28"/>
        </w:rPr>
        <w:t>финансирования из областного бюджета Ленинградской области.</w:t>
      </w:r>
    </w:p>
    <w:p w14:paraId="329EA5AD" w14:textId="77777777" w:rsidR="00CB0A12" w:rsidRDefault="00CB0A12" w:rsidP="00CB0A12">
      <w:pPr>
        <w:pStyle w:val="ConsPlusNormal"/>
        <w:jc w:val="both"/>
        <w:rPr>
          <w:rFonts w:ascii="Times New Roman" w:hAnsi="Times New Roman" w:cs="Times New Roman"/>
          <w:sz w:val="28"/>
          <w:szCs w:val="28"/>
        </w:rPr>
      </w:pPr>
    </w:p>
    <w:p w14:paraId="0B46B225" w14:textId="77777777" w:rsidR="00CB0A12" w:rsidRDefault="00CB0A12" w:rsidP="00CB0A12">
      <w:pPr>
        <w:pStyle w:val="ConsPlusNormal"/>
        <w:jc w:val="both"/>
        <w:rPr>
          <w:rFonts w:ascii="Times New Roman" w:hAnsi="Times New Roman" w:cs="Times New Roman"/>
          <w:sz w:val="28"/>
          <w:szCs w:val="28"/>
        </w:rPr>
      </w:pPr>
    </w:p>
    <w:p w14:paraId="322CF62E" w14:textId="77777777" w:rsidR="00CB0A12" w:rsidRPr="00396C94" w:rsidRDefault="00CB0A12" w:rsidP="00CB0A12">
      <w:pPr>
        <w:pStyle w:val="ConsPlusNormal"/>
        <w:jc w:val="both"/>
        <w:rPr>
          <w:rFonts w:ascii="Times New Roman" w:hAnsi="Times New Roman" w:cs="Times New Roman"/>
          <w:sz w:val="28"/>
          <w:szCs w:val="28"/>
        </w:rPr>
      </w:pPr>
    </w:p>
    <w:p w14:paraId="01ED1A28" w14:textId="77777777" w:rsidR="00CB0A12" w:rsidRPr="003F04C4" w:rsidRDefault="00CB0A12" w:rsidP="00CB0A1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Глава муниципального образования</w:t>
      </w:r>
    </w:p>
    <w:p w14:paraId="0011230A" w14:textId="77777777" w:rsidR="00CB0A12" w:rsidRPr="003F04C4" w:rsidRDefault="00CB0A12" w:rsidP="00CB0A1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(Председатель представительного</w:t>
      </w:r>
    </w:p>
    <w:p w14:paraId="2C79D415" w14:textId="77777777" w:rsidR="00CB0A12" w:rsidRPr="00396C94" w:rsidRDefault="00CB0A12" w:rsidP="00CB0A1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органа муниципального образования)</w:t>
      </w:r>
      <w:r w:rsidRPr="003F04C4">
        <w:rPr>
          <w:rFonts w:ascii="Times New Roman" w:hAnsi="Times New Roman" w:cs="Times New Roman"/>
        </w:rPr>
        <w:t xml:space="preserve"> </w:t>
      </w:r>
      <w:r>
        <w:rPr>
          <w:rFonts w:ascii="Times New Roman" w:hAnsi="Times New Roman" w:cs="Times New Roman"/>
          <w:sz w:val="28"/>
          <w:szCs w:val="28"/>
        </w:rPr>
        <w:t xml:space="preserve">                                                     С.Н. </w:t>
      </w:r>
      <w:proofErr w:type="spellStart"/>
      <w:r>
        <w:rPr>
          <w:rFonts w:ascii="Times New Roman" w:hAnsi="Times New Roman" w:cs="Times New Roman"/>
          <w:sz w:val="28"/>
          <w:szCs w:val="28"/>
        </w:rPr>
        <w:t>Галиновский</w:t>
      </w:r>
      <w:proofErr w:type="spellEnd"/>
    </w:p>
    <w:p w14:paraId="58CA02DD" w14:textId="77777777" w:rsidR="00CB0A12" w:rsidRDefault="00CB0A12" w:rsidP="00CB0A12">
      <w:pPr>
        <w:pStyle w:val="ConsPlusNormal"/>
        <w:jc w:val="center"/>
        <w:rPr>
          <w:rFonts w:ascii="Times New Roman" w:hAnsi="Times New Roman" w:cs="Times New Roman"/>
          <w:sz w:val="28"/>
          <w:szCs w:val="28"/>
        </w:rPr>
      </w:pPr>
    </w:p>
    <w:p w14:paraId="58DCADF7" w14:textId="77777777" w:rsidR="00CB0A12" w:rsidRDefault="00CB0A12" w:rsidP="00CB0A12">
      <w:pPr>
        <w:contextualSpacing/>
        <w:rPr>
          <w:sz w:val="28"/>
          <w:szCs w:val="28"/>
        </w:rPr>
      </w:pPr>
    </w:p>
    <w:p w14:paraId="167107D3" w14:textId="3EFBEE00" w:rsidR="00CB0A12" w:rsidRDefault="00CB0A12" w:rsidP="00B206DE">
      <w:pPr>
        <w:pStyle w:val="LO-normal"/>
        <w:jc w:val="both"/>
        <w:rPr>
          <w:rFonts w:ascii="Times New Roman" w:hAnsi="Times New Roman" w:cs="Times New Roman"/>
          <w:color w:val="000000"/>
          <w:sz w:val="26"/>
          <w:szCs w:val="26"/>
        </w:rPr>
      </w:pPr>
    </w:p>
    <w:p w14:paraId="61E65C46" w14:textId="5D6EE74F" w:rsidR="004B6D79" w:rsidRDefault="004B6D79" w:rsidP="00B206DE">
      <w:pPr>
        <w:pStyle w:val="LO-normal"/>
        <w:jc w:val="both"/>
        <w:rPr>
          <w:rFonts w:ascii="Times New Roman" w:hAnsi="Times New Roman" w:cs="Times New Roman"/>
          <w:color w:val="000000"/>
          <w:sz w:val="26"/>
          <w:szCs w:val="26"/>
        </w:rPr>
      </w:pPr>
    </w:p>
    <w:p w14:paraId="02ACA189" w14:textId="33BDC476" w:rsidR="004B6D79" w:rsidRDefault="004B6D79" w:rsidP="00B206DE">
      <w:pPr>
        <w:pStyle w:val="LO-normal"/>
        <w:jc w:val="both"/>
        <w:rPr>
          <w:rFonts w:ascii="Times New Roman" w:hAnsi="Times New Roman" w:cs="Times New Roman"/>
          <w:color w:val="000000"/>
          <w:sz w:val="26"/>
          <w:szCs w:val="26"/>
        </w:rPr>
      </w:pPr>
    </w:p>
    <w:p w14:paraId="1226A57C" w14:textId="6FA73C84" w:rsidR="004B6D79" w:rsidRDefault="004B6D79" w:rsidP="00B206DE">
      <w:pPr>
        <w:pStyle w:val="LO-normal"/>
        <w:jc w:val="both"/>
        <w:rPr>
          <w:rFonts w:ascii="Times New Roman" w:hAnsi="Times New Roman" w:cs="Times New Roman"/>
          <w:color w:val="000000"/>
          <w:sz w:val="26"/>
          <w:szCs w:val="26"/>
        </w:rPr>
      </w:pPr>
    </w:p>
    <w:p w14:paraId="7DC9962D" w14:textId="399330DD" w:rsidR="004B6D79" w:rsidRDefault="004B6D79" w:rsidP="00B206DE">
      <w:pPr>
        <w:pStyle w:val="LO-normal"/>
        <w:jc w:val="both"/>
        <w:rPr>
          <w:rFonts w:ascii="Times New Roman" w:hAnsi="Times New Roman" w:cs="Times New Roman"/>
          <w:color w:val="000000"/>
          <w:sz w:val="26"/>
          <w:szCs w:val="26"/>
        </w:rPr>
      </w:pPr>
    </w:p>
    <w:p w14:paraId="5EC65325" w14:textId="79708981" w:rsidR="004B6D79" w:rsidRDefault="004B6D79" w:rsidP="00B206DE">
      <w:pPr>
        <w:pStyle w:val="LO-normal"/>
        <w:jc w:val="both"/>
        <w:rPr>
          <w:rFonts w:ascii="Times New Roman" w:hAnsi="Times New Roman" w:cs="Times New Roman"/>
          <w:color w:val="000000"/>
          <w:sz w:val="26"/>
          <w:szCs w:val="26"/>
        </w:rPr>
      </w:pPr>
    </w:p>
    <w:p w14:paraId="6D581C9C" w14:textId="684E8B86" w:rsidR="004B6D79" w:rsidRDefault="004B6D79" w:rsidP="00B206DE">
      <w:pPr>
        <w:pStyle w:val="LO-normal"/>
        <w:jc w:val="both"/>
        <w:rPr>
          <w:rFonts w:ascii="Times New Roman" w:hAnsi="Times New Roman" w:cs="Times New Roman"/>
          <w:color w:val="000000"/>
          <w:sz w:val="26"/>
          <w:szCs w:val="26"/>
        </w:rPr>
      </w:pPr>
    </w:p>
    <w:p w14:paraId="284B8174" w14:textId="73B1F696" w:rsidR="004B6D79" w:rsidRDefault="004B6D79" w:rsidP="00B206DE">
      <w:pPr>
        <w:pStyle w:val="LO-normal"/>
        <w:jc w:val="both"/>
        <w:rPr>
          <w:rFonts w:ascii="Times New Roman" w:hAnsi="Times New Roman" w:cs="Times New Roman"/>
          <w:color w:val="000000"/>
          <w:sz w:val="26"/>
          <w:szCs w:val="26"/>
        </w:rPr>
      </w:pPr>
    </w:p>
    <w:p w14:paraId="0D4DC238" w14:textId="7B209D35" w:rsidR="004B6D79" w:rsidRDefault="004B6D79" w:rsidP="00B206DE">
      <w:pPr>
        <w:pStyle w:val="LO-normal"/>
        <w:jc w:val="both"/>
        <w:rPr>
          <w:rFonts w:ascii="Times New Roman" w:hAnsi="Times New Roman" w:cs="Times New Roman"/>
          <w:color w:val="000000"/>
          <w:sz w:val="26"/>
          <w:szCs w:val="26"/>
        </w:rPr>
      </w:pPr>
    </w:p>
    <w:p w14:paraId="2D3BE34E" w14:textId="6D8BF449" w:rsidR="004B6D79" w:rsidRDefault="004B6D79" w:rsidP="00B206DE">
      <w:pPr>
        <w:pStyle w:val="LO-normal"/>
        <w:jc w:val="both"/>
        <w:rPr>
          <w:rFonts w:ascii="Times New Roman" w:hAnsi="Times New Roman" w:cs="Times New Roman"/>
          <w:color w:val="000000"/>
          <w:sz w:val="26"/>
          <w:szCs w:val="26"/>
        </w:rPr>
      </w:pPr>
    </w:p>
    <w:p w14:paraId="2D278344" w14:textId="5FE38D29" w:rsidR="004B6D79" w:rsidRDefault="004B6D79" w:rsidP="00B206DE">
      <w:pPr>
        <w:pStyle w:val="LO-normal"/>
        <w:jc w:val="both"/>
        <w:rPr>
          <w:rFonts w:ascii="Times New Roman" w:hAnsi="Times New Roman" w:cs="Times New Roman"/>
          <w:color w:val="000000"/>
          <w:sz w:val="26"/>
          <w:szCs w:val="26"/>
        </w:rPr>
      </w:pPr>
    </w:p>
    <w:p w14:paraId="37AB4658" w14:textId="40B67FC0" w:rsidR="004B6D79" w:rsidRDefault="004B6D79" w:rsidP="00B206DE">
      <w:pPr>
        <w:pStyle w:val="LO-normal"/>
        <w:jc w:val="both"/>
        <w:rPr>
          <w:rFonts w:ascii="Times New Roman" w:hAnsi="Times New Roman" w:cs="Times New Roman"/>
          <w:color w:val="000000"/>
          <w:sz w:val="26"/>
          <w:szCs w:val="26"/>
        </w:rPr>
      </w:pPr>
    </w:p>
    <w:p w14:paraId="344FC42A" w14:textId="732549CF" w:rsidR="004B6D79" w:rsidRDefault="004B6D79" w:rsidP="00B206DE">
      <w:pPr>
        <w:pStyle w:val="LO-normal"/>
        <w:jc w:val="both"/>
        <w:rPr>
          <w:rFonts w:ascii="Times New Roman" w:hAnsi="Times New Roman" w:cs="Times New Roman"/>
          <w:color w:val="000000"/>
          <w:sz w:val="26"/>
          <w:szCs w:val="26"/>
        </w:rPr>
      </w:pPr>
    </w:p>
    <w:p w14:paraId="788D8022" w14:textId="677994F5" w:rsidR="004B6D79" w:rsidRDefault="004B6D79" w:rsidP="00B206DE">
      <w:pPr>
        <w:pStyle w:val="LO-normal"/>
        <w:jc w:val="both"/>
        <w:rPr>
          <w:rFonts w:ascii="Times New Roman" w:hAnsi="Times New Roman" w:cs="Times New Roman"/>
          <w:color w:val="000000"/>
          <w:sz w:val="26"/>
          <w:szCs w:val="26"/>
        </w:rPr>
      </w:pPr>
    </w:p>
    <w:p w14:paraId="3E54578A" w14:textId="44AF2F7C" w:rsidR="004B6D79" w:rsidRDefault="004B6D79" w:rsidP="00B206DE">
      <w:pPr>
        <w:pStyle w:val="LO-normal"/>
        <w:jc w:val="both"/>
        <w:rPr>
          <w:rFonts w:ascii="Times New Roman" w:hAnsi="Times New Roman" w:cs="Times New Roman"/>
          <w:color w:val="000000"/>
          <w:sz w:val="26"/>
          <w:szCs w:val="26"/>
        </w:rPr>
      </w:pPr>
    </w:p>
    <w:p w14:paraId="0FBD8689" w14:textId="74DEEB1E" w:rsidR="004B6D79" w:rsidRDefault="004B6D79" w:rsidP="00B206DE">
      <w:pPr>
        <w:pStyle w:val="LO-normal"/>
        <w:jc w:val="both"/>
        <w:rPr>
          <w:rFonts w:ascii="Times New Roman" w:hAnsi="Times New Roman" w:cs="Times New Roman"/>
          <w:color w:val="000000"/>
          <w:sz w:val="26"/>
          <w:szCs w:val="26"/>
        </w:rPr>
      </w:pPr>
    </w:p>
    <w:p w14:paraId="26EEC454" w14:textId="30EE89AE" w:rsidR="004B6D79" w:rsidRDefault="004B6D79" w:rsidP="00B206DE">
      <w:pPr>
        <w:pStyle w:val="LO-normal"/>
        <w:jc w:val="both"/>
        <w:rPr>
          <w:rFonts w:ascii="Times New Roman" w:hAnsi="Times New Roman" w:cs="Times New Roman"/>
          <w:color w:val="000000"/>
          <w:sz w:val="26"/>
          <w:szCs w:val="26"/>
        </w:rPr>
      </w:pPr>
    </w:p>
    <w:p w14:paraId="4A24B6C5" w14:textId="7D84863E" w:rsidR="004B6D79" w:rsidRDefault="004B6D79" w:rsidP="00B206DE">
      <w:pPr>
        <w:pStyle w:val="LO-normal"/>
        <w:jc w:val="both"/>
        <w:rPr>
          <w:rFonts w:ascii="Times New Roman" w:hAnsi="Times New Roman" w:cs="Times New Roman"/>
          <w:color w:val="000000"/>
          <w:sz w:val="26"/>
          <w:szCs w:val="26"/>
        </w:rPr>
      </w:pPr>
    </w:p>
    <w:p w14:paraId="601F0131" w14:textId="207D9AA1" w:rsidR="004B6D79" w:rsidRDefault="004B6D79" w:rsidP="00B206DE">
      <w:pPr>
        <w:pStyle w:val="LO-normal"/>
        <w:jc w:val="both"/>
        <w:rPr>
          <w:rFonts w:ascii="Times New Roman" w:hAnsi="Times New Roman" w:cs="Times New Roman"/>
          <w:color w:val="000000"/>
          <w:sz w:val="26"/>
          <w:szCs w:val="26"/>
        </w:rPr>
      </w:pPr>
    </w:p>
    <w:p w14:paraId="0DA1E690" w14:textId="1716CE26" w:rsidR="004B6D79" w:rsidRDefault="004B6D79" w:rsidP="00B206DE">
      <w:pPr>
        <w:pStyle w:val="LO-normal"/>
        <w:jc w:val="both"/>
        <w:rPr>
          <w:rFonts w:ascii="Times New Roman" w:hAnsi="Times New Roman" w:cs="Times New Roman"/>
          <w:color w:val="000000"/>
          <w:sz w:val="26"/>
          <w:szCs w:val="26"/>
        </w:rPr>
      </w:pPr>
    </w:p>
    <w:p w14:paraId="60EF453F" w14:textId="564059A0" w:rsidR="004B6D79" w:rsidRDefault="004B6D79" w:rsidP="00B206DE">
      <w:pPr>
        <w:pStyle w:val="LO-normal"/>
        <w:jc w:val="both"/>
        <w:rPr>
          <w:rFonts w:ascii="Times New Roman" w:hAnsi="Times New Roman" w:cs="Times New Roman"/>
          <w:color w:val="000000"/>
          <w:sz w:val="26"/>
          <w:szCs w:val="26"/>
        </w:rPr>
      </w:pPr>
    </w:p>
    <w:p w14:paraId="7DBB43DC" w14:textId="14274EFA" w:rsidR="004B6D79" w:rsidRDefault="004B6D79" w:rsidP="00B206DE">
      <w:pPr>
        <w:pStyle w:val="LO-normal"/>
        <w:jc w:val="both"/>
        <w:rPr>
          <w:rFonts w:ascii="Times New Roman" w:hAnsi="Times New Roman" w:cs="Times New Roman"/>
          <w:color w:val="000000"/>
          <w:sz w:val="26"/>
          <w:szCs w:val="26"/>
        </w:rPr>
      </w:pPr>
    </w:p>
    <w:p w14:paraId="430D90A1" w14:textId="7A725916" w:rsidR="004B6D79" w:rsidRDefault="004B6D79" w:rsidP="00B206DE">
      <w:pPr>
        <w:pStyle w:val="LO-normal"/>
        <w:jc w:val="both"/>
        <w:rPr>
          <w:rFonts w:ascii="Times New Roman" w:hAnsi="Times New Roman" w:cs="Times New Roman"/>
          <w:color w:val="000000"/>
          <w:sz w:val="26"/>
          <w:szCs w:val="26"/>
        </w:rPr>
      </w:pPr>
    </w:p>
    <w:p w14:paraId="0FD090B7" w14:textId="4F4C695D" w:rsidR="004B6D79" w:rsidRDefault="004B6D79" w:rsidP="00B206DE">
      <w:pPr>
        <w:pStyle w:val="LO-normal"/>
        <w:jc w:val="both"/>
        <w:rPr>
          <w:rFonts w:ascii="Times New Roman" w:hAnsi="Times New Roman" w:cs="Times New Roman"/>
          <w:color w:val="000000"/>
          <w:sz w:val="26"/>
          <w:szCs w:val="26"/>
        </w:rPr>
      </w:pPr>
    </w:p>
    <w:p w14:paraId="4172E70F" w14:textId="7016EEDB" w:rsidR="004B6D79" w:rsidRDefault="004B6D79" w:rsidP="00B206DE">
      <w:pPr>
        <w:pStyle w:val="LO-normal"/>
        <w:jc w:val="both"/>
        <w:rPr>
          <w:rFonts w:ascii="Times New Roman" w:hAnsi="Times New Roman" w:cs="Times New Roman"/>
          <w:color w:val="000000"/>
          <w:sz w:val="26"/>
          <w:szCs w:val="26"/>
        </w:rPr>
      </w:pPr>
    </w:p>
    <w:p w14:paraId="06D6EB83" w14:textId="77777777" w:rsidR="004B6D79" w:rsidRPr="00336319" w:rsidRDefault="004B6D79" w:rsidP="004B6D79">
      <w:pPr>
        <w:pStyle w:val="ConsPlusNormal"/>
        <w:jc w:val="center"/>
        <w:rPr>
          <w:rFonts w:ascii="Times New Roman" w:hAnsi="Times New Roman" w:cs="Times New Roman"/>
          <w:sz w:val="28"/>
          <w:szCs w:val="28"/>
        </w:rPr>
      </w:pPr>
      <w:r w:rsidRPr="00336319">
        <w:rPr>
          <w:rFonts w:ascii="Times New Roman" w:hAnsi="Times New Roman" w:cs="Times New Roman"/>
          <w:sz w:val="28"/>
          <w:szCs w:val="28"/>
        </w:rPr>
        <w:lastRenderedPageBreak/>
        <w:t>СПРАВКА</w:t>
      </w:r>
    </w:p>
    <w:p w14:paraId="7E15A779" w14:textId="77777777" w:rsidR="004B6D79" w:rsidRPr="00336319" w:rsidRDefault="004B6D79" w:rsidP="004B6D79">
      <w:pPr>
        <w:pStyle w:val="ConsPlusNormal"/>
        <w:jc w:val="center"/>
        <w:rPr>
          <w:rFonts w:ascii="Times New Roman" w:hAnsi="Times New Roman" w:cs="Times New Roman"/>
          <w:sz w:val="28"/>
          <w:szCs w:val="28"/>
        </w:rPr>
      </w:pPr>
      <w:r w:rsidRPr="00336319">
        <w:rPr>
          <w:rFonts w:ascii="Times New Roman" w:hAnsi="Times New Roman" w:cs="Times New Roman"/>
          <w:sz w:val="28"/>
          <w:szCs w:val="28"/>
        </w:rPr>
        <w:t>о состоянии законодательства</w:t>
      </w:r>
    </w:p>
    <w:p w14:paraId="1FC6D794" w14:textId="77777777" w:rsidR="004B6D79" w:rsidRPr="009328DA" w:rsidRDefault="004B6D79" w:rsidP="004B6D79">
      <w:pPr>
        <w:pStyle w:val="ConsPlusNormal"/>
        <w:jc w:val="center"/>
        <w:rPr>
          <w:rFonts w:ascii="Times New Roman" w:hAnsi="Times New Roman" w:cs="Times New Roman"/>
          <w:sz w:val="28"/>
          <w:szCs w:val="28"/>
        </w:rPr>
      </w:pPr>
      <w:r w:rsidRPr="009328DA">
        <w:rPr>
          <w:rFonts w:ascii="Times New Roman" w:hAnsi="Times New Roman" w:cs="Times New Roman"/>
          <w:sz w:val="28"/>
          <w:szCs w:val="28"/>
        </w:rPr>
        <w:t>в данной сфере правового регулирования</w:t>
      </w:r>
    </w:p>
    <w:p w14:paraId="2A48FDBE" w14:textId="77777777" w:rsidR="004B6D79" w:rsidRPr="009328DA" w:rsidRDefault="004B6D79" w:rsidP="004B6D79">
      <w:pPr>
        <w:pStyle w:val="ConsPlusNormal"/>
        <w:ind w:firstLine="540"/>
        <w:rPr>
          <w:rFonts w:ascii="Times New Roman" w:hAnsi="Times New Roman" w:cs="Times New Roman"/>
          <w:sz w:val="28"/>
          <w:szCs w:val="28"/>
        </w:rPr>
      </w:pPr>
    </w:p>
    <w:p w14:paraId="4D3B259C" w14:textId="4E3C14DB" w:rsidR="004B6D79" w:rsidRPr="009328DA" w:rsidRDefault="004B6D79" w:rsidP="004B6D79">
      <w:pPr>
        <w:pStyle w:val="ConsPlusNormal"/>
        <w:ind w:firstLine="540"/>
        <w:jc w:val="both"/>
        <w:rPr>
          <w:rFonts w:ascii="Times New Roman" w:hAnsi="Times New Roman" w:cs="Times New Roman"/>
          <w:sz w:val="28"/>
          <w:szCs w:val="28"/>
        </w:rPr>
      </w:pPr>
      <w:r w:rsidRPr="009328DA">
        <w:rPr>
          <w:rFonts w:ascii="Times New Roman" w:hAnsi="Times New Roman" w:cs="Times New Roman"/>
          <w:sz w:val="28"/>
          <w:szCs w:val="28"/>
        </w:rPr>
        <w:t>1. Конституция Российской Федерации</w:t>
      </w:r>
      <w:r w:rsidR="004868DA">
        <w:rPr>
          <w:rFonts w:ascii="Times New Roman" w:hAnsi="Times New Roman" w:cs="Times New Roman"/>
          <w:sz w:val="28"/>
          <w:szCs w:val="28"/>
        </w:rPr>
        <w:t>.</w:t>
      </w:r>
    </w:p>
    <w:p w14:paraId="4E7BA023" w14:textId="77777777" w:rsidR="00B21ACB" w:rsidRDefault="004B6D79" w:rsidP="004B6D79">
      <w:pPr>
        <w:pStyle w:val="ConsPlusNormal"/>
        <w:ind w:firstLine="540"/>
        <w:jc w:val="both"/>
        <w:rPr>
          <w:rFonts w:ascii="Times New Roman" w:hAnsi="Times New Roman" w:cs="Times New Roman"/>
          <w:sz w:val="28"/>
          <w:szCs w:val="28"/>
        </w:rPr>
      </w:pPr>
      <w:r w:rsidRPr="004B6D79">
        <w:rPr>
          <w:rFonts w:ascii="Times New Roman" w:hAnsi="Times New Roman" w:cs="Times New Roman"/>
          <w:sz w:val="28"/>
          <w:szCs w:val="28"/>
        </w:rPr>
        <w:t>2. Федеральный закон от 06.10.2003 № 131-ФЗ «Об общих принципах организации местного самоуправления в Российской Федерации»</w:t>
      </w:r>
      <w:r w:rsidR="00B21ACB">
        <w:rPr>
          <w:rFonts w:ascii="Times New Roman" w:hAnsi="Times New Roman" w:cs="Times New Roman"/>
          <w:sz w:val="28"/>
          <w:szCs w:val="28"/>
        </w:rPr>
        <w:t>.</w:t>
      </w:r>
    </w:p>
    <w:p w14:paraId="711EA55D" w14:textId="0A2F7438" w:rsidR="004B6D79" w:rsidRDefault="00B21ACB" w:rsidP="004B6D7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004B6D79" w:rsidRPr="004B6D79">
        <w:rPr>
          <w:rFonts w:ascii="Times New Roman" w:hAnsi="Times New Roman" w:cs="Times New Roman"/>
          <w:sz w:val="28"/>
          <w:szCs w:val="28"/>
        </w:rPr>
        <w:t>Федеральный закон от 20.03.2025 № 33-ФЗ «Об общих принципах организации местного самоуправления в единой системе публичной власти».</w:t>
      </w:r>
    </w:p>
    <w:p w14:paraId="376CBDEC" w14:textId="28FA43E2" w:rsidR="004B6D79" w:rsidRPr="004B6D79" w:rsidRDefault="00B21ACB" w:rsidP="004B6D7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w:t>
      </w:r>
      <w:r w:rsidR="004B6D79">
        <w:rPr>
          <w:rFonts w:ascii="Times New Roman" w:hAnsi="Times New Roman" w:cs="Times New Roman"/>
          <w:sz w:val="28"/>
          <w:szCs w:val="28"/>
        </w:rPr>
        <w:t>. </w:t>
      </w:r>
      <w:r w:rsidR="004B6D79" w:rsidRPr="004B6D79">
        <w:rPr>
          <w:rFonts w:ascii="Times New Roman" w:hAnsi="Times New Roman" w:cs="Times New Roman"/>
          <w:sz w:val="28"/>
          <w:szCs w:val="28"/>
        </w:rPr>
        <w:t>Федеральны</w:t>
      </w:r>
      <w:r w:rsidR="004868DA">
        <w:rPr>
          <w:rFonts w:ascii="Times New Roman" w:hAnsi="Times New Roman" w:cs="Times New Roman"/>
          <w:sz w:val="28"/>
          <w:szCs w:val="28"/>
        </w:rPr>
        <w:t>й</w:t>
      </w:r>
      <w:r w:rsidR="004B6D79" w:rsidRPr="004B6D79">
        <w:rPr>
          <w:rFonts w:ascii="Times New Roman" w:hAnsi="Times New Roman" w:cs="Times New Roman"/>
          <w:sz w:val="28"/>
          <w:szCs w:val="28"/>
        </w:rPr>
        <w:t xml:space="preserve"> закон от 29.12.2017 № 443-ФЗ «Об организации дорожного движения в Российской Федерации и о внесении изменений в отдельные законодательные акты Российской Федерации»</w:t>
      </w:r>
      <w:r w:rsidR="004868DA">
        <w:rPr>
          <w:rFonts w:ascii="Times New Roman" w:hAnsi="Times New Roman" w:cs="Times New Roman"/>
          <w:sz w:val="28"/>
          <w:szCs w:val="28"/>
        </w:rPr>
        <w:t>.</w:t>
      </w:r>
    </w:p>
    <w:p w14:paraId="3FBADCDE" w14:textId="544987C0" w:rsidR="004B6D79" w:rsidRDefault="00B21ACB" w:rsidP="004B6D7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w:t>
      </w:r>
      <w:r w:rsidR="004B6D79" w:rsidRPr="00070C3F">
        <w:rPr>
          <w:rFonts w:ascii="Times New Roman" w:hAnsi="Times New Roman" w:cs="Times New Roman"/>
          <w:sz w:val="28"/>
          <w:szCs w:val="28"/>
        </w:rPr>
        <w:t>. Кодекс Российской Федерации об административных правонарушениях от 30.12.2001 № 195-ФЗ.</w:t>
      </w:r>
    </w:p>
    <w:p w14:paraId="5DBDB587" w14:textId="5A1C282B" w:rsidR="004B6D79" w:rsidRPr="00070C3F" w:rsidRDefault="00B21ACB" w:rsidP="004B6D7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w:t>
      </w:r>
      <w:r w:rsidR="004B6D79">
        <w:rPr>
          <w:rFonts w:ascii="Times New Roman" w:hAnsi="Times New Roman" w:cs="Times New Roman"/>
          <w:sz w:val="28"/>
          <w:szCs w:val="28"/>
        </w:rPr>
        <w:t>. П</w:t>
      </w:r>
      <w:r w:rsidR="004B6D79" w:rsidRPr="004B6D79">
        <w:rPr>
          <w:rFonts w:ascii="Times New Roman" w:hAnsi="Times New Roman" w:cs="Times New Roman"/>
          <w:sz w:val="28"/>
          <w:szCs w:val="28"/>
        </w:rPr>
        <w:t>остановление Правительства РФ от 06.10.2022 № 1769 «О внесении изменений в некоторые акты Правительства Российской Федерации и признании утратившими силу некоторых актов Правительства Российской Федерации и отдельных положений некоторых актов Правительства Российской Федерации»</w:t>
      </w:r>
      <w:r w:rsidR="004868DA">
        <w:rPr>
          <w:rFonts w:ascii="Times New Roman" w:hAnsi="Times New Roman" w:cs="Times New Roman"/>
          <w:sz w:val="28"/>
          <w:szCs w:val="28"/>
        </w:rPr>
        <w:t>.</w:t>
      </w:r>
    </w:p>
    <w:p w14:paraId="7EB802B1" w14:textId="30B7FE19" w:rsidR="004B6D79" w:rsidRPr="00070C3F" w:rsidRDefault="00B21ACB" w:rsidP="004B6D7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w:t>
      </w:r>
      <w:r w:rsidR="004B6D79" w:rsidRPr="00070C3F">
        <w:rPr>
          <w:rFonts w:ascii="Times New Roman" w:hAnsi="Times New Roman" w:cs="Times New Roman"/>
          <w:sz w:val="28"/>
          <w:szCs w:val="28"/>
        </w:rPr>
        <w:t>. Постановление Правительства РФ от 23.10.1993 № 1090 «</w:t>
      </w:r>
      <w:r w:rsidR="004B6D79" w:rsidRPr="005C3DD1">
        <w:rPr>
          <w:rFonts w:ascii="Times New Roman" w:hAnsi="Times New Roman" w:cs="Times New Roman"/>
          <w:sz w:val="28"/>
          <w:szCs w:val="28"/>
        </w:rPr>
        <w:t>О Правилах дорожного движения</w:t>
      </w:r>
      <w:r w:rsidR="004B6D79" w:rsidRPr="00070C3F">
        <w:rPr>
          <w:rFonts w:ascii="Times New Roman" w:hAnsi="Times New Roman" w:cs="Times New Roman"/>
          <w:sz w:val="28"/>
          <w:szCs w:val="28"/>
        </w:rPr>
        <w:t>».</w:t>
      </w:r>
    </w:p>
    <w:p w14:paraId="744C3C87" w14:textId="009B6BB6" w:rsidR="004B6D79" w:rsidRPr="009328DA" w:rsidRDefault="00B21ACB" w:rsidP="004B6D7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8</w:t>
      </w:r>
      <w:r w:rsidR="004B6D79" w:rsidRPr="00070C3F">
        <w:rPr>
          <w:rFonts w:ascii="Times New Roman" w:hAnsi="Times New Roman" w:cs="Times New Roman"/>
          <w:sz w:val="28"/>
          <w:szCs w:val="28"/>
        </w:rPr>
        <w:t xml:space="preserve">. </w:t>
      </w:r>
      <w:r w:rsidR="004B6D79" w:rsidRPr="009328DA">
        <w:rPr>
          <w:rFonts w:ascii="Times New Roman" w:hAnsi="Times New Roman" w:cs="Times New Roman"/>
          <w:sz w:val="28"/>
          <w:szCs w:val="28"/>
        </w:rPr>
        <w:t xml:space="preserve">Областной закон Ленинградской области от </w:t>
      </w:r>
      <w:r w:rsidR="004B6D79">
        <w:rPr>
          <w:rFonts w:ascii="Times New Roman" w:hAnsi="Times New Roman" w:cs="Times New Roman"/>
          <w:sz w:val="28"/>
          <w:szCs w:val="28"/>
        </w:rPr>
        <w:t>13</w:t>
      </w:r>
      <w:r w:rsidR="004B6D79" w:rsidRPr="009328DA">
        <w:rPr>
          <w:rFonts w:ascii="Times New Roman" w:hAnsi="Times New Roman" w:cs="Times New Roman"/>
          <w:sz w:val="28"/>
          <w:szCs w:val="28"/>
        </w:rPr>
        <w:t>.0</w:t>
      </w:r>
      <w:r w:rsidR="004B6D79">
        <w:rPr>
          <w:rFonts w:ascii="Times New Roman" w:hAnsi="Times New Roman" w:cs="Times New Roman"/>
          <w:sz w:val="28"/>
          <w:szCs w:val="28"/>
        </w:rPr>
        <w:t>6</w:t>
      </w:r>
      <w:r w:rsidR="004B6D79" w:rsidRPr="009328DA">
        <w:rPr>
          <w:rFonts w:ascii="Times New Roman" w:hAnsi="Times New Roman" w:cs="Times New Roman"/>
          <w:sz w:val="28"/>
          <w:szCs w:val="28"/>
        </w:rPr>
        <w:t>.20</w:t>
      </w:r>
      <w:r w:rsidR="004B6D79">
        <w:rPr>
          <w:rFonts w:ascii="Times New Roman" w:hAnsi="Times New Roman" w:cs="Times New Roman"/>
          <w:sz w:val="28"/>
          <w:szCs w:val="28"/>
        </w:rPr>
        <w:t>12</w:t>
      </w:r>
      <w:r w:rsidR="004B6D79" w:rsidRPr="009328DA">
        <w:rPr>
          <w:rFonts w:ascii="Times New Roman" w:hAnsi="Times New Roman" w:cs="Times New Roman"/>
          <w:sz w:val="28"/>
          <w:szCs w:val="28"/>
        </w:rPr>
        <w:t xml:space="preserve"> </w:t>
      </w:r>
      <w:r w:rsidR="004B6D79" w:rsidRPr="00070C3F">
        <w:rPr>
          <w:rFonts w:ascii="Times New Roman" w:hAnsi="Times New Roman" w:cs="Times New Roman"/>
          <w:sz w:val="28"/>
          <w:szCs w:val="28"/>
        </w:rPr>
        <w:t>№</w:t>
      </w:r>
      <w:r w:rsidR="004B6D79" w:rsidRPr="009328DA">
        <w:rPr>
          <w:rFonts w:ascii="Times New Roman" w:hAnsi="Times New Roman" w:cs="Times New Roman"/>
          <w:sz w:val="28"/>
          <w:szCs w:val="28"/>
        </w:rPr>
        <w:t xml:space="preserve"> 4</w:t>
      </w:r>
      <w:r w:rsidR="004B6D79">
        <w:rPr>
          <w:rFonts w:ascii="Times New Roman" w:hAnsi="Times New Roman" w:cs="Times New Roman"/>
          <w:sz w:val="28"/>
          <w:szCs w:val="28"/>
        </w:rPr>
        <w:t>6</w:t>
      </w:r>
      <w:r w:rsidR="004B6D79" w:rsidRPr="009328DA">
        <w:rPr>
          <w:rFonts w:ascii="Times New Roman" w:hAnsi="Times New Roman" w:cs="Times New Roman"/>
          <w:sz w:val="28"/>
          <w:szCs w:val="28"/>
        </w:rPr>
        <w:t>-оз</w:t>
      </w:r>
      <w:r w:rsidR="004B6D79" w:rsidRPr="00070C3F">
        <w:rPr>
          <w:rFonts w:ascii="Times New Roman" w:hAnsi="Times New Roman" w:cs="Times New Roman"/>
          <w:sz w:val="28"/>
          <w:szCs w:val="28"/>
        </w:rPr>
        <w:t xml:space="preserve"> </w:t>
      </w:r>
      <w:r w:rsidR="004B6D79">
        <w:rPr>
          <w:rFonts w:ascii="Times New Roman" w:hAnsi="Times New Roman" w:cs="Times New Roman"/>
          <w:sz w:val="28"/>
          <w:szCs w:val="28"/>
        </w:rPr>
        <w:t>«О порядке перемещения транспортных средств на специализированную стоянку, их хранения, оплаты стоимости перемещения и хранения, возврата транспортных средств в Ленинградской области»</w:t>
      </w:r>
      <w:r w:rsidR="004B6D79" w:rsidRPr="00070C3F">
        <w:rPr>
          <w:rFonts w:ascii="Times New Roman" w:hAnsi="Times New Roman" w:cs="Times New Roman"/>
          <w:sz w:val="28"/>
          <w:szCs w:val="28"/>
        </w:rPr>
        <w:t>.</w:t>
      </w:r>
    </w:p>
    <w:p w14:paraId="5BDE8645" w14:textId="02D1E74D" w:rsidR="004B6D79" w:rsidRDefault="004B6D79" w:rsidP="00B206DE">
      <w:pPr>
        <w:pStyle w:val="LO-normal"/>
        <w:jc w:val="both"/>
        <w:rPr>
          <w:rFonts w:ascii="Times New Roman" w:hAnsi="Times New Roman" w:cs="Times New Roman"/>
          <w:color w:val="000000"/>
          <w:sz w:val="26"/>
          <w:szCs w:val="26"/>
        </w:rPr>
      </w:pPr>
    </w:p>
    <w:p w14:paraId="0B41D73A" w14:textId="77777777" w:rsidR="00344F82" w:rsidRDefault="00344F82" w:rsidP="00B206DE">
      <w:pPr>
        <w:pStyle w:val="LO-normal"/>
        <w:jc w:val="both"/>
        <w:rPr>
          <w:rFonts w:ascii="Times New Roman" w:hAnsi="Times New Roman" w:cs="Times New Roman"/>
          <w:color w:val="000000"/>
          <w:sz w:val="26"/>
          <w:szCs w:val="26"/>
        </w:rPr>
      </w:pPr>
    </w:p>
    <w:p w14:paraId="7A798C09" w14:textId="77777777" w:rsidR="00344F82" w:rsidRDefault="00344F82" w:rsidP="00B206DE">
      <w:pPr>
        <w:pStyle w:val="LO-normal"/>
        <w:jc w:val="both"/>
        <w:rPr>
          <w:rFonts w:ascii="Times New Roman" w:hAnsi="Times New Roman" w:cs="Times New Roman"/>
          <w:color w:val="000000"/>
          <w:sz w:val="26"/>
          <w:szCs w:val="26"/>
        </w:rPr>
      </w:pPr>
    </w:p>
    <w:p w14:paraId="6ADA6EC1" w14:textId="77777777" w:rsidR="00344F82" w:rsidRDefault="00344F82" w:rsidP="00B206DE">
      <w:pPr>
        <w:pStyle w:val="LO-normal"/>
        <w:jc w:val="both"/>
        <w:rPr>
          <w:rFonts w:ascii="Times New Roman" w:hAnsi="Times New Roman" w:cs="Times New Roman"/>
          <w:color w:val="000000"/>
          <w:sz w:val="26"/>
          <w:szCs w:val="26"/>
        </w:rPr>
      </w:pPr>
    </w:p>
    <w:p w14:paraId="4234A8A9" w14:textId="77777777" w:rsidR="00344F82" w:rsidRPr="003F04C4" w:rsidRDefault="00344F82" w:rsidP="00344F8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Глава муниципального образования</w:t>
      </w:r>
    </w:p>
    <w:p w14:paraId="79372F16" w14:textId="77777777" w:rsidR="00344F82" w:rsidRPr="003F04C4" w:rsidRDefault="00344F82" w:rsidP="00344F8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(Председатель представительного</w:t>
      </w:r>
    </w:p>
    <w:p w14:paraId="55165B13" w14:textId="77777777" w:rsidR="00344F82" w:rsidRPr="00396C94" w:rsidRDefault="00344F82" w:rsidP="00344F82">
      <w:pPr>
        <w:pStyle w:val="ConsPlusNonformat"/>
        <w:jc w:val="both"/>
        <w:rPr>
          <w:rFonts w:ascii="Times New Roman" w:hAnsi="Times New Roman" w:cs="Times New Roman"/>
          <w:sz w:val="28"/>
          <w:szCs w:val="28"/>
        </w:rPr>
      </w:pPr>
      <w:r w:rsidRPr="003F04C4">
        <w:rPr>
          <w:rFonts w:ascii="Times New Roman" w:hAnsi="Times New Roman" w:cs="Times New Roman"/>
          <w:sz w:val="28"/>
          <w:szCs w:val="28"/>
        </w:rPr>
        <w:t>органа муниципального образования)</w:t>
      </w:r>
      <w:r w:rsidRPr="003F04C4">
        <w:rPr>
          <w:rFonts w:ascii="Times New Roman" w:hAnsi="Times New Roman" w:cs="Times New Roman"/>
        </w:rPr>
        <w:t xml:space="preserve"> </w:t>
      </w:r>
      <w:r>
        <w:rPr>
          <w:rFonts w:ascii="Times New Roman" w:hAnsi="Times New Roman" w:cs="Times New Roman"/>
          <w:sz w:val="28"/>
          <w:szCs w:val="28"/>
        </w:rPr>
        <w:t xml:space="preserve">                                                     С.Н. </w:t>
      </w:r>
      <w:proofErr w:type="spellStart"/>
      <w:r>
        <w:rPr>
          <w:rFonts w:ascii="Times New Roman" w:hAnsi="Times New Roman" w:cs="Times New Roman"/>
          <w:sz w:val="28"/>
          <w:szCs w:val="28"/>
        </w:rPr>
        <w:t>Галиновский</w:t>
      </w:r>
      <w:proofErr w:type="spellEnd"/>
    </w:p>
    <w:p w14:paraId="68A2A22E" w14:textId="77777777" w:rsidR="00344F82" w:rsidRDefault="00344F82" w:rsidP="00B206DE">
      <w:pPr>
        <w:pStyle w:val="LO-normal"/>
        <w:jc w:val="both"/>
        <w:rPr>
          <w:rFonts w:ascii="Times New Roman" w:hAnsi="Times New Roman" w:cs="Times New Roman"/>
          <w:color w:val="000000"/>
          <w:sz w:val="26"/>
          <w:szCs w:val="26"/>
        </w:rPr>
      </w:pPr>
    </w:p>
    <w:p w14:paraId="49A32D78" w14:textId="3EBB52C1" w:rsidR="004B6D79" w:rsidRDefault="004B6D79" w:rsidP="00B206DE">
      <w:pPr>
        <w:pStyle w:val="LO-normal"/>
        <w:jc w:val="both"/>
        <w:rPr>
          <w:rFonts w:ascii="Times New Roman" w:hAnsi="Times New Roman" w:cs="Times New Roman"/>
          <w:color w:val="000000"/>
          <w:sz w:val="26"/>
          <w:szCs w:val="26"/>
        </w:rPr>
      </w:pPr>
    </w:p>
    <w:p w14:paraId="33628D55" w14:textId="66D4B9D6" w:rsidR="004B6D79" w:rsidRDefault="004B6D79" w:rsidP="00B206DE">
      <w:pPr>
        <w:pStyle w:val="LO-normal"/>
        <w:jc w:val="both"/>
        <w:rPr>
          <w:rFonts w:ascii="Times New Roman" w:hAnsi="Times New Roman" w:cs="Times New Roman"/>
          <w:color w:val="000000"/>
          <w:sz w:val="26"/>
          <w:szCs w:val="26"/>
        </w:rPr>
      </w:pPr>
    </w:p>
    <w:p w14:paraId="09EA3D48" w14:textId="7A3DB444" w:rsidR="004B6D79" w:rsidRDefault="004B6D79" w:rsidP="00B206DE">
      <w:pPr>
        <w:pStyle w:val="LO-normal"/>
        <w:jc w:val="both"/>
        <w:rPr>
          <w:rFonts w:ascii="Times New Roman" w:hAnsi="Times New Roman" w:cs="Times New Roman"/>
          <w:color w:val="000000"/>
          <w:sz w:val="26"/>
          <w:szCs w:val="26"/>
        </w:rPr>
      </w:pPr>
    </w:p>
    <w:sectPr w:rsidR="004B6D79" w:rsidSect="00B21ACB">
      <w:headerReference w:type="default" r:id="rId11"/>
      <w:pgSz w:w="11906" w:h="16838"/>
      <w:pgMar w:top="567" w:right="851"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1EFA7" w14:textId="77777777" w:rsidR="001C6E38" w:rsidRDefault="001C6E38" w:rsidP="00751B94">
      <w:r>
        <w:separator/>
      </w:r>
    </w:p>
  </w:endnote>
  <w:endnote w:type="continuationSeparator" w:id="0">
    <w:p w14:paraId="1586BB97" w14:textId="77777777" w:rsidR="001C6E38" w:rsidRDefault="001C6E38" w:rsidP="00751B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11ED5B" w14:textId="77777777" w:rsidR="001C6E38" w:rsidRDefault="001C6E38" w:rsidP="00751B94">
      <w:r>
        <w:separator/>
      </w:r>
    </w:p>
  </w:footnote>
  <w:footnote w:type="continuationSeparator" w:id="0">
    <w:p w14:paraId="086BAD7B" w14:textId="77777777" w:rsidR="001C6E38" w:rsidRDefault="001C6E38" w:rsidP="00751B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6779224"/>
      <w:docPartObj>
        <w:docPartGallery w:val="Page Numbers (Top of Page)"/>
        <w:docPartUnique/>
      </w:docPartObj>
    </w:sdtPr>
    <w:sdtContent>
      <w:p w14:paraId="57E8A64E" w14:textId="3DE282FC" w:rsidR="00002830" w:rsidRDefault="00002830">
        <w:pPr>
          <w:pStyle w:val="a5"/>
          <w:jc w:val="center"/>
        </w:pPr>
        <w:r>
          <w:fldChar w:fldCharType="begin"/>
        </w:r>
        <w:r>
          <w:instrText>PAGE   \* MERGEFORMAT</w:instrText>
        </w:r>
        <w:r>
          <w:fldChar w:fldCharType="separate"/>
        </w:r>
        <w:r w:rsidR="003E5172">
          <w:rPr>
            <w:noProof/>
          </w:rPr>
          <w:t>10</w:t>
        </w:r>
        <w:r>
          <w:fldChar w:fldCharType="end"/>
        </w:r>
      </w:p>
    </w:sdtContent>
  </w:sdt>
  <w:p w14:paraId="3BB48B37" w14:textId="77777777" w:rsidR="00002830" w:rsidRDefault="00002830">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906A4"/>
    <w:multiLevelType w:val="multilevel"/>
    <w:tmpl w:val="FC9472FA"/>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1EE05D8"/>
    <w:multiLevelType w:val="hybridMultilevel"/>
    <w:tmpl w:val="9E0A6B6E"/>
    <w:lvl w:ilvl="0" w:tplc="4C2ED22C">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950AB7"/>
    <w:multiLevelType w:val="multilevel"/>
    <w:tmpl w:val="DBC2412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C53317"/>
    <w:multiLevelType w:val="multilevel"/>
    <w:tmpl w:val="A688567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1C4BCA"/>
    <w:multiLevelType w:val="multilevel"/>
    <w:tmpl w:val="9F5C12B6"/>
    <w:lvl w:ilvl="0">
      <w:start w:val="1"/>
      <w:numFmt w:val="russianLower"/>
      <w:lvlText w:val="%1)"/>
      <w:lvlJc w:val="left"/>
      <w:pPr>
        <w:ind w:left="450" w:hanging="450"/>
      </w:pPr>
      <w:rPr>
        <w:rFonts w:hint="default"/>
      </w:r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338069EC"/>
    <w:multiLevelType w:val="multilevel"/>
    <w:tmpl w:val="2424F0C4"/>
    <w:lvl w:ilvl="0">
      <w:start w:val="1"/>
      <w:numFmt w:val="decimal"/>
      <w:lvlText w:val="%1."/>
      <w:lvlJc w:val="left"/>
      <w:pPr>
        <w:ind w:left="1287" w:hanging="360"/>
      </w:pPr>
    </w:lvl>
    <w:lvl w:ilvl="1">
      <w:start w:val="1"/>
      <w:numFmt w:val="decimal"/>
      <w:isLgl/>
      <w:lvlText w:val="%1.%2."/>
      <w:lvlJc w:val="left"/>
      <w:pPr>
        <w:ind w:left="1902" w:hanging="975"/>
      </w:pPr>
      <w:rPr>
        <w:rFonts w:ascii="Times New Roman" w:hAnsi="Times New Roman" w:cs="Times New Roman" w:hint="default"/>
        <w:sz w:val="28"/>
        <w:szCs w:val="28"/>
      </w:rPr>
    </w:lvl>
    <w:lvl w:ilvl="2">
      <w:start w:val="1"/>
      <w:numFmt w:val="decimal"/>
      <w:isLgl/>
      <w:lvlText w:val="%1.%2.%3."/>
      <w:lvlJc w:val="left"/>
      <w:pPr>
        <w:ind w:left="1902" w:hanging="975"/>
      </w:pPr>
      <w:rPr>
        <w:rFonts w:hint="default"/>
      </w:rPr>
    </w:lvl>
    <w:lvl w:ilvl="3">
      <w:start w:val="1"/>
      <w:numFmt w:val="decimal"/>
      <w:isLgl/>
      <w:lvlText w:val="%1.%2.%3.%4."/>
      <w:lvlJc w:val="left"/>
      <w:pPr>
        <w:ind w:left="1902" w:hanging="975"/>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007" w:hanging="1080"/>
      </w:pPr>
      <w:rPr>
        <w:rFonts w:hint="default"/>
      </w:rPr>
    </w:lvl>
    <w:lvl w:ilvl="6">
      <w:start w:val="1"/>
      <w:numFmt w:val="decimal"/>
      <w:isLgl/>
      <w:lvlText w:val="%1.%2.%3.%4.%5.%6.%7."/>
      <w:lvlJc w:val="left"/>
      <w:pPr>
        <w:ind w:left="2367" w:hanging="1440"/>
      </w:pPr>
      <w:rPr>
        <w:rFonts w:hint="default"/>
      </w:rPr>
    </w:lvl>
    <w:lvl w:ilvl="7">
      <w:start w:val="1"/>
      <w:numFmt w:val="decimal"/>
      <w:isLgl/>
      <w:lvlText w:val="%1.%2.%3.%4.%5.%6.%7.%8."/>
      <w:lvlJc w:val="left"/>
      <w:pPr>
        <w:ind w:left="2367" w:hanging="1440"/>
      </w:pPr>
      <w:rPr>
        <w:rFonts w:hint="default"/>
      </w:rPr>
    </w:lvl>
    <w:lvl w:ilvl="8">
      <w:start w:val="1"/>
      <w:numFmt w:val="decimal"/>
      <w:isLgl/>
      <w:lvlText w:val="%1.%2.%3.%4.%5.%6.%7.%8.%9."/>
      <w:lvlJc w:val="left"/>
      <w:pPr>
        <w:ind w:left="2727" w:hanging="1800"/>
      </w:pPr>
      <w:rPr>
        <w:rFonts w:hint="default"/>
      </w:rPr>
    </w:lvl>
  </w:abstractNum>
  <w:abstractNum w:abstractNumId="6" w15:restartNumberingAfterBreak="0">
    <w:nsid w:val="369F319D"/>
    <w:multiLevelType w:val="hybridMultilevel"/>
    <w:tmpl w:val="05A4D410"/>
    <w:lvl w:ilvl="0" w:tplc="4C2ED22C">
      <w:start w:val="1"/>
      <w:numFmt w:val="russianLower"/>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3A0E7A96"/>
    <w:multiLevelType w:val="multilevel"/>
    <w:tmpl w:val="F1141A2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967D68"/>
    <w:multiLevelType w:val="multilevel"/>
    <w:tmpl w:val="AA76097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F37070"/>
    <w:multiLevelType w:val="hybridMultilevel"/>
    <w:tmpl w:val="87D434F0"/>
    <w:lvl w:ilvl="0" w:tplc="99442EB0">
      <w:start w:val="1"/>
      <w:numFmt w:val="decimal"/>
      <w:lvlText w:val="%1."/>
      <w:lvlJc w:val="left"/>
      <w:pPr>
        <w:ind w:left="915" w:hanging="360"/>
      </w:pPr>
      <w:rPr>
        <w:rFonts w:hint="default"/>
      </w:rPr>
    </w:lvl>
    <w:lvl w:ilvl="1" w:tplc="04190019" w:tentative="1">
      <w:start w:val="1"/>
      <w:numFmt w:val="lowerLetter"/>
      <w:lvlText w:val="%2."/>
      <w:lvlJc w:val="left"/>
      <w:pPr>
        <w:ind w:left="1635" w:hanging="360"/>
      </w:pPr>
    </w:lvl>
    <w:lvl w:ilvl="2" w:tplc="0419001B" w:tentative="1">
      <w:start w:val="1"/>
      <w:numFmt w:val="lowerRoman"/>
      <w:lvlText w:val="%3."/>
      <w:lvlJc w:val="right"/>
      <w:pPr>
        <w:ind w:left="2355" w:hanging="180"/>
      </w:pPr>
    </w:lvl>
    <w:lvl w:ilvl="3" w:tplc="0419000F" w:tentative="1">
      <w:start w:val="1"/>
      <w:numFmt w:val="decimal"/>
      <w:lvlText w:val="%4."/>
      <w:lvlJc w:val="left"/>
      <w:pPr>
        <w:ind w:left="3075" w:hanging="360"/>
      </w:pPr>
    </w:lvl>
    <w:lvl w:ilvl="4" w:tplc="04190019" w:tentative="1">
      <w:start w:val="1"/>
      <w:numFmt w:val="lowerLetter"/>
      <w:lvlText w:val="%5."/>
      <w:lvlJc w:val="left"/>
      <w:pPr>
        <w:ind w:left="3795" w:hanging="360"/>
      </w:pPr>
    </w:lvl>
    <w:lvl w:ilvl="5" w:tplc="0419001B" w:tentative="1">
      <w:start w:val="1"/>
      <w:numFmt w:val="lowerRoman"/>
      <w:lvlText w:val="%6."/>
      <w:lvlJc w:val="right"/>
      <w:pPr>
        <w:ind w:left="4515" w:hanging="180"/>
      </w:pPr>
    </w:lvl>
    <w:lvl w:ilvl="6" w:tplc="0419000F" w:tentative="1">
      <w:start w:val="1"/>
      <w:numFmt w:val="decimal"/>
      <w:lvlText w:val="%7."/>
      <w:lvlJc w:val="left"/>
      <w:pPr>
        <w:ind w:left="5235" w:hanging="360"/>
      </w:pPr>
    </w:lvl>
    <w:lvl w:ilvl="7" w:tplc="04190019" w:tentative="1">
      <w:start w:val="1"/>
      <w:numFmt w:val="lowerLetter"/>
      <w:lvlText w:val="%8."/>
      <w:lvlJc w:val="left"/>
      <w:pPr>
        <w:ind w:left="5955" w:hanging="360"/>
      </w:pPr>
    </w:lvl>
    <w:lvl w:ilvl="8" w:tplc="0419001B" w:tentative="1">
      <w:start w:val="1"/>
      <w:numFmt w:val="lowerRoman"/>
      <w:lvlText w:val="%9."/>
      <w:lvlJc w:val="right"/>
      <w:pPr>
        <w:ind w:left="6675" w:hanging="180"/>
      </w:pPr>
    </w:lvl>
  </w:abstractNum>
  <w:abstractNum w:abstractNumId="10" w15:restartNumberingAfterBreak="0">
    <w:nsid w:val="46917ED3"/>
    <w:multiLevelType w:val="multilevel"/>
    <w:tmpl w:val="8C2E55C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31F06A9"/>
    <w:multiLevelType w:val="hybridMultilevel"/>
    <w:tmpl w:val="EC6A657A"/>
    <w:lvl w:ilvl="0" w:tplc="0CFC7550">
      <w:start w:val="1"/>
      <w:numFmt w:val="decimal"/>
      <w:lvlText w:val="%1."/>
      <w:lvlJc w:val="left"/>
      <w:pPr>
        <w:ind w:left="966" w:hanging="54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6B531347"/>
    <w:multiLevelType w:val="multilevel"/>
    <w:tmpl w:val="8A4AB3E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F2E1300"/>
    <w:multiLevelType w:val="multilevel"/>
    <w:tmpl w:val="0E6C98D8"/>
    <w:lvl w:ilvl="0">
      <w:start w:val="2"/>
      <w:numFmt w:val="decimal"/>
      <w:lvlText w:val="%1."/>
      <w:lvlJc w:val="left"/>
      <w:pPr>
        <w:ind w:left="450" w:hanging="450"/>
      </w:pPr>
      <w:rPr>
        <w:rFonts w:hint="default"/>
      </w:rPr>
    </w:lvl>
    <w:lvl w:ilvl="1">
      <w:start w:val="1"/>
      <w:numFmt w:val="decimal"/>
      <w:lvlText w:val="%1.%2."/>
      <w:lvlJc w:val="left"/>
      <w:pPr>
        <w:ind w:left="720" w:hanging="720"/>
      </w:pPr>
      <w:rPr>
        <w:rFonts w:ascii="Times New Roman" w:hAnsi="Times New Roman" w:cs="Times New Roman" w:hint="default"/>
        <w:sz w:val="28"/>
        <w:szCs w:val="28"/>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15:restartNumberingAfterBreak="0">
    <w:nsid w:val="70955379"/>
    <w:multiLevelType w:val="hybridMultilevel"/>
    <w:tmpl w:val="E0CA4ECC"/>
    <w:lvl w:ilvl="0" w:tplc="D37A6D0C">
      <w:start w:val="1"/>
      <w:numFmt w:val="upperRoman"/>
      <w:lvlText w:val="%1."/>
      <w:lvlJc w:val="left"/>
      <w:pPr>
        <w:ind w:left="6533"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1AD471A"/>
    <w:multiLevelType w:val="hybridMultilevel"/>
    <w:tmpl w:val="65166EC8"/>
    <w:lvl w:ilvl="0" w:tplc="8C6CB2CA">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2222668">
    <w:abstractNumId w:val="11"/>
  </w:num>
  <w:num w:numId="2" w16cid:durableId="102462111">
    <w:abstractNumId w:val="9"/>
  </w:num>
  <w:num w:numId="3" w16cid:durableId="257561916">
    <w:abstractNumId w:val="8"/>
  </w:num>
  <w:num w:numId="4" w16cid:durableId="1831020396">
    <w:abstractNumId w:val="7"/>
  </w:num>
  <w:num w:numId="5" w16cid:durableId="1059790565">
    <w:abstractNumId w:val="3"/>
  </w:num>
  <w:num w:numId="6" w16cid:durableId="1584490576">
    <w:abstractNumId w:val="14"/>
  </w:num>
  <w:num w:numId="7" w16cid:durableId="2067530152">
    <w:abstractNumId w:val="15"/>
  </w:num>
  <w:num w:numId="8" w16cid:durableId="2064864965">
    <w:abstractNumId w:val="12"/>
  </w:num>
  <w:num w:numId="9" w16cid:durableId="990060812">
    <w:abstractNumId w:val="2"/>
  </w:num>
  <w:num w:numId="10" w16cid:durableId="944926643">
    <w:abstractNumId w:val="13"/>
  </w:num>
  <w:num w:numId="11" w16cid:durableId="1855801326">
    <w:abstractNumId w:val="1"/>
  </w:num>
  <w:num w:numId="12" w16cid:durableId="623970710">
    <w:abstractNumId w:val="5"/>
  </w:num>
  <w:num w:numId="13" w16cid:durableId="441612029">
    <w:abstractNumId w:val="10"/>
  </w:num>
  <w:num w:numId="14" w16cid:durableId="201793475">
    <w:abstractNumId w:val="4"/>
  </w:num>
  <w:num w:numId="15" w16cid:durableId="22248735">
    <w:abstractNumId w:val="6"/>
  </w:num>
  <w:num w:numId="16" w16cid:durableId="801383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4"/>
    <w:rsid w:val="00000C48"/>
    <w:rsid w:val="00002830"/>
    <w:rsid w:val="00004292"/>
    <w:rsid w:val="000064C4"/>
    <w:rsid w:val="000070C2"/>
    <w:rsid w:val="000071CF"/>
    <w:rsid w:val="000104E2"/>
    <w:rsid w:val="000171BD"/>
    <w:rsid w:val="00017CD0"/>
    <w:rsid w:val="00021058"/>
    <w:rsid w:val="00027905"/>
    <w:rsid w:val="00033CBB"/>
    <w:rsid w:val="00055C67"/>
    <w:rsid w:val="00055C78"/>
    <w:rsid w:val="00061EB1"/>
    <w:rsid w:val="0006240A"/>
    <w:rsid w:val="0007107D"/>
    <w:rsid w:val="00086B4F"/>
    <w:rsid w:val="00087384"/>
    <w:rsid w:val="000A0CAC"/>
    <w:rsid w:val="000A0D88"/>
    <w:rsid w:val="000A3D7F"/>
    <w:rsid w:val="000A5CFF"/>
    <w:rsid w:val="000B0E41"/>
    <w:rsid w:val="000C3F6E"/>
    <w:rsid w:val="000C5F9F"/>
    <w:rsid w:val="000C607F"/>
    <w:rsid w:val="000D7428"/>
    <w:rsid w:val="000E6DFD"/>
    <w:rsid w:val="000F7A48"/>
    <w:rsid w:val="0010393C"/>
    <w:rsid w:val="00110FD2"/>
    <w:rsid w:val="001130B1"/>
    <w:rsid w:val="00115ABB"/>
    <w:rsid w:val="001318E6"/>
    <w:rsid w:val="00132278"/>
    <w:rsid w:val="00140AF6"/>
    <w:rsid w:val="00141945"/>
    <w:rsid w:val="001435FD"/>
    <w:rsid w:val="001564EA"/>
    <w:rsid w:val="001666D3"/>
    <w:rsid w:val="001707FF"/>
    <w:rsid w:val="00171168"/>
    <w:rsid w:val="00174400"/>
    <w:rsid w:val="00175126"/>
    <w:rsid w:val="001A2754"/>
    <w:rsid w:val="001A55DC"/>
    <w:rsid w:val="001B2351"/>
    <w:rsid w:val="001B79C3"/>
    <w:rsid w:val="001C5901"/>
    <w:rsid w:val="001C6E38"/>
    <w:rsid w:val="001E20DC"/>
    <w:rsid w:val="001E5B0A"/>
    <w:rsid w:val="001F0D90"/>
    <w:rsid w:val="001F41CF"/>
    <w:rsid w:val="00202DA7"/>
    <w:rsid w:val="00204BD0"/>
    <w:rsid w:val="00205154"/>
    <w:rsid w:val="002064DF"/>
    <w:rsid w:val="0020763B"/>
    <w:rsid w:val="00207E3B"/>
    <w:rsid w:val="00212650"/>
    <w:rsid w:val="00212868"/>
    <w:rsid w:val="00213AF7"/>
    <w:rsid w:val="002239E2"/>
    <w:rsid w:val="00241B66"/>
    <w:rsid w:val="00243AF5"/>
    <w:rsid w:val="002514E2"/>
    <w:rsid w:val="002655B6"/>
    <w:rsid w:val="00271812"/>
    <w:rsid w:val="0027329E"/>
    <w:rsid w:val="00277044"/>
    <w:rsid w:val="002917DB"/>
    <w:rsid w:val="002A67E9"/>
    <w:rsid w:val="002B0752"/>
    <w:rsid w:val="002B72F2"/>
    <w:rsid w:val="002C6F0F"/>
    <w:rsid w:val="002E0F21"/>
    <w:rsid w:val="002E64D1"/>
    <w:rsid w:val="002E6F50"/>
    <w:rsid w:val="002F01D7"/>
    <w:rsid w:val="0030068F"/>
    <w:rsid w:val="00312544"/>
    <w:rsid w:val="00316932"/>
    <w:rsid w:val="00322F50"/>
    <w:rsid w:val="0032774A"/>
    <w:rsid w:val="00334852"/>
    <w:rsid w:val="00336202"/>
    <w:rsid w:val="00336513"/>
    <w:rsid w:val="003371DB"/>
    <w:rsid w:val="00344F82"/>
    <w:rsid w:val="00347F9C"/>
    <w:rsid w:val="00360A34"/>
    <w:rsid w:val="00361941"/>
    <w:rsid w:val="003644FA"/>
    <w:rsid w:val="0038112A"/>
    <w:rsid w:val="00381E39"/>
    <w:rsid w:val="0038350C"/>
    <w:rsid w:val="00383C65"/>
    <w:rsid w:val="00384848"/>
    <w:rsid w:val="00391A40"/>
    <w:rsid w:val="00392BFC"/>
    <w:rsid w:val="00395510"/>
    <w:rsid w:val="00397259"/>
    <w:rsid w:val="003D70AB"/>
    <w:rsid w:val="003D74BE"/>
    <w:rsid w:val="003E41E6"/>
    <w:rsid w:val="003E5172"/>
    <w:rsid w:val="003E73C3"/>
    <w:rsid w:val="003F704D"/>
    <w:rsid w:val="004174BE"/>
    <w:rsid w:val="00421A6E"/>
    <w:rsid w:val="00421C14"/>
    <w:rsid w:val="00444C42"/>
    <w:rsid w:val="0045770E"/>
    <w:rsid w:val="00481056"/>
    <w:rsid w:val="004868DA"/>
    <w:rsid w:val="00494C47"/>
    <w:rsid w:val="00496BD7"/>
    <w:rsid w:val="004A2521"/>
    <w:rsid w:val="004A324D"/>
    <w:rsid w:val="004A4EDF"/>
    <w:rsid w:val="004A5A60"/>
    <w:rsid w:val="004B0050"/>
    <w:rsid w:val="004B6C00"/>
    <w:rsid w:val="004B6D79"/>
    <w:rsid w:val="004C2F6D"/>
    <w:rsid w:val="004C59DE"/>
    <w:rsid w:val="004C7527"/>
    <w:rsid w:val="004D08BA"/>
    <w:rsid w:val="004F030E"/>
    <w:rsid w:val="0050058F"/>
    <w:rsid w:val="005076A7"/>
    <w:rsid w:val="00512A02"/>
    <w:rsid w:val="00514C69"/>
    <w:rsid w:val="00515F09"/>
    <w:rsid w:val="00515F34"/>
    <w:rsid w:val="005213BD"/>
    <w:rsid w:val="00525E18"/>
    <w:rsid w:val="00527BDE"/>
    <w:rsid w:val="00534A0C"/>
    <w:rsid w:val="005374BF"/>
    <w:rsid w:val="00544D40"/>
    <w:rsid w:val="00560E40"/>
    <w:rsid w:val="005612B0"/>
    <w:rsid w:val="00566888"/>
    <w:rsid w:val="00571E94"/>
    <w:rsid w:val="00587C6F"/>
    <w:rsid w:val="005A15A8"/>
    <w:rsid w:val="005A2B2F"/>
    <w:rsid w:val="005A586A"/>
    <w:rsid w:val="005A6A98"/>
    <w:rsid w:val="005B09F6"/>
    <w:rsid w:val="005B5C5A"/>
    <w:rsid w:val="005B62E8"/>
    <w:rsid w:val="005C10A5"/>
    <w:rsid w:val="005C3DD6"/>
    <w:rsid w:val="005C5282"/>
    <w:rsid w:val="005C5CEA"/>
    <w:rsid w:val="005D5FC7"/>
    <w:rsid w:val="0060079A"/>
    <w:rsid w:val="00600B17"/>
    <w:rsid w:val="00600FBA"/>
    <w:rsid w:val="006012AE"/>
    <w:rsid w:val="00605864"/>
    <w:rsid w:val="006066D3"/>
    <w:rsid w:val="006107EC"/>
    <w:rsid w:val="00611B6E"/>
    <w:rsid w:val="00627F74"/>
    <w:rsid w:val="00631666"/>
    <w:rsid w:val="0063405E"/>
    <w:rsid w:val="006404E8"/>
    <w:rsid w:val="00647687"/>
    <w:rsid w:val="00652356"/>
    <w:rsid w:val="00660DBE"/>
    <w:rsid w:val="00663776"/>
    <w:rsid w:val="00675413"/>
    <w:rsid w:val="006773CE"/>
    <w:rsid w:val="00680323"/>
    <w:rsid w:val="006824EE"/>
    <w:rsid w:val="006868B5"/>
    <w:rsid w:val="006918B4"/>
    <w:rsid w:val="00695B22"/>
    <w:rsid w:val="006A403A"/>
    <w:rsid w:val="006B60E6"/>
    <w:rsid w:val="006C118E"/>
    <w:rsid w:val="006C29A4"/>
    <w:rsid w:val="006D6C67"/>
    <w:rsid w:val="006E3143"/>
    <w:rsid w:val="006F2FEF"/>
    <w:rsid w:val="006F4D7C"/>
    <w:rsid w:val="0070078D"/>
    <w:rsid w:val="00700879"/>
    <w:rsid w:val="00707A89"/>
    <w:rsid w:val="007172AE"/>
    <w:rsid w:val="00734E8E"/>
    <w:rsid w:val="00736DA0"/>
    <w:rsid w:val="0073735F"/>
    <w:rsid w:val="007404B6"/>
    <w:rsid w:val="0074187B"/>
    <w:rsid w:val="0074512B"/>
    <w:rsid w:val="00751B94"/>
    <w:rsid w:val="0075367C"/>
    <w:rsid w:val="00762F22"/>
    <w:rsid w:val="00777250"/>
    <w:rsid w:val="00782619"/>
    <w:rsid w:val="0078442C"/>
    <w:rsid w:val="00785EB8"/>
    <w:rsid w:val="0079019A"/>
    <w:rsid w:val="007A1BF5"/>
    <w:rsid w:val="007A761A"/>
    <w:rsid w:val="007B3EAD"/>
    <w:rsid w:val="007B43BC"/>
    <w:rsid w:val="007C7ADD"/>
    <w:rsid w:val="007D2D52"/>
    <w:rsid w:val="007E508A"/>
    <w:rsid w:val="007F5056"/>
    <w:rsid w:val="008036D3"/>
    <w:rsid w:val="0080735C"/>
    <w:rsid w:val="00807BFF"/>
    <w:rsid w:val="008101A5"/>
    <w:rsid w:val="008170DF"/>
    <w:rsid w:val="00822D6E"/>
    <w:rsid w:val="00824F35"/>
    <w:rsid w:val="008406C3"/>
    <w:rsid w:val="00842211"/>
    <w:rsid w:val="00851E66"/>
    <w:rsid w:val="00856705"/>
    <w:rsid w:val="00865028"/>
    <w:rsid w:val="00893735"/>
    <w:rsid w:val="008A3B24"/>
    <w:rsid w:val="008A5161"/>
    <w:rsid w:val="008B5708"/>
    <w:rsid w:val="008B7543"/>
    <w:rsid w:val="008C27FB"/>
    <w:rsid w:val="008D3030"/>
    <w:rsid w:val="008D4437"/>
    <w:rsid w:val="008D453F"/>
    <w:rsid w:val="008E3439"/>
    <w:rsid w:val="008E34E9"/>
    <w:rsid w:val="008F7B9D"/>
    <w:rsid w:val="0091259F"/>
    <w:rsid w:val="00914E71"/>
    <w:rsid w:val="00922BCE"/>
    <w:rsid w:val="00933382"/>
    <w:rsid w:val="009337FF"/>
    <w:rsid w:val="009347C0"/>
    <w:rsid w:val="00943C9A"/>
    <w:rsid w:val="00951A74"/>
    <w:rsid w:val="00951C85"/>
    <w:rsid w:val="00957FDF"/>
    <w:rsid w:val="00963FB8"/>
    <w:rsid w:val="009742EB"/>
    <w:rsid w:val="00987596"/>
    <w:rsid w:val="0099425D"/>
    <w:rsid w:val="009A5BEC"/>
    <w:rsid w:val="009A6707"/>
    <w:rsid w:val="009B373F"/>
    <w:rsid w:val="009B4067"/>
    <w:rsid w:val="009B75C3"/>
    <w:rsid w:val="009C0DA1"/>
    <w:rsid w:val="009D057A"/>
    <w:rsid w:val="009D2353"/>
    <w:rsid w:val="009D51A1"/>
    <w:rsid w:val="009E1C44"/>
    <w:rsid w:val="009F5F0C"/>
    <w:rsid w:val="009F63F8"/>
    <w:rsid w:val="00A0185F"/>
    <w:rsid w:val="00A12F0F"/>
    <w:rsid w:val="00A133CE"/>
    <w:rsid w:val="00A23606"/>
    <w:rsid w:val="00A2392E"/>
    <w:rsid w:val="00A37C6B"/>
    <w:rsid w:val="00A4544E"/>
    <w:rsid w:val="00A5061E"/>
    <w:rsid w:val="00A52873"/>
    <w:rsid w:val="00A60040"/>
    <w:rsid w:val="00A61B2C"/>
    <w:rsid w:val="00A623E2"/>
    <w:rsid w:val="00AA2732"/>
    <w:rsid w:val="00AC03D2"/>
    <w:rsid w:val="00AC4DCD"/>
    <w:rsid w:val="00AC6388"/>
    <w:rsid w:val="00AC7EAC"/>
    <w:rsid w:val="00AD19DF"/>
    <w:rsid w:val="00AE31DC"/>
    <w:rsid w:val="00B102F4"/>
    <w:rsid w:val="00B206DE"/>
    <w:rsid w:val="00B21ACB"/>
    <w:rsid w:val="00B22997"/>
    <w:rsid w:val="00B35EAD"/>
    <w:rsid w:val="00B4065B"/>
    <w:rsid w:val="00B429BF"/>
    <w:rsid w:val="00B469A0"/>
    <w:rsid w:val="00B53CC3"/>
    <w:rsid w:val="00B54739"/>
    <w:rsid w:val="00B54916"/>
    <w:rsid w:val="00B55DAF"/>
    <w:rsid w:val="00B64540"/>
    <w:rsid w:val="00B65FBE"/>
    <w:rsid w:val="00B67790"/>
    <w:rsid w:val="00B734C2"/>
    <w:rsid w:val="00B7718D"/>
    <w:rsid w:val="00B81CFB"/>
    <w:rsid w:val="00B8792E"/>
    <w:rsid w:val="00B94D2C"/>
    <w:rsid w:val="00BA367B"/>
    <w:rsid w:val="00BB0F56"/>
    <w:rsid w:val="00BB2F5D"/>
    <w:rsid w:val="00BB4D85"/>
    <w:rsid w:val="00BB5B45"/>
    <w:rsid w:val="00BC4B29"/>
    <w:rsid w:val="00BC4B73"/>
    <w:rsid w:val="00BD16CA"/>
    <w:rsid w:val="00BD30EF"/>
    <w:rsid w:val="00BD4C00"/>
    <w:rsid w:val="00BD4DEF"/>
    <w:rsid w:val="00BD629B"/>
    <w:rsid w:val="00BE603A"/>
    <w:rsid w:val="00BF15F2"/>
    <w:rsid w:val="00BF4066"/>
    <w:rsid w:val="00C00077"/>
    <w:rsid w:val="00C11AB7"/>
    <w:rsid w:val="00C152B6"/>
    <w:rsid w:val="00C201D2"/>
    <w:rsid w:val="00C31B4E"/>
    <w:rsid w:val="00C34CDF"/>
    <w:rsid w:val="00C65460"/>
    <w:rsid w:val="00C70B7D"/>
    <w:rsid w:val="00C71C65"/>
    <w:rsid w:val="00C8112D"/>
    <w:rsid w:val="00C8200B"/>
    <w:rsid w:val="00C846DB"/>
    <w:rsid w:val="00C84927"/>
    <w:rsid w:val="00C94473"/>
    <w:rsid w:val="00C95F1F"/>
    <w:rsid w:val="00CA2840"/>
    <w:rsid w:val="00CA2C2E"/>
    <w:rsid w:val="00CA5EE7"/>
    <w:rsid w:val="00CB0A12"/>
    <w:rsid w:val="00CB0C8A"/>
    <w:rsid w:val="00CB16EB"/>
    <w:rsid w:val="00CB5EF8"/>
    <w:rsid w:val="00CB78CD"/>
    <w:rsid w:val="00CC439B"/>
    <w:rsid w:val="00CD1332"/>
    <w:rsid w:val="00CD3717"/>
    <w:rsid w:val="00CE07EE"/>
    <w:rsid w:val="00D00A0F"/>
    <w:rsid w:val="00D06543"/>
    <w:rsid w:val="00D07325"/>
    <w:rsid w:val="00D172BA"/>
    <w:rsid w:val="00D312F9"/>
    <w:rsid w:val="00D43D1F"/>
    <w:rsid w:val="00D44E7E"/>
    <w:rsid w:val="00D7299E"/>
    <w:rsid w:val="00D76708"/>
    <w:rsid w:val="00D87B64"/>
    <w:rsid w:val="00D949CE"/>
    <w:rsid w:val="00D963CF"/>
    <w:rsid w:val="00DA2123"/>
    <w:rsid w:val="00DC46B5"/>
    <w:rsid w:val="00DC616B"/>
    <w:rsid w:val="00DD7C05"/>
    <w:rsid w:val="00E05484"/>
    <w:rsid w:val="00E06414"/>
    <w:rsid w:val="00E13EA2"/>
    <w:rsid w:val="00E27C87"/>
    <w:rsid w:val="00E27EAB"/>
    <w:rsid w:val="00E506A3"/>
    <w:rsid w:val="00E51163"/>
    <w:rsid w:val="00E6156E"/>
    <w:rsid w:val="00E6648D"/>
    <w:rsid w:val="00E735D3"/>
    <w:rsid w:val="00E80988"/>
    <w:rsid w:val="00EA00FD"/>
    <w:rsid w:val="00EA0462"/>
    <w:rsid w:val="00EA1EBD"/>
    <w:rsid w:val="00EA2ECF"/>
    <w:rsid w:val="00EA4F36"/>
    <w:rsid w:val="00EC0515"/>
    <w:rsid w:val="00EC0A13"/>
    <w:rsid w:val="00EC2183"/>
    <w:rsid w:val="00EC4F3E"/>
    <w:rsid w:val="00EC5B6B"/>
    <w:rsid w:val="00ED1CE0"/>
    <w:rsid w:val="00ED391D"/>
    <w:rsid w:val="00ED3A47"/>
    <w:rsid w:val="00EE135D"/>
    <w:rsid w:val="00EE3595"/>
    <w:rsid w:val="00EF16D6"/>
    <w:rsid w:val="00F07A91"/>
    <w:rsid w:val="00F1167F"/>
    <w:rsid w:val="00F15567"/>
    <w:rsid w:val="00F4026F"/>
    <w:rsid w:val="00F47DAF"/>
    <w:rsid w:val="00F50A0C"/>
    <w:rsid w:val="00F64246"/>
    <w:rsid w:val="00F64275"/>
    <w:rsid w:val="00F74A44"/>
    <w:rsid w:val="00F76783"/>
    <w:rsid w:val="00F922C8"/>
    <w:rsid w:val="00F93A98"/>
    <w:rsid w:val="00FA4876"/>
    <w:rsid w:val="00FA4E5C"/>
    <w:rsid w:val="00FC48EE"/>
    <w:rsid w:val="00FD3294"/>
    <w:rsid w:val="00FE1D94"/>
    <w:rsid w:val="00FE33A7"/>
    <w:rsid w:val="00FF0F2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23778"/>
  <w15:docId w15:val="{3A05A966-6344-48D8-BACB-EFFE3C83B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13AF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E06414"/>
    <w:pPr>
      <w:spacing w:before="30" w:after="30"/>
    </w:pPr>
    <w:rPr>
      <w:rFonts w:ascii="Arial" w:hAnsi="Arial" w:cs="Arial"/>
      <w:color w:val="332E2D"/>
      <w:spacing w:val="2"/>
    </w:rPr>
  </w:style>
  <w:style w:type="paragraph" w:customStyle="1" w:styleId="a4">
    <w:name w:val="Абзац_пост"/>
    <w:basedOn w:val="a"/>
    <w:rsid w:val="00E06414"/>
    <w:pPr>
      <w:spacing w:before="120"/>
      <w:ind w:firstLine="720"/>
      <w:jc w:val="both"/>
    </w:pPr>
    <w:rPr>
      <w:sz w:val="26"/>
    </w:rPr>
  </w:style>
  <w:style w:type="paragraph" w:customStyle="1" w:styleId="justppt">
    <w:name w:val="justppt"/>
    <w:basedOn w:val="a"/>
    <w:rsid w:val="00E06414"/>
    <w:pPr>
      <w:spacing w:before="100" w:beforeAutospacing="1" w:after="100" w:afterAutospacing="1"/>
    </w:pPr>
  </w:style>
  <w:style w:type="paragraph" w:styleId="a5">
    <w:name w:val="header"/>
    <w:basedOn w:val="a"/>
    <w:link w:val="a6"/>
    <w:uiPriority w:val="99"/>
    <w:unhideWhenUsed/>
    <w:rsid w:val="00751B94"/>
    <w:pPr>
      <w:tabs>
        <w:tab w:val="center" w:pos="4677"/>
        <w:tab w:val="right" w:pos="9355"/>
      </w:tabs>
    </w:pPr>
  </w:style>
  <w:style w:type="character" w:customStyle="1" w:styleId="a6">
    <w:name w:val="Верхний колонтитул Знак"/>
    <w:basedOn w:val="a0"/>
    <w:link w:val="a5"/>
    <w:uiPriority w:val="99"/>
    <w:rsid w:val="00751B94"/>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751B94"/>
    <w:pPr>
      <w:tabs>
        <w:tab w:val="center" w:pos="4677"/>
        <w:tab w:val="right" w:pos="9355"/>
      </w:tabs>
    </w:pPr>
  </w:style>
  <w:style w:type="character" w:customStyle="1" w:styleId="a8">
    <w:name w:val="Нижний колонтитул Знак"/>
    <w:basedOn w:val="a0"/>
    <w:link w:val="a7"/>
    <w:uiPriority w:val="99"/>
    <w:rsid w:val="00751B94"/>
    <w:rPr>
      <w:rFonts w:ascii="Times New Roman" w:eastAsia="Times New Roman" w:hAnsi="Times New Roman" w:cs="Times New Roman"/>
      <w:sz w:val="24"/>
      <w:szCs w:val="24"/>
      <w:lang w:eastAsia="ru-RU"/>
    </w:rPr>
  </w:style>
  <w:style w:type="character" w:styleId="a9">
    <w:name w:val="annotation reference"/>
    <w:basedOn w:val="a0"/>
    <w:uiPriority w:val="99"/>
    <w:semiHidden/>
    <w:unhideWhenUsed/>
    <w:rsid w:val="001B2351"/>
    <w:rPr>
      <w:sz w:val="16"/>
      <w:szCs w:val="16"/>
    </w:rPr>
  </w:style>
  <w:style w:type="paragraph" w:styleId="aa">
    <w:name w:val="annotation text"/>
    <w:basedOn w:val="a"/>
    <w:link w:val="ab"/>
    <w:uiPriority w:val="99"/>
    <w:semiHidden/>
    <w:unhideWhenUsed/>
    <w:rsid w:val="001B2351"/>
    <w:rPr>
      <w:sz w:val="20"/>
      <w:szCs w:val="20"/>
    </w:rPr>
  </w:style>
  <w:style w:type="character" w:customStyle="1" w:styleId="ab">
    <w:name w:val="Текст примечания Знак"/>
    <w:basedOn w:val="a0"/>
    <w:link w:val="aa"/>
    <w:uiPriority w:val="99"/>
    <w:semiHidden/>
    <w:rsid w:val="001B2351"/>
    <w:rPr>
      <w:rFonts w:ascii="Times New Roman" w:eastAsia="Times New Roman" w:hAnsi="Times New Roman" w:cs="Times New Roman"/>
      <w:sz w:val="20"/>
      <w:szCs w:val="20"/>
      <w:lang w:eastAsia="ru-RU"/>
    </w:rPr>
  </w:style>
  <w:style w:type="paragraph" w:styleId="ac">
    <w:name w:val="annotation subject"/>
    <w:basedOn w:val="aa"/>
    <w:next w:val="aa"/>
    <w:link w:val="ad"/>
    <w:uiPriority w:val="99"/>
    <w:semiHidden/>
    <w:unhideWhenUsed/>
    <w:rsid w:val="001B2351"/>
    <w:rPr>
      <w:b/>
      <w:bCs/>
    </w:rPr>
  </w:style>
  <w:style w:type="character" w:customStyle="1" w:styleId="ad">
    <w:name w:val="Тема примечания Знак"/>
    <w:basedOn w:val="ab"/>
    <w:link w:val="ac"/>
    <w:uiPriority w:val="99"/>
    <w:semiHidden/>
    <w:rsid w:val="001B2351"/>
    <w:rPr>
      <w:rFonts w:ascii="Times New Roman" w:eastAsia="Times New Roman" w:hAnsi="Times New Roman" w:cs="Times New Roman"/>
      <w:b/>
      <w:bCs/>
      <w:sz w:val="20"/>
      <w:szCs w:val="20"/>
      <w:lang w:eastAsia="ru-RU"/>
    </w:rPr>
  </w:style>
  <w:style w:type="paragraph" w:styleId="ae">
    <w:name w:val="Balloon Text"/>
    <w:basedOn w:val="a"/>
    <w:link w:val="af"/>
    <w:uiPriority w:val="99"/>
    <w:semiHidden/>
    <w:unhideWhenUsed/>
    <w:rsid w:val="001B2351"/>
    <w:rPr>
      <w:rFonts w:ascii="Segoe UI" w:hAnsi="Segoe UI" w:cs="Segoe UI"/>
      <w:sz w:val="18"/>
      <w:szCs w:val="18"/>
    </w:rPr>
  </w:style>
  <w:style w:type="character" w:customStyle="1" w:styleId="af">
    <w:name w:val="Текст выноски Знак"/>
    <w:basedOn w:val="a0"/>
    <w:link w:val="ae"/>
    <w:uiPriority w:val="99"/>
    <w:semiHidden/>
    <w:rsid w:val="001B2351"/>
    <w:rPr>
      <w:rFonts w:ascii="Segoe UI" w:eastAsia="Times New Roman" w:hAnsi="Segoe UI" w:cs="Segoe UI"/>
      <w:sz w:val="18"/>
      <w:szCs w:val="18"/>
      <w:lang w:eastAsia="ru-RU"/>
    </w:rPr>
  </w:style>
  <w:style w:type="paragraph" w:styleId="af0">
    <w:name w:val="Subtitle"/>
    <w:basedOn w:val="a"/>
    <w:next w:val="a"/>
    <w:link w:val="af1"/>
    <w:uiPriority w:val="11"/>
    <w:qFormat/>
    <w:rsid w:val="006107E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af1">
    <w:name w:val="Подзаголовок Знак"/>
    <w:basedOn w:val="a0"/>
    <w:link w:val="af0"/>
    <w:uiPriority w:val="11"/>
    <w:rsid w:val="006107EC"/>
    <w:rPr>
      <w:rFonts w:eastAsiaTheme="minorEastAsia"/>
      <w:color w:val="5A5A5A" w:themeColor="text1" w:themeTint="A5"/>
      <w:spacing w:val="15"/>
      <w:lang w:eastAsia="ru-RU"/>
    </w:rPr>
  </w:style>
  <w:style w:type="paragraph" w:styleId="af2">
    <w:name w:val="No Spacing"/>
    <w:uiPriority w:val="1"/>
    <w:qFormat/>
    <w:rsid w:val="005213BD"/>
    <w:pPr>
      <w:spacing w:after="0" w:line="240" w:lineRule="auto"/>
    </w:pPr>
  </w:style>
  <w:style w:type="character" w:styleId="af3">
    <w:name w:val="Hyperlink"/>
    <w:basedOn w:val="a0"/>
    <w:unhideWhenUsed/>
    <w:rsid w:val="005213BD"/>
    <w:rPr>
      <w:color w:val="0000FF"/>
      <w:u w:val="single"/>
    </w:rPr>
  </w:style>
  <w:style w:type="paragraph" w:customStyle="1" w:styleId="ConsPlusNormal">
    <w:name w:val="ConsPlusNormal"/>
    <w:rsid w:val="005213BD"/>
    <w:pPr>
      <w:widowControl w:val="0"/>
      <w:autoSpaceDE w:val="0"/>
      <w:autoSpaceDN w:val="0"/>
      <w:spacing w:after="0" w:line="240" w:lineRule="auto"/>
    </w:pPr>
    <w:rPr>
      <w:rFonts w:ascii="Calibri" w:eastAsia="Times New Roman" w:hAnsi="Calibri" w:cs="Calibri"/>
      <w:szCs w:val="20"/>
      <w:lang w:eastAsia="ru-RU"/>
    </w:rPr>
  </w:style>
  <w:style w:type="paragraph" w:styleId="af4">
    <w:name w:val="List Paragraph"/>
    <w:basedOn w:val="a"/>
    <w:uiPriority w:val="34"/>
    <w:qFormat/>
    <w:rsid w:val="00CB5EF8"/>
    <w:pPr>
      <w:ind w:left="720"/>
      <w:contextualSpacing/>
    </w:pPr>
  </w:style>
  <w:style w:type="paragraph" w:customStyle="1" w:styleId="ConsPlusNonformat">
    <w:name w:val="ConsPlusNonformat"/>
    <w:rsid w:val="0021286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21286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Nonformat">
    <w:name w:val="ConsNonformat"/>
    <w:rsid w:val="00212868"/>
    <w:pPr>
      <w:widowControl w:val="0"/>
      <w:spacing w:after="0" w:line="240" w:lineRule="auto"/>
    </w:pPr>
    <w:rPr>
      <w:rFonts w:ascii="Courier New" w:eastAsia="Times New Roman" w:hAnsi="Courier New" w:cs="Times New Roman"/>
      <w:sz w:val="20"/>
      <w:szCs w:val="20"/>
      <w:lang w:eastAsia="ru-RU"/>
    </w:rPr>
  </w:style>
  <w:style w:type="paragraph" w:styleId="af5">
    <w:name w:val="Title"/>
    <w:basedOn w:val="a"/>
    <w:next w:val="a"/>
    <w:link w:val="af6"/>
    <w:uiPriority w:val="10"/>
    <w:qFormat/>
    <w:rsid w:val="00605864"/>
    <w:pPr>
      <w:widowControl w:val="0"/>
      <w:contextualSpacing/>
    </w:pPr>
    <w:rPr>
      <w:rFonts w:asciiTheme="majorHAnsi" w:eastAsiaTheme="majorEastAsia" w:hAnsiTheme="majorHAnsi" w:cstheme="majorBidi"/>
      <w:spacing w:val="-10"/>
      <w:kern w:val="28"/>
      <w:sz w:val="56"/>
      <w:szCs w:val="56"/>
      <w:lang w:bidi="ru-RU"/>
    </w:rPr>
  </w:style>
  <w:style w:type="character" w:customStyle="1" w:styleId="af6">
    <w:name w:val="Заголовок Знак"/>
    <w:basedOn w:val="a0"/>
    <w:link w:val="af5"/>
    <w:uiPriority w:val="10"/>
    <w:rsid w:val="00605864"/>
    <w:rPr>
      <w:rFonts w:asciiTheme="majorHAnsi" w:eastAsiaTheme="majorEastAsia" w:hAnsiTheme="majorHAnsi" w:cstheme="majorBidi"/>
      <w:spacing w:val="-10"/>
      <w:kern w:val="28"/>
      <w:sz w:val="56"/>
      <w:szCs w:val="56"/>
      <w:lang w:eastAsia="ru-RU" w:bidi="ru-RU"/>
    </w:rPr>
  </w:style>
  <w:style w:type="paragraph" w:customStyle="1" w:styleId="LO-normal">
    <w:name w:val="LO-normal"/>
    <w:qFormat/>
    <w:rsid w:val="00CD3717"/>
    <w:pPr>
      <w:spacing w:after="0" w:line="240" w:lineRule="auto"/>
    </w:pPr>
    <w:rPr>
      <w:rFonts w:ascii="Calibri" w:eastAsia="SimSun" w:hAnsi="Calibri" w:cs="Arial"/>
      <w:sz w:val="20"/>
      <w:szCs w:val="20"/>
      <w:lang w:eastAsia="zh-CN" w:bidi="hi-IN"/>
    </w:rPr>
  </w:style>
  <w:style w:type="character" w:customStyle="1" w:styleId="apple-converted-space">
    <w:name w:val="apple-converted-space"/>
    <w:basedOn w:val="a0"/>
    <w:qFormat/>
    <w:rsid w:val="00CD3717"/>
  </w:style>
  <w:style w:type="table" w:styleId="af7">
    <w:name w:val="Table Grid"/>
    <w:basedOn w:val="a1"/>
    <w:uiPriority w:val="39"/>
    <w:rsid w:val="002B07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Strong"/>
    <w:basedOn w:val="a0"/>
    <w:uiPriority w:val="22"/>
    <w:qFormat/>
    <w:rsid w:val="00F15567"/>
    <w:rPr>
      <w:b/>
      <w:bCs/>
    </w:rPr>
  </w:style>
  <w:style w:type="paragraph" w:customStyle="1" w:styleId="formattext">
    <w:name w:val="formattext"/>
    <w:basedOn w:val="a"/>
    <w:rsid w:val="001E20D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590269">
      <w:bodyDiv w:val="1"/>
      <w:marLeft w:val="0"/>
      <w:marRight w:val="0"/>
      <w:marTop w:val="0"/>
      <w:marBottom w:val="0"/>
      <w:divBdr>
        <w:top w:val="none" w:sz="0" w:space="0" w:color="auto"/>
        <w:left w:val="none" w:sz="0" w:space="0" w:color="auto"/>
        <w:bottom w:val="none" w:sz="0" w:space="0" w:color="auto"/>
        <w:right w:val="none" w:sz="0" w:space="0" w:color="auto"/>
      </w:divBdr>
    </w:div>
    <w:div w:id="267003631">
      <w:bodyDiv w:val="1"/>
      <w:marLeft w:val="0"/>
      <w:marRight w:val="0"/>
      <w:marTop w:val="0"/>
      <w:marBottom w:val="0"/>
      <w:divBdr>
        <w:top w:val="none" w:sz="0" w:space="0" w:color="auto"/>
        <w:left w:val="none" w:sz="0" w:space="0" w:color="auto"/>
        <w:bottom w:val="none" w:sz="0" w:space="0" w:color="auto"/>
        <w:right w:val="none" w:sz="0" w:space="0" w:color="auto"/>
      </w:divBdr>
    </w:div>
    <w:div w:id="293944777">
      <w:bodyDiv w:val="1"/>
      <w:marLeft w:val="0"/>
      <w:marRight w:val="0"/>
      <w:marTop w:val="0"/>
      <w:marBottom w:val="0"/>
      <w:divBdr>
        <w:top w:val="none" w:sz="0" w:space="0" w:color="auto"/>
        <w:left w:val="none" w:sz="0" w:space="0" w:color="auto"/>
        <w:bottom w:val="none" w:sz="0" w:space="0" w:color="auto"/>
        <w:right w:val="none" w:sz="0" w:space="0" w:color="auto"/>
      </w:divBdr>
    </w:div>
    <w:div w:id="297687044">
      <w:bodyDiv w:val="1"/>
      <w:marLeft w:val="0"/>
      <w:marRight w:val="0"/>
      <w:marTop w:val="0"/>
      <w:marBottom w:val="0"/>
      <w:divBdr>
        <w:top w:val="none" w:sz="0" w:space="0" w:color="auto"/>
        <w:left w:val="none" w:sz="0" w:space="0" w:color="auto"/>
        <w:bottom w:val="none" w:sz="0" w:space="0" w:color="auto"/>
        <w:right w:val="none" w:sz="0" w:space="0" w:color="auto"/>
      </w:divBdr>
    </w:div>
    <w:div w:id="1829438478">
      <w:bodyDiv w:val="1"/>
      <w:marLeft w:val="0"/>
      <w:marRight w:val="0"/>
      <w:marTop w:val="0"/>
      <w:marBottom w:val="0"/>
      <w:divBdr>
        <w:top w:val="none" w:sz="0" w:space="0" w:color="auto"/>
        <w:left w:val="none" w:sz="0" w:space="0" w:color="auto"/>
        <w:bottom w:val="none" w:sz="0" w:space="0" w:color="auto"/>
        <w:right w:val="none" w:sz="0" w:space="0" w:color="auto"/>
      </w:divBdr>
    </w:div>
    <w:div w:id="2107654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login.consultant.ru/link/?req=doc&amp;base=SPB&amp;n=235948&amp;date=27.11.2025" TargetMode="External"/><Relationship Id="rId4" Type="http://schemas.openxmlformats.org/officeDocument/2006/relationships/settings" Target="settings.xml"/><Relationship Id="rId9" Type="http://schemas.openxmlformats.org/officeDocument/2006/relationships/hyperlink" Target="https://login.consultant.ru/link/?req=doc&amp;base=SPB&amp;n=235948&amp;date=27.11.20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5BF56B-634D-40BA-BB0E-298A63EE9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3116</Words>
  <Characters>17767</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Александр</dc:creator>
  <cp:lastModifiedBy>Ольга Астаева</cp:lastModifiedBy>
  <cp:revision>6</cp:revision>
  <cp:lastPrinted>2026-05-29T07:52:00Z</cp:lastPrinted>
  <dcterms:created xsi:type="dcterms:W3CDTF">2026-06-10T07:44:00Z</dcterms:created>
  <dcterms:modified xsi:type="dcterms:W3CDTF">2026-06-11T07:48:00Z</dcterms:modified>
</cp:coreProperties>
</file>