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019B6" w14:paraId="31DED640" w14:textId="77777777" w:rsidTr="000A3491">
        <w:tc>
          <w:tcPr>
            <w:tcW w:w="4672" w:type="dxa"/>
          </w:tcPr>
          <w:p w14:paraId="1FFC0778" w14:textId="77777777" w:rsidR="00F019B6" w:rsidRDefault="00F019B6" w:rsidP="000A3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22B74CF4" w14:textId="77777777" w:rsidR="00F019B6" w:rsidRPr="00A362B5" w:rsidRDefault="00F019B6" w:rsidP="000A3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6D0FF59E" w14:textId="77777777" w:rsidR="00F019B6" w:rsidRPr="00A362B5" w:rsidRDefault="00F019B6" w:rsidP="000A3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184EAB75" w14:textId="577EF15B" w:rsidR="00F019B6" w:rsidRPr="00AC274D" w:rsidRDefault="00F019B6" w:rsidP="000A3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6C6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24.12.2025</w:t>
            </w: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AC274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38/01-04</w:t>
            </w:r>
          </w:p>
          <w:p w14:paraId="1D146120" w14:textId="77777777" w:rsidR="00F019B6" w:rsidRDefault="00F019B6" w:rsidP="000A3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CCE35FB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F9CB22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F28EE0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ind w:right="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КОНТРОЛЬНО-СЧЕТНАЯ ПАЛАТА МУНИЦИПАЛЬНОГО ОБРАЗОВАНИЯ «МУРИНСКОЕ ГОРОДСКОЕ ПОСЕЛЕНИЕ» ВСВОЛОЖСКОГО МУНИЦИПАЛЬНОГО РАЙОНА ЛЕНИНГРАДСКОЙ ОБЛАСТИ</w:t>
      </w:r>
    </w:p>
    <w:p w14:paraId="7E5FF1B3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C8676C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0347CC4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8A33F93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CAB21B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1FAF7F" w14:textId="77777777" w:rsidR="00F019B6" w:rsidRPr="00A16F15" w:rsidRDefault="00F019B6" w:rsidP="00F019B6">
      <w:pPr>
        <w:widowControl w:val="0"/>
        <w:autoSpaceDE w:val="0"/>
        <w:autoSpaceDN w:val="0"/>
        <w:spacing w:before="13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A9C4E03" w14:textId="77777777" w:rsidR="00F019B6" w:rsidRPr="00A16F15" w:rsidRDefault="00F019B6" w:rsidP="00F019B6">
      <w:pPr>
        <w:widowControl w:val="0"/>
        <w:autoSpaceDE w:val="0"/>
        <w:autoSpaceDN w:val="0"/>
        <w:spacing w:after="0" w:line="322" w:lineRule="exact"/>
        <w:ind w:left="73" w:right="7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СТАНДАРТ</w:t>
      </w:r>
    </w:p>
    <w:p w14:paraId="5969AFBE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ВНЕШНЕГО</w:t>
      </w:r>
      <w:r w:rsidRPr="00A16F15">
        <w:rPr>
          <w:rFonts w:ascii="Times New Roman" w:eastAsia="Times New Roman" w:hAnsi="Times New Roman" w:cs="Times New Roman"/>
          <w:b/>
          <w:spacing w:val="-1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ФИНАНСОВОГО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КОНТРОЛЯ </w:t>
      </w:r>
    </w:p>
    <w:p w14:paraId="4687E02B" w14:textId="3BFE09AC" w:rsidR="00F019B6" w:rsidRDefault="00F019B6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C5EE9E" w14:textId="135FE2CA" w:rsidR="00AC274D" w:rsidRDefault="00AC274D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8C2C7B" w14:textId="7C93675C" w:rsidR="00AC274D" w:rsidRDefault="00AC274D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F13E37" w14:textId="77777777" w:rsidR="00AC274D" w:rsidRPr="006054D9" w:rsidRDefault="00AC274D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37C0B5" w14:textId="15B329AF" w:rsidR="00F019B6" w:rsidRPr="006054D9" w:rsidRDefault="00F019B6" w:rsidP="004A3E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4A3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ПОДГОТОВКА </w:t>
      </w:r>
      <w:r w:rsidR="004C0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ГОДОВОГО </w:t>
      </w:r>
      <w:r w:rsidR="004A3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ОТЧЕТА О </w:t>
      </w:r>
      <w:r w:rsidR="004C0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РЕЗУЛЬТАТАХ </w:t>
      </w:r>
      <w:r w:rsidR="004A3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 КОНТРОЛЬНО-СЧЕТНОЙ ПАЛАТЫ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38E89182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4D22F314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D431B6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83FF16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DDE562" w14:textId="77777777" w:rsidR="00F019B6" w:rsidRPr="006054D9" w:rsidRDefault="00F019B6" w:rsidP="00F019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B593C7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sz w:val="28"/>
          <w:szCs w:val="28"/>
        </w:rPr>
        <w:t>Начало</w:t>
      </w:r>
      <w:r w:rsidRPr="00A16F1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z w:val="28"/>
          <w:szCs w:val="28"/>
        </w:rPr>
        <w:t>действия:</w:t>
      </w:r>
      <w:r w:rsidRPr="00A16F1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pacing w:val="-2"/>
          <w:sz w:val="28"/>
          <w:szCs w:val="28"/>
        </w:rPr>
        <w:t>01.01.2026</w:t>
      </w:r>
    </w:p>
    <w:p w14:paraId="24F31575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C8AED04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8B37F2F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48CB5B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7EAE2DCF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205089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1BE9F2B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ECF0CA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4DE49C1" w14:textId="77777777" w:rsidR="00F019B6" w:rsidRPr="00A16F15" w:rsidRDefault="00F019B6" w:rsidP="00F019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C038D1" w14:textId="77777777" w:rsidR="00F019B6" w:rsidRPr="00EB25F6" w:rsidRDefault="00F019B6" w:rsidP="00F019B6">
      <w:pPr>
        <w:widowControl w:val="0"/>
        <w:autoSpaceDE w:val="0"/>
        <w:autoSpaceDN w:val="0"/>
        <w:spacing w:after="0" w:line="240" w:lineRule="auto"/>
        <w:ind w:left="3969" w:right="3826" w:hanging="141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г. 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</w:t>
      </w: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урино</w:t>
      </w:r>
    </w:p>
    <w:p w14:paraId="2F50A39C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z w:val="24"/>
          <w:szCs w:val="24"/>
        </w:rPr>
        <w:t>2026 год</w:t>
      </w:r>
    </w:p>
    <w:p w14:paraId="43A170E9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75814C" w14:textId="77777777" w:rsidR="00F019B6" w:rsidRDefault="00F019B6" w:rsidP="00F019B6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328EDD" w14:textId="619F8D60" w:rsidR="004A3EE0" w:rsidRDefault="00F019B6" w:rsidP="004A3EE0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40AFF7E9" w14:textId="39C681A8" w:rsidR="00F019B6" w:rsidRPr="00DB42DB" w:rsidRDefault="00F019B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7796"/>
        <w:gridCol w:w="845"/>
      </w:tblGrid>
      <w:tr w:rsidR="00DB42DB" w:rsidRPr="00DB42DB" w14:paraId="59077648" w14:textId="77777777" w:rsidTr="0068413C">
        <w:tc>
          <w:tcPr>
            <w:tcW w:w="704" w:type="dxa"/>
          </w:tcPr>
          <w:p w14:paraId="113FBBC3" w14:textId="780D081F" w:rsidR="00DB42DB" w:rsidRPr="00DB42DB" w:rsidRDefault="00DB42DB" w:rsidP="00DB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41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14:paraId="5512F41E" w14:textId="40076DD3" w:rsidR="00DB42DB" w:rsidRPr="00DB42DB" w:rsidRDefault="00684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13C"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845" w:type="dxa"/>
          </w:tcPr>
          <w:p w14:paraId="532BF94A" w14:textId="4AE3E95F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B42DB" w:rsidRPr="00DB42DB" w14:paraId="6DC5B647" w14:textId="77777777" w:rsidTr="0068413C">
        <w:tc>
          <w:tcPr>
            <w:tcW w:w="704" w:type="dxa"/>
          </w:tcPr>
          <w:p w14:paraId="0E517F4D" w14:textId="35BCC69B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96" w:type="dxa"/>
          </w:tcPr>
          <w:p w14:paraId="678D69F6" w14:textId="11CEF751" w:rsidR="00DB42DB" w:rsidRPr="00DB42DB" w:rsidRDefault="00684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13C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подготовке годового Отчета</w:t>
            </w:r>
          </w:p>
        </w:tc>
        <w:tc>
          <w:tcPr>
            <w:tcW w:w="845" w:type="dxa"/>
          </w:tcPr>
          <w:p w14:paraId="3726FD07" w14:textId="261BF7A9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B42DB" w:rsidRPr="00DB42DB" w14:paraId="644FA0FB" w14:textId="77777777" w:rsidTr="0068413C">
        <w:tc>
          <w:tcPr>
            <w:tcW w:w="704" w:type="dxa"/>
          </w:tcPr>
          <w:p w14:paraId="54EEBF99" w14:textId="79406204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96" w:type="dxa"/>
          </w:tcPr>
          <w:p w14:paraId="66392985" w14:textId="26FB5B77" w:rsidR="00DB42DB" w:rsidRPr="00DB42DB" w:rsidRDefault="00684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13C">
              <w:rPr>
                <w:rFonts w:ascii="Times New Roman" w:hAnsi="Times New Roman" w:cs="Times New Roman"/>
                <w:sz w:val="28"/>
                <w:szCs w:val="28"/>
              </w:rPr>
              <w:t>Содержание годового Отчета</w:t>
            </w:r>
          </w:p>
        </w:tc>
        <w:tc>
          <w:tcPr>
            <w:tcW w:w="845" w:type="dxa"/>
          </w:tcPr>
          <w:p w14:paraId="39FAC475" w14:textId="13F0A319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B42DB" w:rsidRPr="00DB42DB" w14:paraId="6F02EAF0" w14:textId="77777777" w:rsidTr="0068413C">
        <w:tc>
          <w:tcPr>
            <w:tcW w:w="704" w:type="dxa"/>
          </w:tcPr>
          <w:p w14:paraId="5DDFAD46" w14:textId="5B53CAFE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796" w:type="dxa"/>
          </w:tcPr>
          <w:p w14:paraId="69074C71" w14:textId="3ACC0ABB" w:rsidR="00DB42DB" w:rsidRPr="00DB42DB" w:rsidRDefault="0068413C" w:rsidP="006841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13C">
              <w:rPr>
                <w:rFonts w:ascii="Times New Roman" w:hAnsi="Times New Roman" w:cs="Times New Roman"/>
                <w:sz w:val="28"/>
                <w:szCs w:val="28"/>
              </w:rPr>
              <w:t>Порядок рассмотрения, утверждения и опубликования годового Отчета</w:t>
            </w:r>
          </w:p>
        </w:tc>
        <w:tc>
          <w:tcPr>
            <w:tcW w:w="845" w:type="dxa"/>
          </w:tcPr>
          <w:p w14:paraId="580C681C" w14:textId="389F6537" w:rsidR="00DB42DB" w:rsidRPr="00DB42DB" w:rsidRDefault="0068413C" w:rsidP="006841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B42DB" w:rsidRPr="00DB42DB" w14:paraId="1B120910" w14:textId="77777777" w:rsidTr="0068413C">
        <w:tc>
          <w:tcPr>
            <w:tcW w:w="704" w:type="dxa"/>
          </w:tcPr>
          <w:p w14:paraId="5DFBE130" w14:textId="77777777" w:rsidR="00DB42DB" w:rsidRPr="00DB42DB" w:rsidRDefault="00DB4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14:paraId="22FACCC6" w14:textId="321CBAB1" w:rsidR="00DB42DB" w:rsidRPr="00DB42DB" w:rsidRDefault="00684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845" w:type="dxa"/>
          </w:tcPr>
          <w:p w14:paraId="0A8E95B5" w14:textId="77777777" w:rsidR="00DB42DB" w:rsidRPr="00DB42DB" w:rsidRDefault="00DB4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F68E5F9" w14:textId="464B3010" w:rsidR="00F019B6" w:rsidRPr="00DB42DB" w:rsidRDefault="00F019B6">
      <w:pPr>
        <w:rPr>
          <w:rFonts w:ascii="Times New Roman" w:hAnsi="Times New Roman" w:cs="Times New Roman"/>
          <w:sz w:val="28"/>
          <w:szCs w:val="28"/>
        </w:rPr>
      </w:pPr>
    </w:p>
    <w:p w14:paraId="4D7FAEE7" w14:textId="3665ACA2" w:rsidR="00F019B6" w:rsidRDefault="00F019B6"/>
    <w:p w14:paraId="759C9F16" w14:textId="148FFFD6" w:rsidR="00F019B6" w:rsidRDefault="00F019B6"/>
    <w:p w14:paraId="73567D7F" w14:textId="58195949" w:rsidR="00F019B6" w:rsidRDefault="00F019B6"/>
    <w:p w14:paraId="5F8331F0" w14:textId="471FBE05" w:rsidR="00F019B6" w:rsidRDefault="00F019B6"/>
    <w:p w14:paraId="27C9ACFF" w14:textId="7EFE6AAE" w:rsidR="00F019B6" w:rsidRDefault="00F019B6"/>
    <w:p w14:paraId="014F9053" w14:textId="64605E0C" w:rsidR="00F019B6" w:rsidRDefault="00F019B6"/>
    <w:p w14:paraId="6004DE68" w14:textId="35D51E3D" w:rsidR="00F019B6" w:rsidRDefault="00F019B6"/>
    <w:p w14:paraId="4BF5D790" w14:textId="315B7B24" w:rsidR="00F019B6" w:rsidRDefault="00F019B6"/>
    <w:p w14:paraId="1D8FE707" w14:textId="349EADF1" w:rsidR="00F019B6" w:rsidRDefault="00F019B6"/>
    <w:p w14:paraId="4683CB72" w14:textId="4920A689" w:rsidR="00F019B6" w:rsidRDefault="00F019B6"/>
    <w:p w14:paraId="04A1B29C" w14:textId="4A4DC02C" w:rsidR="00F019B6" w:rsidRDefault="00F019B6"/>
    <w:p w14:paraId="23D225FD" w14:textId="500811C2" w:rsidR="00F019B6" w:rsidRDefault="00F019B6"/>
    <w:p w14:paraId="609E17D1" w14:textId="2C048CB0" w:rsidR="00F019B6" w:rsidRDefault="00F019B6"/>
    <w:p w14:paraId="4595F4A9" w14:textId="24D7BE21" w:rsidR="00F019B6" w:rsidRDefault="00F019B6"/>
    <w:p w14:paraId="03A5BD73" w14:textId="0861A6DE" w:rsidR="00F019B6" w:rsidRDefault="00F019B6"/>
    <w:p w14:paraId="254B4E12" w14:textId="1332E781" w:rsidR="00F019B6" w:rsidRDefault="00F019B6"/>
    <w:p w14:paraId="22E7F31E" w14:textId="376682AB" w:rsidR="0068413C" w:rsidRDefault="0068413C"/>
    <w:p w14:paraId="72AF9982" w14:textId="55A103B1" w:rsidR="0068413C" w:rsidRDefault="0068413C"/>
    <w:p w14:paraId="1D1773B2" w14:textId="27BE37B3" w:rsidR="0068413C" w:rsidRDefault="0068413C"/>
    <w:p w14:paraId="476BA52B" w14:textId="07AC45FB" w:rsidR="0068413C" w:rsidRDefault="0068413C"/>
    <w:p w14:paraId="77055C1D" w14:textId="23ABABA3" w:rsidR="0068413C" w:rsidRDefault="0068413C"/>
    <w:p w14:paraId="0BE463A9" w14:textId="77777777" w:rsidR="0068413C" w:rsidRDefault="0068413C"/>
    <w:p w14:paraId="4BBC1469" w14:textId="0967CFB9" w:rsidR="00F019B6" w:rsidRDefault="00F019B6"/>
    <w:p w14:paraId="6E989BEF" w14:textId="6FA314B6" w:rsidR="00F019B6" w:rsidRDefault="00F019B6"/>
    <w:p w14:paraId="06D9060A" w14:textId="4EC95E56" w:rsidR="003235DB" w:rsidRPr="003235DB" w:rsidRDefault="00F019B6" w:rsidP="003235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5DB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14:paraId="2C2D16F9" w14:textId="06147EC7" w:rsidR="003235DB" w:rsidRDefault="003235DB" w:rsidP="00323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1.1. Стандарт организации деятельности «Подготовка </w:t>
      </w:r>
      <w:r w:rsidR="004C02DD"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отчета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 </w:t>
      </w:r>
      <w:r w:rsidR="004C02DD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онтрольно-счетной палаты» (далее – Стандарт) разработан в соответствии с Федеральным законом от 07.02.2011 № 6-ФЗ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и муниципальных образований», </w:t>
      </w:r>
      <w:bookmarkStart w:id="1" w:name="_Hlk217055798"/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Положением 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bookmarkStart w:id="2" w:name="_Hlk214548201"/>
      <w:r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2"/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214548290"/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(далее </w:t>
      </w:r>
      <w:r w:rsidR="004C02DD">
        <w:rPr>
          <w:rFonts w:ascii="Times New Roman" w:eastAsia="Calibri" w:hAnsi="Times New Roman" w:cs="Times New Roman"/>
          <w:sz w:val="28"/>
          <w:szCs w:val="28"/>
        </w:rPr>
        <w:t>–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Положение 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Pr="00A16F15">
        <w:rPr>
          <w:rFonts w:ascii="Times New Roman" w:eastAsia="Calibri" w:hAnsi="Times New Roman" w:cs="Times New Roman"/>
          <w:sz w:val="28"/>
          <w:szCs w:val="28"/>
        </w:rPr>
        <w:t>)</w:t>
      </w:r>
      <w:bookmarkEnd w:id="3"/>
      <w:r w:rsidRPr="00A16F15">
        <w:rPr>
          <w:rFonts w:ascii="Times New Roman" w:eastAsia="Calibri" w:hAnsi="Times New Roman" w:cs="Times New Roman"/>
          <w:sz w:val="28"/>
          <w:szCs w:val="28"/>
        </w:rPr>
        <w:t>, утвержденн</w:t>
      </w:r>
      <w:r>
        <w:rPr>
          <w:rFonts w:ascii="Times New Roman" w:eastAsia="Calibri" w:hAnsi="Times New Roman" w:cs="Times New Roman"/>
          <w:sz w:val="28"/>
          <w:szCs w:val="28"/>
        </w:rPr>
        <w:t>ым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муниципальное образование «Муринское городское поселение» Всеволожского муниципального района Ленинградской области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17.08.2022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231</w:t>
      </w:r>
      <w:bookmarkEnd w:id="1"/>
      <w:r>
        <w:rPr>
          <w:rFonts w:ascii="Times New Roman" w:eastAsia="Calibri" w:hAnsi="Times New Roman" w:cs="Times New Roman"/>
          <w:sz w:val="28"/>
          <w:szCs w:val="28"/>
        </w:rPr>
        <w:t xml:space="preserve"> (ред. от</w:t>
      </w:r>
      <w:r w:rsidR="006C6637">
        <w:rPr>
          <w:rFonts w:ascii="Times New Roman" w:eastAsia="Calibri" w:hAnsi="Times New Roman" w:cs="Times New Roman"/>
          <w:sz w:val="28"/>
          <w:szCs w:val="28"/>
        </w:rPr>
        <w:t xml:space="preserve"> 24.12.2025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C4AB6B" w14:textId="230D35C4" w:rsidR="003235DB" w:rsidRDefault="003235DB" w:rsidP="003235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>При подготовке Стандарта использовался Стандарт Счетной палаты Российской Федерации СОД 13 «Подготовка отчетов о работе Счетной палаты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666A">
        <w:rPr>
          <w:rFonts w:ascii="Times New Roman" w:hAnsi="Times New Roman" w:cs="Times New Roman"/>
          <w:sz w:val="28"/>
          <w:szCs w:val="28"/>
        </w:rPr>
        <w:t xml:space="preserve">учтены положения Общих требований к стандартам внешнего государственного и муниципального аудита (контроля)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Pr="00DA666A">
        <w:rPr>
          <w:rFonts w:ascii="Times New Roman" w:hAnsi="Times New Roman" w:cs="Times New Roman"/>
          <w:sz w:val="28"/>
          <w:szCs w:val="28"/>
        </w:rPr>
        <w:t xml:space="preserve">для проведения контрольных и экспертно-аналитических мероприятий контрольно-счетными органами субъектов Российской Федерации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Pr="00DA666A">
        <w:rPr>
          <w:rFonts w:ascii="Times New Roman" w:hAnsi="Times New Roman" w:cs="Times New Roman"/>
          <w:sz w:val="28"/>
          <w:szCs w:val="28"/>
        </w:rPr>
        <w:t>и муниципальных образований, утверждённых постановлением Коллегии Счетной палаты Российской Федерации от 29.03.2022 № 2ПК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43C795" w14:textId="4CD4534E" w:rsidR="00810987" w:rsidRDefault="003235DB" w:rsidP="00810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1.2. Стандарт определяет общий порядок организации работы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по подготовке </w:t>
      </w:r>
      <w:r w:rsidR="00810987">
        <w:rPr>
          <w:rFonts w:ascii="Times New Roman" w:hAnsi="Times New Roman" w:cs="Times New Roman"/>
          <w:sz w:val="28"/>
          <w:szCs w:val="28"/>
        </w:rPr>
        <w:t>О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тчета о деятельности </w:t>
      </w:r>
      <w:r w:rsidR="00810987">
        <w:rPr>
          <w:rFonts w:ascii="Times New Roman" w:hAnsi="Times New Roman" w:cs="Times New Roman"/>
          <w:sz w:val="28"/>
          <w:szCs w:val="28"/>
        </w:rPr>
        <w:t>К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онтрольно-счетной палаты </w:t>
      </w:r>
      <w:r w:rsidR="008109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(далее – Отчет), цель и задачи его подготовки. </w:t>
      </w:r>
    </w:p>
    <w:p w14:paraId="09E536C7" w14:textId="77777777" w:rsidR="00810987" w:rsidRDefault="00810987" w:rsidP="00810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1.3. Задачами Стандарта являются: </w:t>
      </w:r>
    </w:p>
    <w:p w14:paraId="0EC8E9EB" w14:textId="77777777" w:rsidR="00810987" w:rsidRDefault="00F019B6" w:rsidP="00810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определение процедуры организации работы по подготовке Отчета; </w:t>
      </w:r>
    </w:p>
    <w:p w14:paraId="4332B279" w14:textId="0321F56F" w:rsidR="00810987" w:rsidRDefault="00646AA1" w:rsidP="00810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9B6" w:rsidRPr="004A3EE0">
        <w:rPr>
          <w:rFonts w:ascii="Times New Roman" w:hAnsi="Times New Roman" w:cs="Times New Roman"/>
          <w:sz w:val="28"/>
          <w:szCs w:val="28"/>
        </w:rPr>
        <w:t>- определение структуры и содержания Отчета;</w:t>
      </w:r>
    </w:p>
    <w:p w14:paraId="22776297" w14:textId="088CAC88" w:rsidR="00646AA1" w:rsidRDefault="00F019B6" w:rsidP="00646A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 - установление общих требований к представлению материалов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Pr="004A3EE0">
        <w:rPr>
          <w:rFonts w:ascii="Times New Roman" w:hAnsi="Times New Roman" w:cs="Times New Roman"/>
          <w:sz w:val="28"/>
          <w:szCs w:val="28"/>
        </w:rPr>
        <w:t xml:space="preserve">для формирования Отчета. </w:t>
      </w:r>
    </w:p>
    <w:p w14:paraId="388E7E88" w14:textId="3EB3E95B" w:rsidR="00B07C17" w:rsidRDefault="00646AA1" w:rsidP="00B07C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1.4. Стандарт является обязательным к применению должностными лицами </w:t>
      </w:r>
      <w:bookmarkStart w:id="4" w:name="_Hlk217039881"/>
      <w:r>
        <w:rPr>
          <w:rFonts w:ascii="Times New Roman" w:hAnsi="Times New Roman" w:cs="Times New Roman"/>
          <w:sz w:val="28"/>
          <w:szCs w:val="28"/>
        </w:rPr>
        <w:t>К</w:t>
      </w:r>
      <w:r w:rsidR="00F019B6" w:rsidRPr="004A3EE0">
        <w:rPr>
          <w:rFonts w:ascii="Times New Roman" w:hAnsi="Times New Roman" w:cs="Times New Roman"/>
          <w:sz w:val="28"/>
          <w:szCs w:val="28"/>
        </w:rPr>
        <w:t>онтрольно-счетной палаты</w:t>
      </w:r>
      <w:r w:rsidR="00B07C1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bookmarkEnd w:id="4"/>
      <w:r w:rsidR="00B07C17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 (далее – Контрольно-счетная палата муниципального образования)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, участвующими в подготовке и формировании Отчета. </w:t>
      </w:r>
    </w:p>
    <w:p w14:paraId="170C29FE" w14:textId="77777777" w:rsidR="00B07C17" w:rsidRDefault="00B07C17" w:rsidP="00B07C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D807E7" w14:textId="60A96AFD" w:rsidR="00B07C17" w:rsidRPr="00B07C17" w:rsidRDefault="00F019B6" w:rsidP="00B07C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C17">
        <w:rPr>
          <w:rFonts w:ascii="Times New Roman" w:hAnsi="Times New Roman" w:cs="Times New Roman"/>
          <w:b/>
          <w:sz w:val="28"/>
          <w:szCs w:val="28"/>
        </w:rPr>
        <w:t>2. Организация работы по подготовке годового Отчета</w:t>
      </w:r>
    </w:p>
    <w:p w14:paraId="0C6147FB" w14:textId="57A46C60" w:rsidR="00B07C17" w:rsidRDefault="00B07C17" w:rsidP="00F56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2.1. Организация работы по подготовке Отчета осуществляется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A3EE0">
        <w:rPr>
          <w:rFonts w:ascii="Times New Roman" w:hAnsi="Times New Roman" w:cs="Times New Roman"/>
          <w:sz w:val="28"/>
          <w:szCs w:val="28"/>
        </w:rPr>
        <w:t>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на основании ст.19 Федерального закона от 07.02.2011 № 6-ФЗ «Об общих принципах </w:t>
      </w:r>
      <w:r w:rsidR="00F019B6" w:rsidRPr="004A3EE0">
        <w:rPr>
          <w:rFonts w:ascii="Times New Roman" w:hAnsi="Times New Roman" w:cs="Times New Roman"/>
          <w:sz w:val="28"/>
          <w:szCs w:val="28"/>
        </w:rPr>
        <w:lastRenderedPageBreak/>
        <w:t>организации и деятельности контрольно-счетных органов субъектов Российской Федерации, федеральных территорий и муниципальных образований»,</w:t>
      </w:r>
      <w:r w:rsidR="006C6637">
        <w:rPr>
          <w:rFonts w:ascii="Times New Roman" w:hAnsi="Times New Roman" w:cs="Times New Roman"/>
          <w:sz w:val="28"/>
          <w:szCs w:val="28"/>
        </w:rPr>
        <w:t xml:space="preserve"> </w:t>
      </w:r>
      <w:r w:rsidR="00F019B6" w:rsidRPr="004A3EE0">
        <w:rPr>
          <w:rFonts w:ascii="Times New Roman" w:hAnsi="Times New Roman" w:cs="Times New Roman"/>
          <w:sz w:val="28"/>
          <w:szCs w:val="28"/>
        </w:rPr>
        <w:t>в</w:t>
      </w:r>
      <w:r w:rsidR="006C6637">
        <w:rPr>
          <w:rFonts w:ascii="Times New Roman" w:hAnsi="Times New Roman" w:cs="Times New Roman"/>
          <w:sz w:val="28"/>
          <w:szCs w:val="28"/>
        </w:rPr>
        <w:t xml:space="preserve">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соответствии с настоящим Стандартом. </w:t>
      </w:r>
    </w:p>
    <w:p w14:paraId="041E9768" w14:textId="42F36CE8" w:rsidR="00C54A74" w:rsidRDefault="00F56919" w:rsidP="00C54A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2.2. Оперативное (текущее) руководство подготовкой Отчета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и обеспечение своевременного представления Отчета в </w:t>
      </w:r>
      <w:r w:rsidR="00C54A74">
        <w:rPr>
          <w:rFonts w:ascii="Times New Roman" w:hAnsi="Times New Roman" w:cs="Times New Roman"/>
          <w:sz w:val="28"/>
          <w:szCs w:val="28"/>
        </w:rPr>
        <w:t>представительный орган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C54A74">
        <w:rPr>
          <w:rFonts w:ascii="Times New Roman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D7FF45" w14:textId="77777777" w:rsidR="00C54A74" w:rsidRDefault="00C54A74" w:rsidP="00C54A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2.3. Отчеты (включая демонстрационные материалы) о деятельности </w:t>
      </w:r>
      <w:r>
        <w:rPr>
          <w:rFonts w:ascii="Times New Roman" w:hAnsi="Times New Roman" w:cs="Times New Roman"/>
          <w:sz w:val="28"/>
          <w:szCs w:val="28"/>
        </w:rPr>
        <w:t>контрольных и экспертно-аналитических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направлений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019B6" w:rsidRPr="004A3EE0">
        <w:rPr>
          <w:rFonts w:ascii="Times New Roman" w:hAnsi="Times New Roman" w:cs="Times New Roman"/>
          <w:sz w:val="28"/>
          <w:szCs w:val="28"/>
        </w:rPr>
        <w:t>за отчетный период, являющиеся основой для формирования Отчета, представляются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019B6" w:rsidRPr="004A3EE0">
        <w:rPr>
          <w:rFonts w:ascii="Times New Roman" w:hAnsi="Times New Roman" w:cs="Times New Roman"/>
          <w:sz w:val="28"/>
          <w:szCs w:val="28"/>
        </w:rPr>
        <w:t>.</w:t>
      </w:r>
    </w:p>
    <w:p w14:paraId="37F1A9A6" w14:textId="77777777" w:rsidR="00C54A74" w:rsidRDefault="00C54A74" w:rsidP="008109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2.4. Для подготовки Отчета отчеты (включая демонстрационные материалы) о деятельности </w:t>
      </w:r>
      <w:r>
        <w:rPr>
          <w:rFonts w:ascii="Times New Roman" w:hAnsi="Times New Roman" w:cs="Times New Roman"/>
          <w:sz w:val="28"/>
          <w:szCs w:val="28"/>
        </w:rPr>
        <w:t>контрольных и экспертно-аналитических</w:t>
      </w:r>
      <w:r w:rsidRPr="004A3EE0">
        <w:rPr>
          <w:rFonts w:ascii="Times New Roman" w:hAnsi="Times New Roman" w:cs="Times New Roman"/>
          <w:sz w:val="28"/>
          <w:szCs w:val="28"/>
        </w:rPr>
        <w:t xml:space="preserve">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направлений представляются также и в электронном виде. </w:t>
      </w:r>
    </w:p>
    <w:p w14:paraId="7AF1CDA2" w14:textId="296AB86A" w:rsidR="00C54A74" w:rsidRPr="00C54A74" w:rsidRDefault="00F019B6" w:rsidP="00C54A7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A74">
        <w:rPr>
          <w:rFonts w:ascii="Times New Roman" w:hAnsi="Times New Roman" w:cs="Times New Roman"/>
          <w:b/>
          <w:sz w:val="28"/>
          <w:szCs w:val="28"/>
        </w:rPr>
        <w:t>3. Содержание годового Отчета</w:t>
      </w:r>
    </w:p>
    <w:p w14:paraId="44862138" w14:textId="77777777" w:rsidR="00D04E1B" w:rsidRDefault="00D04E1B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3.1. Отчет должен содержать обособленные разделы: </w:t>
      </w:r>
    </w:p>
    <w:p w14:paraId="601272F7" w14:textId="3C64C5BD" w:rsidR="00D04E1B" w:rsidRDefault="00F019B6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D04E1B">
        <w:rPr>
          <w:rFonts w:ascii="Times New Roman" w:hAnsi="Times New Roman" w:cs="Times New Roman"/>
          <w:sz w:val="28"/>
          <w:szCs w:val="28"/>
        </w:rPr>
        <w:t>о</w:t>
      </w:r>
      <w:r w:rsidRPr="004A3EE0">
        <w:rPr>
          <w:rFonts w:ascii="Times New Roman" w:hAnsi="Times New Roman" w:cs="Times New Roman"/>
          <w:sz w:val="28"/>
          <w:szCs w:val="28"/>
        </w:rPr>
        <w:t>сновные итоги деятельности;</w:t>
      </w:r>
    </w:p>
    <w:p w14:paraId="4E8A9529" w14:textId="1FE581A4" w:rsidR="00D04E1B" w:rsidRDefault="00F019B6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 - </w:t>
      </w:r>
      <w:r w:rsidR="00D04E1B">
        <w:rPr>
          <w:rFonts w:ascii="Times New Roman" w:hAnsi="Times New Roman" w:cs="Times New Roman"/>
          <w:sz w:val="28"/>
          <w:szCs w:val="28"/>
        </w:rPr>
        <w:t>э</w:t>
      </w:r>
      <w:r w:rsidRPr="004A3EE0">
        <w:rPr>
          <w:rFonts w:ascii="Times New Roman" w:hAnsi="Times New Roman" w:cs="Times New Roman"/>
          <w:sz w:val="28"/>
          <w:szCs w:val="28"/>
        </w:rPr>
        <w:t xml:space="preserve">кспертно-аналитическая деятельность; </w:t>
      </w:r>
    </w:p>
    <w:p w14:paraId="43747773" w14:textId="77777777" w:rsidR="00D04E1B" w:rsidRDefault="00F019B6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D04E1B">
        <w:rPr>
          <w:rFonts w:ascii="Times New Roman" w:hAnsi="Times New Roman" w:cs="Times New Roman"/>
          <w:sz w:val="28"/>
          <w:szCs w:val="28"/>
        </w:rPr>
        <w:t>к</w:t>
      </w:r>
      <w:r w:rsidRPr="004A3EE0">
        <w:rPr>
          <w:rFonts w:ascii="Times New Roman" w:hAnsi="Times New Roman" w:cs="Times New Roman"/>
          <w:sz w:val="28"/>
          <w:szCs w:val="28"/>
        </w:rPr>
        <w:t xml:space="preserve">онтрольная деятельность; </w:t>
      </w:r>
    </w:p>
    <w:p w14:paraId="651D4C8B" w14:textId="77777777" w:rsidR="00D04E1B" w:rsidRDefault="00F019B6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D04E1B">
        <w:rPr>
          <w:rFonts w:ascii="Times New Roman" w:hAnsi="Times New Roman" w:cs="Times New Roman"/>
          <w:sz w:val="28"/>
          <w:szCs w:val="28"/>
        </w:rPr>
        <w:t>и</w:t>
      </w:r>
      <w:r w:rsidRPr="004A3EE0">
        <w:rPr>
          <w:rFonts w:ascii="Times New Roman" w:hAnsi="Times New Roman" w:cs="Times New Roman"/>
          <w:sz w:val="28"/>
          <w:szCs w:val="28"/>
        </w:rPr>
        <w:t xml:space="preserve">нформационное обеспечение; </w:t>
      </w:r>
    </w:p>
    <w:p w14:paraId="2EF3C353" w14:textId="0FA5E690" w:rsidR="00D04E1B" w:rsidRDefault="00F019B6" w:rsidP="00D04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D04E1B">
        <w:rPr>
          <w:rFonts w:ascii="Times New Roman" w:hAnsi="Times New Roman" w:cs="Times New Roman"/>
          <w:sz w:val="28"/>
          <w:szCs w:val="28"/>
        </w:rPr>
        <w:t>в</w:t>
      </w:r>
      <w:r w:rsidRPr="004A3EE0">
        <w:rPr>
          <w:rFonts w:ascii="Times New Roman" w:hAnsi="Times New Roman" w:cs="Times New Roman"/>
          <w:sz w:val="28"/>
          <w:szCs w:val="28"/>
        </w:rPr>
        <w:t xml:space="preserve">заимодействие с </w:t>
      </w:r>
      <w:r w:rsidR="00D04E1B">
        <w:rPr>
          <w:rFonts w:ascii="Times New Roman" w:hAnsi="Times New Roman" w:cs="Times New Roman"/>
          <w:sz w:val="28"/>
          <w:szCs w:val="28"/>
        </w:rPr>
        <w:t xml:space="preserve">Контрольно-счетной палатой Ленинградской области,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D04E1B">
        <w:rPr>
          <w:rFonts w:ascii="Times New Roman" w:hAnsi="Times New Roman" w:cs="Times New Roman"/>
          <w:sz w:val="28"/>
          <w:szCs w:val="28"/>
        </w:rPr>
        <w:t>с муниципальными контрольно-счетными органами</w:t>
      </w:r>
      <w:r w:rsidRPr="004A3EE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65B2585" w14:textId="77777777" w:rsidR="008B5A25" w:rsidRDefault="00F019B6" w:rsidP="008B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D04E1B">
        <w:rPr>
          <w:rFonts w:ascii="Times New Roman" w:hAnsi="Times New Roman" w:cs="Times New Roman"/>
          <w:sz w:val="28"/>
          <w:szCs w:val="28"/>
        </w:rPr>
        <w:t>п</w:t>
      </w:r>
      <w:r w:rsidRPr="004A3EE0">
        <w:rPr>
          <w:rFonts w:ascii="Times New Roman" w:hAnsi="Times New Roman" w:cs="Times New Roman"/>
          <w:sz w:val="28"/>
          <w:szCs w:val="28"/>
        </w:rPr>
        <w:t xml:space="preserve">овышение уровня квалификации сотрудников; </w:t>
      </w:r>
    </w:p>
    <w:p w14:paraId="53918445" w14:textId="77777777" w:rsidR="008B5A25" w:rsidRDefault="00F019B6" w:rsidP="008B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- </w:t>
      </w:r>
      <w:r w:rsidR="008B5A25">
        <w:rPr>
          <w:rFonts w:ascii="Times New Roman" w:hAnsi="Times New Roman" w:cs="Times New Roman"/>
          <w:sz w:val="28"/>
          <w:szCs w:val="28"/>
        </w:rPr>
        <w:t>з</w:t>
      </w:r>
      <w:r w:rsidRPr="004A3EE0">
        <w:rPr>
          <w:rFonts w:ascii="Times New Roman" w:hAnsi="Times New Roman" w:cs="Times New Roman"/>
          <w:sz w:val="28"/>
          <w:szCs w:val="28"/>
        </w:rPr>
        <w:t>адачи на очередной год;</w:t>
      </w:r>
    </w:p>
    <w:p w14:paraId="75D753E5" w14:textId="77777777" w:rsidR="008B5A25" w:rsidRDefault="00F019B6" w:rsidP="008B5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 - </w:t>
      </w:r>
      <w:r w:rsidR="008B5A25">
        <w:rPr>
          <w:rFonts w:ascii="Times New Roman" w:hAnsi="Times New Roman" w:cs="Times New Roman"/>
          <w:sz w:val="28"/>
          <w:szCs w:val="28"/>
        </w:rPr>
        <w:t>п</w:t>
      </w:r>
      <w:r w:rsidRPr="004A3EE0">
        <w:rPr>
          <w:rFonts w:ascii="Times New Roman" w:hAnsi="Times New Roman" w:cs="Times New Roman"/>
          <w:sz w:val="28"/>
          <w:szCs w:val="28"/>
        </w:rPr>
        <w:t xml:space="preserve">риложения. </w:t>
      </w:r>
    </w:p>
    <w:p w14:paraId="480D0222" w14:textId="6A8AD377" w:rsidR="00D96FAA" w:rsidRDefault="008B5A25" w:rsidP="00D9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3.2. При необходимости структура Отчета может быть изменена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и/или дополнена решением </w:t>
      </w:r>
      <w:r w:rsidR="003F6E8B">
        <w:rPr>
          <w:rFonts w:ascii="Times New Roman" w:hAnsi="Times New Roman" w:cs="Times New Roman"/>
          <w:sz w:val="28"/>
          <w:szCs w:val="28"/>
        </w:rPr>
        <w:t>председателя К</w:t>
      </w:r>
      <w:r w:rsidR="00D96FAA">
        <w:rPr>
          <w:rFonts w:ascii="Times New Roman" w:hAnsi="Times New Roman" w:cs="Times New Roman"/>
          <w:sz w:val="28"/>
          <w:szCs w:val="28"/>
        </w:rPr>
        <w:t>онтрольно-счетной палаты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8B9473" w14:textId="77777777" w:rsidR="00FA3D58" w:rsidRDefault="00D96FAA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3.3. Раздел об основных итогах деятельности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DB1EA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17039">
        <w:rPr>
          <w:rFonts w:ascii="Times New Roman" w:hAnsi="Times New Roman" w:cs="Times New Roman"/>
          <w:sz w:val="28"/>
          <w:szCs w:val="28"/>
        </w:rPr>
        <w:t>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в отчетном году должен содержать основные результаты экспертно</w:t>
      </w:r>
      <w:r w:rsidR="00FA3D58">
        <w:rPr>
          <w:rFonts w:ascii="Times New Roman" w:hAnsi="Times New Roman" w:cs="Times New Roman"/>
          <w:sz w:val="28"/>
          <w:szCs w:val="28"/>
        </w:rPr>
        <w:t>-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аналитической и контрольной деятельности, важнейшие итоги иной деятельности: </w:t>
      </w:r>
    </w:p>
    <w:p w14:paraId="5FD6A29B" w14:textId="77777777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количество проведенных экспертно-аналитических и контрольных мероприятий; </w:t>
      </w:r>
    </w:p>
    <w:p w14:paraId="7BA70CB8" w14:textId="77777777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количество подготовленных экспертных заключений; </w:t>
      </w:r>
    </w:p>
    <w:p w14:paraId="3898F61F" w14:textId="77777777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количество объектов, охваченных контрольными мероприятиями; </w:t>
      </w:r>
    </w:p>
    <w:p w14:paraId="0FCBD996" w14:textId="77777777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объем проверенных средств; </w:t>
      </w:r>
    </w:p>
    <w:p w14:paraId="0A9144D8" w14:textId="6ADF5C10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обобщенные результаты контрольной деятельности (объем выявленных нарушений, объем возвращенных средств в бюджеты всех уровней, общее количество направленных для принятия мер представлений, предписаний, уведомлений о применении бюджетных мер принуждения, количество материалов по итогам контрольных мероприятий, направленных в органы прокуратуры и правоохранительные органы, количество решений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lastRenderedPageBreak/>
        <w:t xml:space="preserve">о привлечении к административной и дисциплинарной ответственности, принятых судебными и иными уполномоченными органам по материалам контрольной деятельности). </w:t>
      </w:r>
    </w:p>
    <w:p w14:paraId="44293F84" w14:textId="15DBB7DE" w:rsidR="00D04E1B" w:rsidRPr="00D04E1B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Информация о выявленных нарушениях отражается в Отчете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>в структуре Классификатора нарушений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121DA8" w14:textId="607ECFFC" w:rsidR="00FA3D58" w:rsidRDefault="00F019B6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EE0">
        <w:rPr>
          <w:rFonts w:ascii="Times New Roman" w:hAnsi="Times New Roman" w:cs="Times New Roman"/>
          <w:sz w:val="28"/>
          <w:szCs w:val="28"/>
        </w:rPr>
        <w:t xml:space="preserve"> </w:t>
      </w:r>
      <w:r w:rsidR="00FA3D58">
        <w:rPr>
          <w:rFonts w:ascii="Times New Roman" w:hAnsi="Times New Roman" w:cs="Times New Roman"/>
          <w:sz w:val="28"/>
          <w:szCs w:val="28"/>
        </w:rPr>
        <w:tab/>
      </w:r>
      <w:r w:rsidRPr="004A3EE0">
        <w:rPr>
          <w:rFonts w:ascii="Times New Roman" w:hAnsi="Times New Roman" w:cs="Times New Roman"/>
          <w:sz w:val="28"/>
          <w:szCs w:val="28"/>
        </w:rPr>
        <w:t xml:space="preserve">В Отчете приводятся данные только по завершенным контрольным </w:t>
      </w:r>
      <w:r w:rsidR="0068413C">
        <w:rPr>
          <w:rFonts w:ascii="Times New Roman" w:hAnsi="Times New Roman" w:cs="Times New Roman"/>
          <w:sz w:val="28"/>
          <w:szCs w:val="28"/>
        </w:rPr>
        <w:br/>
      </w:r>
      <w:r w:rsidRPr="004A3EE0">
        <w:rPr>
          <w:rFonts w:ascii="Times New Roman" w:hAnsi="Times New Roman" w:cs="Times New Roman"/>
          <w:sz w:val="28"/>
          <w:szCs w:val="28"/>
        </w:rPr>
        <w:t xml:space="preserve">и экспертно-аналитическим мероприятиям (отчеты и иные документы, </w:t>
      </w:r>
      <w:r w:rsidR="00F14397">
        <w:rPr>
          <w:rFonts w:ascii="Times New Roman" w:hAnsi="Times New Roman" w:cs="Times New Roman"/>
          <w:sz w:val="28"/>
          <w:szCs w:val="28"/>
        </w:rPr>
        <w:br/>
      </w:r>
      <w:r w:rsidRPr="004A3EE0">
        <w:rPr>
          <w:rFonts w:ascii="Times New Roman" w:hAnsi="Times New Roman" w:cs="Times New Roman"/>
          <w:sz w:val="28"/>
          <w:szCs w:val="28"/>
        </w:rPr>
        <w:t xml:space="preserve">по результатам которых, утверждены </w:t>
      </w:r>
      <w:r w:rsidR="00FA3D58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bookmarkStart w:id="5" w:name="_Hlk217054957"/>
      <w:r w:rsidR="00FA3D58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палаты</w:t>
      </w:r>
      <w:r w:rsidR="00FA3D5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bookmarkEnd w:id="5"/>
      <w:r w:rsidRPr="004A3EE0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072C722" w14:textId="2B40159D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Основные показатели деятельности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могут быть отражены в табличной форме в виде приложения. Примерные формы таблиц («Информация о контрольных мероприятиях, проведенных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>ой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за отчетный год», «Информация об экспертно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аналитических мероприятиях, проведенных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>ой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за отчетный год») представлены в Приложениях №№ 1, 2, 3</w:t>
      </w:r>
      <w:r w:rsidR="00F14397">
        <w:rPr>
          <w:rFonts w:ascii="Times New Roman" w:hAnsi="Times New Roman" w:cs="Times New Roman"/>
          <w:sz w:val="28"/>
          <w:szCs w:val="28"/>
        </w:rPr>
        <w:br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к настоящему Стандарту. </w:t>
      </w:r>
    </w:p>
    <w:p w14:paraId="6B9C049A" w14:textId="77777777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3.4. Тематические разделы должны содержать краткое описание наиболее важных итогов экспертно-аналитических и контрольных мероприятий по направлениям деятельности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, в том числе итогов комплексных и совместных контрольных и экспертно-аналитических мероприятий (при проведении). </w:t>
      </w:r>
    </w:p>
    <w:p w14:paraId="1B765E22" w14:textId="7EDC985A" w:rsidR="00FA3D58" w:rsidRDefault="00FA3D58" w:rsidP="00F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3.5. Раздел об информационном обеспечении должен содержать сведения о работе по обеспечению доступа к информации о </w:t>
      </w:r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4A3EE0">
        <w:rPr>
          <w:rFonts w:ascii="Times New Roman" w:hAnsi="Times New Roman" w:cs="Times New Roman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sz w:val="28"/>
          <w:szCs w:val="28"/>
        </w:rPr>
        <w:t>е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>, в том числе на официальном сайте</w:t>
      </w:r>
      <w:r w:rsidR="004F1D23">
        <w:rPr>
          <w:rFonts w:ascii="Times New Roman" w:hAnsi="Times New Roman" w:cs="Times New Roman"/>
          <w:sz w:val="28"/>
          <w:szCs w:val="28"/>
        </w:rPr>
        <w:t>.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B80AE" w14:textId="77777777" w:rsidR="004F1D23" w:rsidRDefault="00FA3D58" w:rsidP="008109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>3.6. Раздел о взаимодействии палаты с муниципальными контрольно</w:t>
      </w:r>
      <w:r w:rsidR="004F1D23">
        <w:rPr>
          <w:rFonts w:ascii="Times New Roman" w:hAnsi="Times New Roman" w:cs="Times New Roman"/>
          <w:sz w:val="28"/>
          <w:szCs w:val="28"/>
        </w:rPr>
        <w:t>-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счетными органами должен содержать информацию по всем направлениям оказания поддержки (информационного, методического, консультационного). </w:t>
      </w:r>
    </w:p>
    <w:p w14:paraId="6CD6BCBF" w14:textId="0513D68A" w:rsidR="004F1D23" w:rsidRPr="004F1D23" w:rsidRDefault="00F019B6" w:rsidP="004F1D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1D23">
        <w:rPr>
          <w:rFonts w:ascii="Times New Roman" w:hAnsi="Times New Roman" w:cs="Times New Roman"/>
          <w:b/>
          <w:sz w:val="28"/>
          <w:szCs w:val="28"/>
        </w:rPr>
        <w:t>4. Порядок рассмотрения, утверждения и опубликования годового Отчета</w:t>
      </w:r>
    </w:p>
    <w:p w14:paraId="4D7DC38B" w14:textId="02342AF9" w:rsidR="00991BC1" w:rsidRDefault="004F1D23" w:rsidP="00991B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4.1. Отчет в соответствии со ст.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>Положени</w:t>
      </w:r>
      <w:r w:rsidR="0015465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05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четной палате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(далее </w:t>
      </w:r>
      <w:r w:rsidR="004C02DD">
        <w:rPr>
          <w:rFonts w:ascii="Times New Roman" w:eastAsia="Calibri" w:hAnsi="Times New Roman" w:cs="Times New Roman"/>
          <w:sz w:val="28"/>
          <w:szCs w:val="28"/>
        </w:rPr>
        <w:t>–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Положение о </w:t>
      </w:r>
      <w:r>
        <w:rPr>
          <w:rFonts w:ascii="Times New Roman" w:eastAsia="Calibri" w:hAnsi="Times New Roman" w:cs="Times New Roman"/>
          <w:sz w:val="28"/>
          <w:szCs w:val="28"/>
        </w:rPr>
        <w:t>Контрольно-счетной палате</w:t>
      </w:r>
      <w:r w:rsidRPr="00A16F15">
        <w:rPr>
          <w:rFonts w:ascii="Times New Roman" w:eastAsia="Calibri" w:hAnsi="Times New Roman" w:cs="Times New Roman"/>
          <w:sz w:val="28"/>
          <w:szCs w:val="28"/>
        </w:rPr>
        <w:t>), утвержденн</w:t>
      </w:r>
      <w:r w:rsidR="00634B02">
        <w:rPr>
          <w:rFonts w:ascii="Times New Roman" w:eastAsia="Calibri" w:hAnsi="Times New Roman" w:cs="Times New Roman"/>
          <w:sz w:val="28"/>
          <w:szCs w:val="28"/>
        </w:rPr>
        <w:t>ого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решением </w:t>
      </w:r>
      <w:r>
        <w:rPr>
          <w:rFonts w:ascii="Times New Roman" w:eastAsia="Calibri" w:hAnsi="Times New Roman" w:cs="Times New Roman"/>
          <w:sz w:val="28"/>
          <w:szCs w:val="28"/>
        </w:rPr>
        <w:t>совета депутатов муниципально</w:t>
      </w:r>
      <w:r w:rsidR="00991BC1">
        <w:rPr>
          <w:rFonts w:ascii="Times New Roman" w:eastAsia="Calibri" w:hAnsi="Times New Roman" w:cs="Times New Roman"/>
          <w:sz w:val="28"/>
          <w:szCs w:val="28"/>
        </w:rPr>
        <w:t>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образовани</w:t>
      </w:r>
      <w:r w:rsidR="00991BC1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17.08.2022</w:t>
      </w:r>
      <w:r w:rsidRPr="00A16F1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231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, направляется в </w:t>
      </w:r>
      <w:r w:rsidR="0015465B">
        <w:rPr>
          <w:rFonts w:ascii="Times New Roman" w:hAnsi="Times New Roman" w:cs="Times New Roman"/>
          <w:sz w:val="28"/>
          <w:szCs w:val="28"/>
        </w:rPr>
        <w:t>совет депутатов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4E029E" w14:textId="77777777" w:rsidR="00991BC1" w:rsidRDefault="00991BC1" w:rsidP="008109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19B6" w:rsidRPr="004A3EE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После рассмотрения Отчета </w:t>
      </w:r>
      <w:r>
        <w:rPr>
          <w:rFonts w:ascii="Times New Roman" w:hAnsi="Times New Roman" w:cs="Times New Roman"/>
          <w:sz w:val="28"/>
          <w:szCs w:val="28"/>
        </w:rPr>
        <w:t>советом депутатов муниципального образования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 Отчет размещается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Ленинградской области в информационно-телекоммуникационной сети «Интернет»</w:t>
      </w:r>
      <w:r w:rsidR="00F019B6" w:rsidRPr="004A3EE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C81CCD" w14:textId="77777777" w:rsidR="00903FE2" w:rsidRDefault="00903FE2" w:rsidP="00810987">
      <w:pPr>
        <w:spacing w:line="240" w:lineRule="auto"/>
        <w:jc w:val="both"/>
        <w:sectPr w:rsidR="00903FE2" w:rsidSect="0068413C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6C30B5D" w14:textId="14563D42" w:rsidR="00903FE2" w:rsidRPr="00903FE2" w:rsidRDefault="00903FE2" w:rsidP="00903F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3FE2">
        <w:rPr>
          <w:rFonts w:ascii="Times New Roman" w:hAnsi="Times New Roman" w:cs="Times New Roman"/>
          <w:sz w:val="28"/>
          <w:szCs w:val="28"/>
        </w:rPr>
        <w:lastRenderedPageBreak/>
        <w:t>Приложение 1 к</w:t>
      </w:r>
    </w:p>
    <w:p w14:paraId="4B78C818" w14:textId="4C347A7A" w:rsidR="00903FE2" w:rsidRPr="00903FE2" w:rsidRDefault="00903FE2" w:rsidP="00903F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03FE2">
        <w:rPr>
          <w:rFonts w:ascii="Times New Roman" w:hAnsi="Times New Roman" w:cs="Times New Roman"/>
          <w:sz w:val="28"/>
          <w:szCs w:val="28"/>
        </w:rPr>
        <w:t>к Стандарту</w:t>
      </w:r>
    </w:p>
    <w:p w14:paraId="52147349" w14:textId="77777777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7A7F8A" w14:textId="63B5D760" w:rsidR="003945F9" w:rsidRDefault="00903FE2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3FE2">
        <w:rPr>
          <w:rFonts w:ascii="Times New Roman" w:hAnsi="Times New Roman" w:cs="Times New Roman"/>
          <w:sz w:val="28"/>
          <w:szCs w:val="28"/>
        </w:rPr>
        <w:t xml:space="preserve">Информация о контрольных мероприятиях, проведенных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03FE2">
        <w:rPr>
          <w:rFonts w:ascii="Times New Roman" w:hAnsi="Times New Roman" w:cs="Times New Roman"/>
          <w:sz w:val="28"/>
          <w:szCs w:val="28"/>
        </w:rPr>
        <w:t xml:space="preserve">онтрольно-счетной палатой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</w:t>
      </w:r>
      <w:r w:rsidR="003945F9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903F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DEFA28" w14:textId="35D96A87" w:rsidR="00903FE2" w:rsidRDefault="00116075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03FE2" w:rsidRPr="00903FE2">
        <w:rPr>
          <w:rFonts w:ascii="Times New Roman" w:hAnsi="Times New Roman" w:cs="Times New Roman"/>
          <w:sz w:val="28"/>
          <w:szCs w:val="28"/>
        </w:rPr>
        <w:t>а</w:t>
      </w:r>
      <w:r w:rsidR="003945F9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15169" w:type="dxa"/>
        <w:tblLayout w:type="fixed"/>
        <w:tblLook w:val="04A0" w:firstRow="1" w:lastRow="0" w:firstColumn="1" w:lastColumn="0" w:noHBand="0" w:noVBand="1"/>
      </w:tblPr>
      <w:tblGrid>
        <w:gridCol w:w="866"/>
        <w:gridCol w:w="1465"/>
        <w:gridCol w:w="1140"/>
        <w:gridCol w:w="922"/>
        <w:gridCol w:w="1272"/>
        <w:gridCol w:w="1377"/>
        <w:gridCol w:w="1317"/>
        <w:gridCol w:w="992"/>
        <w:gridCol w:w="992"/>
        <w:gridCol w:w="709"/>
        <w:gridCol w:w="992"/>
        <w:gridCol w:w="992"/>
        <w:gridCol w:w="978"/>
        <w:gridCol w:w="1155"/>
      </w:tblGrid>
      <w:tr w:rsidR="00707978" w14:paraId="75869AE6" w14:textId="77777777" w:rsidTr="00F14397">
        <w:trPr>
          <w:trHeight w:val="255"/>
        </w:trPr>
        <w:tc>
          <w:tcPr>
            <w:tcW w:w="866" w:type="dxa"/>
            <w:vMerge w:val="restart"/>
          </w:tcPr>
          <w:p w14:paraId="79C054DF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07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11DF40" w14:textId="6B60C05B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465" w:type="dxa"/>
            <w:vMerge w:val="restart"/>
          </w:tcPr>
          <w:p w14:paraId="10AE779D" w14:textId="5DA407D0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140" w:type="dxa"/>
            <w:vMerge w:val="restart"/>
          </w:tcPr>
          <w:p w14:paraId="5CCBF68B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Проверено</w:t>
            </w:r>
          </w:p>
          <w:p w14:paraId="699B589D" w14:textId="29F9F792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</w:p>
          <w:p w14:paraId="102F81F4" w14:textId="2B227AFB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7581" w:type="dxa"/>
            <w:gridSpan w:val="7"/>
          </w:tcPr>
          <w:p w14:paraId="09991ECC" w14:textId="5575C094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Выявлены финансовые нарушения</w:t>
            </w:r>
          </w:p>
        </w:tc>
        <w:tc>
          <w:tcPr>
            <w:tcW w:w="4117" w:type="dxa"/>
            <w:gridSpan w:val="4"/>
          </w:tcPr>
          <w:p w14:paraId="523F3194" w14:textId="5CCC525B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результатов контрольных мероприятий, тыс. руб. </w:t>
            </w:r>
          </w:p>
        </w:tc>
      </w:tr>
      <w:tr w:rsidR="00F14397" w14:paraId="78692D2C" w14:textId="00860CAB" w:rsidTr="00F14397">
        <w:trPr>
          <w:trHeight w:val="435"/>
        </w:trPr>
        <w:tc>
          <w:tcPr>
            <w:tcW w:w="866" w:type="dxa"/>
            <w:vMerge/>
            <w:tcBorders>
              <w:bottom w:val="single" w:sz="4" w:space="0" w:color="auto"/>
            </w:tcBorders>
          </w:tcPr>
          <w:p w14:paraId="7F65E39F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  <w:tcBorders>
              <w:bottom w:val="single" w:sz="4" w:space="0" w:color="auto"/>
            </w:tcBorders>
          </w:tcPr>
          <w:p w14:paraId="02DA370A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</w:tcPr>
          <w:p w14:paraId="087E19E2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14:paraId="7F02F218" w14:textId="57B0ACDC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  <w:p w14:paraId="166BFF98" w14:textId="6416ADB0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наруше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68B39CC3" w14:textId="1093A44A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 том числе: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14:paraId="758E751B" w14:textId="752F8B23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форми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72A7E3C7" w14:textId="558CAAA4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ровании</w:t>
            </w:r>
            <w:proofErr w:type="spellEnd"/>
          </w:p>
          <w:p w14:paraId="5BE78092" w14:textId="77777777" w:rsidR="008A0590" w:rsidRDefault="008A0590" w:rsidP="00116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исполне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5A4C3779" w14:textId="0DFA5E26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</w:p>
        </w:tc>
        <w:tc>
          <w:tcPr>
            <w:tcW w:w="1377" w:type="dxa"/>
            <w:tcBorders>
              <w:bottom w:val="single" w:sz="4" w:space="0" w:color="auto"/>
            </w:tcBorders>
          </w:tcPr>
          <w:p w14:paraId="54486BC9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ведении</w:t>
            </w:r>
          </w:p>
          <w:p w14:paraId="622D85DA" w14:textId="367C0292" w:rsidR="008A0590" w:rsidRDefault="008A0590" w:rsidP="00F14397">
            <w:pPr>
              <w:tabs>
                <w:tab w:val="left" w:pos="697"/>
              </w:tabs>
              <w:ind w:right="177" w:hanging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Б/У, составлении и представлении </w:t>
            </w:r>
            <w:r w:rsidR="00F14397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ух. (фин.) отчетности</w:t>
            </w:r>
          </w:p>
        </w:tc>
        <w:tc>
          <w:tcPr>
            <w:tcW w:w="1317" w:type="dxa"/>
            <w:tcBorders>
              <w:bottom w:val="single" w:sz="4" w:space="0" w:color="auto"/>
            </w:tcBorders>
          </w:tcPr>
          <w:p w14:paraId="6E1731D6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сфере </w:t>
            </w:r>
          </w:p>
          <w:p w14:paraId="68D76852" w14:textId="1B5E2C59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</w:t>
            </w:r>
          </w:p>
          <w:p w14:paraId="7678A267" w14:textId="3D087386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распоряжения муниципальной</w:t>
            </w:r>
          </w:p>
          <w:p w14:paraId="50CE8E9B" w14:textId="35D2E3C4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собств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-ю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50C54EE" w14:textId="6DBBAF9E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осушеств-лении</w:t>
            </w:r>
            <w:proofErr w:type="spellEnd"/>
          </w:p>
          <w:p w14:paraId="67DFC5C6" w14:textId="30B19CC5" w:rsidR="008A0590" w:rsidRDefault="00F14397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8A0590">
              <w:rPr>
                <w:rFonts w:ascii="Times New Roman" w:hAnsi="Times New Roman" w:cs="Times New Roman"/>
                <w:sz w:val="20"/>
                <w:szCs w:val="20"/>
              </w:rPr>
              <w:t xml:space="preserve">акупок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0894AA7" w14:textId="77777777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Неце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1C477DA4" w14:textId="077D1353" w:rsidR="008A0590" w:rsidRDefault="00F14397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8A0590">
              <w:rPr>
                <w:rFonts w:ascii="Times New Roman" w:hAnsi="Times New Roman" w:cs="Times New Roman"/>
                <w:sz w:val="20"/>
                <w:szCs w:val="20"/>
              </w:rPr>
              <w:t xml:space="preserve">евое исп. </w:t>
            </w:r>
            <w:proofErr w:type="spellStart"/>
            <w:r w:rsidR="008A0590">
              <w:rPr>
                <w:rFonts w:ascii="Times New Roman" w:hAnsi="Times New Roman" w:cs="Times New Roman"/>
                <w:sz w:val="20"/>
                <w:szCs w:val="20"/>
              </w:rPr>
              <w:t>бюд</w:t>
            </w:r>
            <w:proofErr w:type="spellEnd"/>
            <w:r w:rsidR="008A059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8A0590">
              <w:rPr>
                <w:rFonts w:ascii="Times New Roman" w:hAnsi="Times New Roman" w:cs="Times New Roman"/>
                <w:sz w:val="20"/>
                <w:szCs w:val="20"/>
              </w:rPr>
              <w:t>р-в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715C18D" w14:textId="08AF160B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нару-</w:t>
            </w:r>
          </w:p>
          <w:p w14:paraId="7DD458D0" w14:textId="20F30BBB" w:rsidR="008A0590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шения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33395FC" w14:textId="12706872" w:rsidR="008A0590" w:rsidRDefault="008A0590" w:rsidP="001E71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Подле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444D3D58" w14:textId="77777777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8A0590">
              <w:rPr>
                <w:rFonts w:ascii="Times New Roman" w:hAnsi="Times New Roman" w:cs="Times New Roman"/>
                <w:sz w:val="20"/>
                <w:szCs w:val="20"/>
              </w:rPr>
              <w:t>ит пере</w:t>
            </w:r>
          </w:p>
          <w:p w14:paraId="70793B81" w14:textId="77777777" w:rsidR="001E7183" w:rsidRDefault="008A0590" w:rsidP="001E71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чис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ению</w:t>
            </w:r>
            <w:proofErr w:type="spellEnd"/>
          </w:p>
          <w:p w14:paraId="758303D8" w14:textId="730D2637" w:rsidR="001E7183" w:rsidRDefault="008A0590" w:rsidP="001E71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восстан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бюдже</w:t>
            </w:r>
            <w:proofErr w:type="spellEnd"/>
          </w:p>
          <w:p w14:paraId="4D91D55F" w14:textId="4A2E83CC" w:rsidR="008A0590" w:rsidRPr="00116075" w:rsidRDefault="008A0590" w:rsidP="001E71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0662B4C" w14:textId="67CFAB92" w:rsidR="008A0590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Перечис</w:t>
            </w:r>
            <w:proofErr w:type="spellEnd"/>
          </w:p>
          <w:p w14:paraId="16221F46" w14:textId="77777777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бюджет</w:t>
            </w:r>
          </w:p>
          <w:p w14:paraId="03F5FA65" w14:textId="0E93AACB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выполн</w:t>
            </w:r>
            <w:proofErr w:type="spellEnd"/>
          </w:p>
          <w:p w14:paraId="2DA0CFCF" w14:textId="5899C21C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ено</w:t>
            </w:r>
          </w:p>
          <w:p w14:paraId="1DB8A449" w14:textId="5CF70C58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="00F143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54FA619" w14:textId="2835B794" w:rsidR="001E7183" w:rsidRDefault="00F14397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слуг</w:t>
            </w:r>
          </w:p>
          <w:p w14:paraId="479B7C93" w14:textId="520BE6C4" w:rsidR="001E7183" w:rsidRPr="00116075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14:paraId="76600804" w14:textId="77777777" w:rsidR="008A0590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</w:t>
            </w:r>
          </w:p>
          <w:p w14:paraId="62E466F7" w14:textId="45C2C38B" w:rsidR="001E7183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ится</w:t>
            </w:r>
            <w:proofErr w:type="spellEnd"/>
          </w:p>
          <w:p w14:paraId="4BD11512" w14:textId="01DE337F" w:rsidR="001E7183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1E7183">
              <w:rPr>
                <w:rFonts w:ascii="Times New Roman" w:hAnsi="Times New Roman" w:cs="Times New Roman"/>
                <w:sz w:val="20"/>
                <w:szCs w:val="20"/>
              </w:rPr>
              <w:t>ре</w:t>
            </w:r>
          </w:p>
          <w:p w14:paraId="3D1420FE" w14:textId="77777777" w:rsidR="001E7183" w:rsidRDefault="001E7183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тен</w:t>
            </w:r>
            <w:proofErr w:type="spellEnd"/>
          </w:p>
          <w:p w14:paraId="2979DFDD" w14:textId="77777777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зион</w:t>
            </w:r>
            <w:proofErr w:type="spellEnd"/>
          </w:p>
          <w:p w14:paraId="111A1C53" w14:textId="673A129B" w:rsidR="00707978" w:rsidRPr="00116075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ная </w:t>
            </w:r>
            <w:r w:rsidR="00F14397">
              <w:rPr>
                <w:rFonts w:ascii="Times New Roman" w:hAnsi="Times New Roman" w:cs="Times New Roman"/>
                <w:sz w:val="20"/>
                <w:szCs w:val="20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14:paraId="1D436DD5" w14:textId="77777777" w:rsidR="008A0590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Принятые</w:t>
            </w:r>
          </w:p>
          <w:p w14:paraId="5107BF38" w14:textId="56D66F7C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меры </w:t>
            </w:r>
          </w:p>
          <w:p w14:paraId="1F4DE266" w14:textId="77777777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(меры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дисцип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взыскания,</w:t>
            </w:r>
          </w:p>
          <w:p w14:paraId="3CD73500" w14:textId="14E3051A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прокурорс</w:t>
            </w:r>
            <w:proofErr w:type="spellEnd"/>
          </w:p>
          <w:p w14:paraId="0192454C" w14:textId="29A27B7D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реаг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админ. </w:t>
            </w:r>
            <w:r w:rsidR="00F14397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трафы</w:t>
            </w:r>
          </w:p>
          <w:p w14:paraId="7B7FC7E0" w14:textId="462481BF" w:rsidR="00707978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1A0BCEF" w14:textId="3EA813AE" w:rsidR="00707978" w:rsidRPr="00116075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978" w14:paraId="037992F4" w14:textId="77777777" w:rsidTr="00F14397">
        <w:tc>
          <w:tcPr>
            <w:tcW w:w="866" w:type="dxa"/>
            <w:tcBorders>
              <w:right w:val="nil"/>
            </w:tcBorders>
          </w:tcPr>
          <w:p w14:paraId="47F155C0" w14:textId="54D6AB67" w:rsidR="008A0590" w:rsidRPr="00116075" w:rsidRDefault="00707978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65" w:type="dxa"/>
            <w:tcBorders>
              <w:left w:val="nil"/>
              <w:right w:val="nil"/>
            </w:tcBorders>
          </w:tcPr>
          <w:p w14:paraId="10738BAE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</w:tcPr>
          <w:p w14:paraId="3BC25F63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1" w:type="dxa"/>
            <w:gridSpan w:val="7"/>
            <w:tcBorders>
              <w:left w:val="nil"/>
              <w:right w:val="nil"/>
            </w:tcBorders>
          </w:tcPr>
          <w:p w14:paraId="2AD23641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7" w:type="dxa"/>
            <w:gridSpan w:val="4"/>
            <w:tcBorders>
              <w:left w:val="nil"/>
            </w:tcBorders>
          </w:tcPr>
          <w:p w14:paraId="5D78148F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978" w14:paraId="6A9DA99C" w14:textId="77777777" w:rsidTr="00F14397">
        <w:tc>
          <w:tcPr>
            <w:tcW w:w="866" w:type="dxa"/>
          </w:tcPr>
          <w:p w14:paraId="6A075DD9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_Hlk217293658"/>
          </w:p>
        </w:tc>
        <w:tc>
          <w:tcPr>
            <w:tcW w:w="1465" w:type="dxa"/>
          </w:tcPr>
          <w:p w14:paraId="37A84B6A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14:paraId="4E61E578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1" w:type="dxa"/>
            <w:gridSpan w:val="7"/>
          </w:tcPr>
          <w:p w14:paraId="1CACFCC5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7" w:type="dxa"/>
            <w:gridSpan w:val="4"/>
          </w:tcPr>
          <w:p w14:paraId="3369D2AE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978" w14:paraId="41D331BA" w14:textId="77777777" w:rsidTr="00F14397">
        <w:tc>
          <w:tcPr>
            <w:tcW w:w="866" w:type="dxa"/>
          </w:tcPr>
          <w:p w14:paraId="3D80B1CB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14:paraId="0D3196B6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14:paraId="426F6F0D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1" w:type="dxa"/>
            <w:gridSpan w:val="7"/>
          </w:tcPr>
          <w:p w14:paraId="480422A2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7" w:type="dxa"/>
            <w:gridSpan w:val="4"/>
          </w:tcPr>
          <w:p w14:paraId="61B183AE" w14:textId="77777777" w:rsidR="008A0590" w:rsidRPr="00116075" w:rsidRDefault="008A0590" w:rsidP="00903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6"/>
    </w:tbl>
    <w:p w14:paraId="70D89980" w14:textId="0F72ADA4" w:rsidR="00116075" w:rsidRDefault="00116075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7C2620" w14:textId="5ECF6048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AD8F02" w14:textId="21542C4D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344104" w14:textId="30AF1563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D45620" w14:textId="37F8D754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6972DA" w14:textId="4867FE05" w:rsidR="008430B7" w:rsidRDefault="008430B7" w:rsidP="00903F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FD9754" w14:textId="7456437C" w:rsidR="008430B7" w:rsidRDefault="008430B7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7" w:name="_Hlk217295923"/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14:paraId="6208DDFA" w14:textId="2A9E7854" w:rsidR="008430B7" w:rsidRDefault="008430B7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Стандарту</w:t>
      </w:r>
    </w:p>
    <w:bookmarkEnd w:id="7"/>
    <w:p w14:paraId="1C7AEFB5" w14:textId="334AA748" w:rsidR="008430B7" w:rsidRDefault="008430B7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200354B" w14:textId="3243994D" w:rsidR="008430B7" w:rsidRDefault="008430B7" w:rsidP="008430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об экспертно-аналитических мероприятиях, проведенных Контрольно-счетной палатой муниципального образования «Муринское городское поселение» Всеволожского муниципального района Ленинградской области </w:t>
      </w:r>
    </w:p>
    <w:p w14:paraId="665CE567" w14:textId="736A544A" w:rsidR="008430B7" w:rsidRDefault="00B065A6" w:rsidP="008430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430B7">
        <w:rPr>
          <w:rFonts w:ascii="Times New Roman" w:hAnsi="Times New Roman" w:cs="Times New Roman"/>
          <w:sz w:val="28"/>
          <w:szCs w:val="28"/>
        </w:rPr>
        <w:t>а __________</w:t>
      </w:r>
      <w:r>
        <w:rPr>
          <w:rFonts w:ascii="Times New Roman" w:hAnsi="Times New Roman" w:cs="Times New Roman"/>
          <w:sz w:val="28"/>
          <w:szCs w:val="28"/>
        </w:rPr>
        <w:t>год</w:t>
      </w:r>
    </w:p>
    <w:p w14:paraId="375E3B66" w14:textId="77777777" w:rsidR="00B065A6" w:rsidRPr="00903FE2" w:rsidRDefault="00B065A6" w:rsidP="008430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24" w:type="dxa"/>
        <w:tblLayout w:type="fixed"/>
        <w:tblLook w:val="04A0" w:firstRow="1" w:lastRow="0" w:firstColumn="1" w:lastColumn="0" w:noHBand="0" w:noVBand="1"/>
      </w:tblPr>
      <w:tblGrid>
        <w:gridCol w:w="830"/>
        <w:gridCol w:w="1465"/>
        <w:gridCol w:w="961"/>
        <w:gridCol w:w="850"/>
        <w:gridCol w:w="992"/>
        <w:gridCol w:w="662"/>
        <w:gridCol w:w="308"/>
        <w:gridCol w:w="776"/>
        <w:gridCol w:w="751"/>
        <w:gridCol w:w="1331"/>
        <w:gridCol w:w="992"/>
        <w:gridCol w:w="1843"/>
        <w:gridCol w:w="1574"/>
        <w:gridCol w:w="1402"/>
        <w:gridCol w:w="1087"/>
      </w:tblGrid>
      <w:tr w:rsidR="004C02DD" w14:paraId="3CDA2696" w14:textId="0F82C4BD" w:rsidTr="000A3491">
        <w:trPr>
          <w:trHeight w:val="195"/>
        </w:trPr>
        <w:tc>
          <w:tcPr>
            <w:tcW w:w="830" w:type="dxa"/>
            <w:vMerge w:val="restart"/>
          </w:tcPr>
          <w:p w14:paraId="2B5ED7F8" w14:textId="7FC7FF8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65A6">
              <w:rPr>
                <w:rFonts w:ascii="Times New Roman" w:hAnsi="Times New Roman" w:cs="Times New Roman"/>
                <w:sz w:val="20"/>
                <w:szCs w:val="20"/>
              </w:rPr>
              <w:t>ункт</w:t>
            </w:r>
            <w:proofErr w:type="spellEnd"/>
          </w:p>
          <w:p w14:paraId="01B5BDA3" w14:textId="7F490A0C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плана</w:t>
            </w:r>
          </w:p>
          <w:p w14:paraId="30137036" w14:textId="11144BAF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</w:p>
          <w:p w14:paraId="119D15FE" w14:textId="1F2C4DEA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</w:tcPr>
          <w:p w14:paraId="034BE853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52615F47" w14:textId="3D89E98D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961" w:type="dxa"/>
            <w:vMerge w:val="restart"/>
          </w:tcPr>
          <w:p w14:paraId="27341C79" w14:textId="6867CCE2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D4A6A72" w14:textId="5753B0A9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заклю</w:t>
            </w:r>
            <w:proofErr w:type="spellEnd"/>
          </w:p>
          <w:p w14:paraId="7C9114DC" w14:textId="4645FECF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чений</w:t>
            </w:r>
            <w:proofErr w:type="spellEnd"/>
          </w:p>
        </w:tc>
        <w:tc>
          <w:tcPr>
            <w:tcW w:w="2504" w:type="dxa"/>
            <w:gridSpan w:val="3"/>
          </w:tcPr>
          <w:p w14:paraId="20940B33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64DA359A" w14:textId="24560372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замечаний</w:t>
            </w:r>
          </w:p>
        </w:tc>
        <w:tc>
          <w:tcPr>
            <w:tcW w:w="7575" w:type="dxa"/>
            <w:gridSpan w:val="7"/>
          </w:tcPr>
          <w:p w14:paraId="6EB790B1" w14:textId="7277F15B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Исполнение замечаний, требующих дополнительного</w:t>
            </w:r>
          </w:p>
          <w:p w14:paraId="2247548D" w14:textId="41B90815" w:rsidR="004C02DD" w:rsidRPr="00B065A6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нормативного регулирования</w:t>
            </w:r>
          </w:p>
        </w:tc>
        <w:tc>
          <w:tcPr>
            <w:tcW w:w="1402" w:type="dxa"/>
            <w:vMerge w:val="restart"/>
          </w:tcPr>
          <w:p w14:paraId="1881A6CC" w14:textId="77777777" w:rsidR="004C02DD" w:rsidRDefault="004C02DD" w:rsidP="004C0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 замечаний/</w:t>
            </w:r>
          </w:p>
          <w:p w14:paraId="21D071FA" w14:textId="753D6D55" w:rsidR="004C02DD" w:rsidRPr="00B065A6" w:rsidRDefault="004C02DD" w:rsidP="004C0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Принятые меры</w:t>
            </w:r>
          </w:p>
        </w:tc>
        <w:tc>
          <w:tcPr>
            <w:tcW w:w="1087" w:type="dxa"/>
            <w:tcBorders>
              <w:top w:val="nil"/>
              <w:bottom w:val="nil"/>
              <w:right w:val="nil"/>
            </w:tcBorders>
          </w:tcPr>
          <w:p w14:paraId="25836583" w14:textId="4D250F80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3B30C7B2" w14:textId="54B13A71" w:rsidTr="000A3491">
        <w:trPr>
          <w:gridAfter w:val="1"/>
          <w:wAfter w:w="1087" w:type="dxa"/>
          <w:trHeight w:val="180"/>
        </w:trPr>
        <w:tc>
          <w:tcPr>
            <w:tcW w:w="830" w:type="dxa"/>
            <w:vMerge/>
          </w:tcPr>
          <w:p w14:paraId="56820C6B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14:paraId="5623405C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</w:tcPr>
          <w:p w14:paraId="2168F1F3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07A4281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  <w:p w14:paraId="434A74C4" w14:textId="1647C86E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  <w:p w14:paraId="3D0B378A" w14:textId="2E0D1085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  <w:p w14:paraId="459E2154" w14:textId="3E9D0354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  <w:p w14:paraId="5216B9AA" w14:textId="6BE1B45E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1962" w:type="dxa"/>
            <w:gridSpan w:val="3"/>
          </w:tcPr>
          <w:p w14:paraId="4BFF3EF0" w14:textId="5BFD20C3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1527" w:type="dxa"/>
            <w:gridSpan w:val="2"/>
            <w:vMerge w:val="restart"/>
          </w:tcPr>
          <w:p w14:paraId="4CDD860C" w14:textId="44F5259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740" w:type="dxa"/>
            <w:gridSpan w:val="4"/>
            <w:vMerge w:val="restart"/>
          </w:tcPr>
          <w:p w14:paraId="0A796682" w14:textId="7C6DD79E" w:rsidR="004C02DD" w:rsidRPr="00B065A6" w:rsidRDefault="004C02DD" w:rsidP="004C0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02" w:type="dxa"/>
            <w:vMerge/>
          </w:tcPr>
          <w:p w14:paraId="2E1BEADA" w14:textId="77777777" w:rsidR="004C02DD" w:rsidRDefault="004C02DD" w:rsidP="004C0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70CC1682" w14:textId="000D72F5" w:rsidTr="000A3491">
        <w:trPr>
          <w:gridAfter w:val="1"/>
          <w:wAfter w:w="1087" w:type="dxa"/>
          <w:trHeight w:val="230"/>
        </w:trPr>
        <w:tc>
          <w:tcPr>
            <w:tcW w:w="830" w:type="dxa"/>
            <w:vMerge/>
          </w:tcPr>
          <w:p w14:paraId="7255BE3E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14:paraId="5E704F13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</w:tcPr>
          <w:p w14:paraId="1596842A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A590730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14:paraId="0336AA86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треб.</w:t>
            </w:r>
          </w:p>
          <w:p w14:paraId="47890A22" w14:textId="7100A96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spellEnd"/>
          </w:p>
          <w:p w14:paraId="2A7CD756" w14:textId="78739DFE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нормат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475A4A9" w14:textId="0EE0A16B" w:rsidR="004C02DD" w:rsidRPr="00B065A6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регул.</w:t>
            </w:r>
          </w:p>
        </w:tc>
        <w:tc>
          <w:tcPr>
            <w:tcW w:w="970" w:type="dxa"/>
            <w:gridSpan w:val="2"/>
            <w:vMerge w:val="restart"/>
          </w:tcPr>
          <w:p w14:paraId="0C267062" w14:textId="52532146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Треб.</w:t>
            </w:r>
          </w:p>
          <w:p w14:paraId="39B20F2F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spellEnd"/>
          </w:p>
          <w:p w14:paraId="7EFD3EA9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нормат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508DEE8" w14:textId="5CB0BCE0" w:rsidR="004C02DD" w:rsidRPr="00B065A6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регул.</w:t>
            </w:r>
          </w:p>
        </w:tc>
        <w:tc>
          <w:tcPr>
            <w:tcW w:w="1527" w:type="dxa"/>
            <w:gridSpan w:val="2"/>
            <w:vMerge/>
          </w:tcPr>
          <w:p w14:paraId="403ADAA2" w14:textId="36DE30F4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0" w:type="dxa"/>
            <w:gridSpan w:val="4"/>
            <w:vMerge/>
          </w:tcPr>
          <w:p w14:paraId="1CE4E94B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vMerge/>
          </w:tcPr>
          <w:p w14:paraId="1EFFD89A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465D891B" w14:textId="58255D3E" w:rsidTr="000A3491">
        <w:trPr>
          <w:gridAfter w:val="1"/>
          <w:wAfter w:w="1087" w:type="dxa"/>
          <w:trHeight w:val="345"/>
        </w:trPr>
        <w:tc>
          <w:tcPr>
            <w:tcW w:w="830" w:type="dxa"/>
            <w:vMerge/>
          </w:tcPr>
          <w:p w14:paraId="0FE1DC32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14:paraId="66C92EA5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</w:tcPr>
          <w:p w14:paraId="4F0F70E4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E6ACBD3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21A0DD6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gridSpan w:val="2"/>
            <w:vMerge/>
          </w:tcPr>
          <w:p w14:paraId="3C91765A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Merge w:val="restart"/>
          </w:tcPr>
          <w:p w14:paraId="0477095F" w14:textId="0B155C2B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</w:t>
            </w:r>
          </w:p>
          <w:p w14:paraId="33762999" w14:textId="79A1512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751" w:type="dxa"/>
            <w:vMerge w:val="restart"/>
          </w:tcPr>
          <w:p w14:paraId="5498A438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(гр.7/</w:t>
            </w:r>
          </w:p>
          <w:p w14:paraId="5E77182B" w14:textId="50AD3553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гр.6*</w:t>
            </w:r>
          </w:p>
          <w:p w14:paraId="0803557B" w14:textId="4DF3B91C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100%)</w:t>
            </w:r>
          </w:p>
        </w:tc>
        <w:tc>
          <w:tcPr>
            <w:tcW w:w="1331" w:type="dxa"/>
            <w:vMerge w:val="restart"/>
          </w:tcPr>
          <w:p w14:paraId="7F8EB92D" w14:textId="6E59A09E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Внесены</w:t>
            </w:r>
          </w:p>
          <w:p w14:paraId="09B3E50A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изм. в </w:t>
            </w:r>
          </w:p>
          <w:p w14:paraId="2DA17DAF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</w:p>
          <w:p w14:paraId="5CFCA930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бюджете и иные </w:t>
            </w:r>
          </w:p>
          <w:p w14:paraId="053D1391" w14:textId="6907E31E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НПА</w:t>
            </w:r>
          </w:p>
        </w:tc>
        <w:tc>
          <w:tcPr>
            <w:tcW w:w="992" w:type="dxa"/>
            <w:vMerge w:val="restart"/>
          </w:tcPr>
          <w:p w14:paraId="0DCFC8D9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решения </w:t>
            </w:r>
          </w:p>
          <w:p w14:paraId="7CE72222" w14:textId="24032A6C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совета</w:t>
            </w:r>
          </w:p>
          <w:p w14:paraId="1D84EE8A" w14:textId="2EA8664E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депутатов МО</w:t>
            </w:r>
          </w:p>
        </w:tc>
        <w:tc>
          <w:tcPr>
            <w:tcW w:w="3417" w:type="dxa"/>
            <w:gridSpan w:val="2"/>
          </w:tcPr>
          <w:p w14:paraId="7E4105DB" w14:textId="6EF9D7A8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</w:t>
            </w:r>
          </w:p>
        </w:tc>
        <w:tc>
          <w:tcPr>
            <w:tcW w:w="1402" w:type="dxa"/>
            <w:vMerge/>
          </w:tcPr>
          <w:p w14:paraId="2C76FE13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57754030" w14:textId="6BFDDD9D" w:rsidTr="000A3491">
        <w:trPr>
          <w:gridAfter w:val="1"/>
          <w:wAfter w:w="1087" w:type="dxa"/>
          <w:trHeight w:val="705"/>
        </w:trPr>
        <w:tc>
          <w:tcPr>
            <w:tcW w:w="830" w:type="dxa"/>
            <w:vMerge/>
          </w:tcPr>
          <w:p w14:paraId="3D3A34BB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14:paraId="7D05BC20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</w:tcPr>
          <w:p w14:paraId="600F21CB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F90407D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C06C9CA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gridSpan w:val="2"/>
            <w:vMerge/>
          </w:tcPr>
          <w:p w14:paraId="4B77FDB5" w14:textId="77777777" w:rsidR="004C02DD" w:rsidRDefault="004C02DD" w:rsidP="00B065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Merge/>
          </w:tcPr>
          <w:p w14:paraId="554CF2DA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  <w:vMerge/>
          </w:tcPr>
          <w:p w14:paraId="040D76D5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vMerge/>
          </w:tcPr>
          <w:p w14:paraId="1394707F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0AC6492" w14:textId="77777777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520896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Приняты </w:t>
            </w:r>
          </w:p>
          <w:p w14:paraId="263E9211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НПА или</w:t>
            </w:r>
          </w:p>
          <w:p w14:paraId="35DC7E88" w14:textId="5179050B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внесены</w:t>
            </w:r>
          </w:p>
          <w:p w14:paraId="37BBA018" w14:textId="24065C23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изменения в</w:t>
            </w:r>
          </w:p>
          <w:p w14:paraId="309B03DD" w14:textId="1B288E0D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НПА</w:t>
            </w:r>
          </w:p>
        </w:tc>
        <w:tc>
          <w:tcPr>
            <w:tcW w:w="1574" w:type="dxa"/>
          </w:tcPr>
          <w:p w14:paraId="3043D4D4" w14:textId="3F37B63F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Реализуются</w:t>
            </w:r>
          </w:p>
          <w:p w14:paraId="273797F9" w14:textId="07924C60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соотв. с решениями</w:t>
            </w:r>
          </w:p>
          <w:p w14:paraId="692F5508" w14:textId="20FB3AB2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совета</w:t>
            </w:r>
          </w:p>
          <w:p w14:paraId="38E27A23" w14:textId="7AFF63B4" w:rsidR="004C02DD" w:rsidRPr="00B065A6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депутатов МО</w:t>
            </w:r>
          </w:p>
        </w:tc>
        <w:tc>
          <w:tcPr>
            <w:tcW w:w="1402" w:type="dxa"/>
            <w:vMerge/>
            <w:tcBorders>
              <w:bottom w:val="nil"/>
            </w:tcBorders>
          </w:tcPr>
          <w:p w14:paraId="052BD184" w14:textId="77777777" w:rsidR="004C02DD" w:rsidRDefault="004C02DD" w:rsidP="00B065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21C51481" w14:textId="04F7F9FC" w:rsidTr="000A3491">
        <w:trPr>
          <w:gridAfter w:val="1"/>
          <w:wAfter w:w="1087" w:type="dxa"/>
        </w:trPr>
        <w:tc>
          <w:tcPr>
            <w:tcW w:w="830" w:type="dxa"/>
          </w:tcPr>
          <w:p w14:paraId="180713B9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14:paraId="628C61C4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</w:tcPr>
          <w:p w14:paraId="3E8F99EF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4" w:type="dxa"/>
            <w:gridSpan w:val="3"/>
          </w:tcPr>
          <w:p w14:paraId="261137B9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5" w:type="dxa"/>
            <w:gridSpan w:val="7"/>
          </w:tcPr>
          <w:p w14:paraId="7D937C22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F281DE9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02DD" w14:paraId="2A2801BA" w14:textId="3A9D1377" w:rsidTr="000A3491">
        <w:trPr>
          <w:gridAfter w:val="1"/>
          <w:wAfter w:w="1087" w:type="dxa"/>
        </w:trPr>
        <w:tc>
          <w:tcPr>
            <w:tcW w:w="830" w:type="dxa"/>
          </w:tcPr>
          <w:p w14:paraId="20B0613F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14:paraId="298F7332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</w:tcPr>
          <w:p w14:paraId="7F431FAD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4" w:type="dxa"/>
            <w:gridSpan w:val="3"/>
          </w:tcPr>
          <w:p w14:paraId="4D2319DF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75" w:type="dxa"/>
            <w:gridSpan w:val="7"/>
          </w:tcPr>
          <w:p w14:paraId="56A45AC0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8B5E883" w14:textId="77777777" w:rsidR="004C02DD" w:rsidRPr="00B065A6" w:rsidRDefault="004C02DD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13591F" w14:textId="72906A50" w:rsidR="008430B7" w:rsidRDefault="008430B7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4B72D4" w14:textId="4E80FAEB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526E349" w14:textId="7FEA4028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AC3A29" w14:textId="62402C01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2E51EE5" w14:textId="3ADF0CAF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F67915" w14:textId="1F8FD680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24A4FE" w14:textId="54DAA2D4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2A570E9" w14:textId="7FE988EF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D37476A" w14:textId="0CBB7A76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F55C940" w14:textId="6916618E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A98577" w14:textId="7471E9E3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126AA7E" w14:textId="53677585" w:rsidR="00220985" w:rsidRDefault="00220985" w:rsidP="008430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13FA96" w14:textId="14E04A92" w:rsidR="00220985" w:rsidRDefault="00220985" w:rsidP="002209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14:paraId="1B814A00" w14:textId="77777777" w:rsidR="00220985" w:rsidRDefault="00220985" w:rsidP="002209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Стандарту</w:t>
      </w:r>
    </w:p>
    <w:p w14:paraId="43144FAD" w14:textId="386BCA56" w:rsidR="00220985" w:rsidRDefault="00220985" w:rsidP="002209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3E1DBC" w14:textId="7C1AE06B" w:rsidR="00220985" w:rsidRDefault="00220985" w:rsidP="002209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</w:t>
      </w:r>
    </w:p>
    <w:p w14:paraId="2E20591D" w14:textId="7AF26D52" w:rsidR="00220985" w:rsidRDefault="00220985" w:rsidP="002209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Отражения в годовом отчете показателей результ</w:t>
      </w:r>
      <w:r w:rsidR="00906A7F">
        <w:rPr>
          <w:rFonts w:ascii="Times New Roman" w:hAnsi="Times New Roman" w:cs="Times New Roman"/>
          <w:sz w:val="28"/>
          <w:szCs w:val="28"/>
        </w:rPr>
        <w:t xml:space="preserve">ата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 </w:t>
      </w:r>
    </w:p>
    <w:p w14:paraId="4158D727" w14:textId="77777777" w:rsidR="00906A7F" w:rsidRDefault="00906A7F" w:rsidP="002209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4535"/>
        <w:gridCol w:w="9459"/>
      </w:tblGrid>
      <w:tr w:rsidR="00906A7F" w:rsidRPr="00906A7F" w14:paraId="7117CDFE" w14:textId="77777777" w:rsidTr="004E439F">
        <w:tc>
          <w:tcPr>
            <w:tcW w:w="566" w:type="dxa"/>
          </w:tcPr>
          <w:p w14:paraId="3420FABD" w14:textId="610BB63E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A7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535" w:type="dxa"/>
          </w:tcPr>
          <w:p w14:paraId="703FFE1F" w14:textId="1B170EE7" w:rsidR="00906A7F" w:rsidRPr="00906A7F" w:rsidRDefault="00906A7F" w:rsidP="00906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9459" w:type="dxa"/>
          </w:tcPr>
          <w:p w14:paraId="6204E6D1" w14:textId="4DAF004F" w:rsidR="00906A7F" w:rsidRPr="00906A7F" w:rsidRDefault="00906A7F" w:rsidP="00906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Правило отражения</w:t>
            </w:r>
          </w:p>
        </w:tc>
      </w:tr>
      <w:tr w:rsidR="00906A7F" w:rsidRPr="00906A7F" w14:paraId="7893F957" w14:textId="77777777" w:rsidTr="004E439F">
        <w:trPr>
          <w:trHeight w:val="90"/>
        </w:trPr>
        <w:tc>
          <w:tcPr>
            <w:tcW w:w="566" w:type="dxa"/>
            <w:vMerge w:val="restart"/>
          </w:tcPr>
          <w:p w14:paraId="394682F5" w14:textId="4DABB64F" w:rsidR="00906A7F" w:rsidRPr="00906A7F" w:rsidRDefault="00906A7F" w:rsidP="00906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5" w:type="dxa"/>
          </w:tcPr>
          <w:p w14:paraId="611ACA3E" w14:textId="042303D1" w:rsidR="00906A7F" w:rsidRPr="00906A7F" w:rsidRDefault="00906A7F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Проверено контрольных и экспертно-аналитических мероприятий,</w:t>
            </w:r>
          </w:p>
        </w:tc>
        <w:tc>
          <w:tcPr>
            <w:tcW w:w="9459" w:type="dxa"/>
          </w:tcPr>
          <w:p w14:paraId="5BCD932C" w14:textId="7D9BC11C" w:rsidR="00906A7F" w:rsidRPr="00906A7F" w:rsidRDefault="00906A7F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контрольных и экспертно-аналитических мероприятий, завершенных в отчетном году</w:t>
            </w:r>
          </w:p>
        </w:tc>
      </w:tr>
      <w:tr w:rsidR="00906A7F" w:rsidRPr="00906A7F" w14:paraId="43D66ED4" w14:textId="77777777" w:rsidTr="004E439F">
        <w:trPr>
          <w:trHeight w:val="135"/>
        </w:trPr>
        <w:tc>
          <w:tcPr>
            <w:tcW w:w="566" w:type="dxa"/>
            <w:vMerge/>
          </w:tcPr>
          <w:p w14:paraId="61FD7E7B" w14:textId="77777777" w:rsidR="00906A7F" w:rsidRDefault="00906A7F" w:rsidP="00906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54EA1FD5" w14:textId="47831108" w:rsidR="00906A7F" w:rsidRPr="00906A7F" w:rsidRDefault="00906A7F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9459" w:type="dxa"/>
          </w:tcPr>
          <w:p w14:paraId="34D3FE7A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6A7F" w:rsidRPr="00906A7F" w14:paraId="15D2561C" w14:textId="77777777" w:rsidTr="004E439F">
        <w:tc>
          <w:tcPr>
            <w:tcW w:w="566" w:type="dxa"/>
          </w:tcPr>
          <w:p w14:paraId="5FD17032" w14:textId="19D223D5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535" w:type="dxa"/>
          </w:tcPr>
          <w:p w14:paraId="00CA1618" w14:textId="742CB71A" w:rsidR="00906A7F" w:rsidRPr="00906A7F" w:rsidRDefault="00906A7F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Контрольных мероприятий</w:t>
            </w:r>
          </w:p>
        </w:tc>
        <w:tc>
          <w:tcPr>
            <w:tcW w:w="9459" w:type="dxa"/>
          </w:tcPr>
          <w:p w14:paraId="63BE47B8" w14:textId="5AA174AE" w:rsidR="00906A7F" w:rsidRPr="00906A7F" w:rsidRDefault="00906A7F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количество контрольных мероприятий, завершенных в отчетном году</w:t>
            </w:r>
          </w:p>
        </w:tc>
      </w:tr>
      <w:tr w:rsidR="00906A7F" w:rsidRPr="00906A7F" w14:paraId="366CAC68" w14:textId="77777777" w:rsidTr="004E439F">
        <w:trPr>
          <w:trHeight w:val="144"/>
        </w:trPr>
        <w:tc>
          <w:tcPr>
            <w:tcW w:w="566" w:type="dxa"/>
            <w:vMerge w:val="restart"/>
          </w:tcPr>
          <w:p w14:paraId="72635A36" w14:textId="77777777" w:rsid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3E1D34" w14:textId="68111519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535" w:type="dxa"/>
          </w:tcPr>
          <w:p w14:paraId="06F3341A" w14:textId="566EAFBF" w:rsidR="00906A7F" w:rsidRPr="00906A7F" w:rsidRDefault="005E5A34" w:rsidP="00906A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Экспертно-аналитических мероприятий</w:t>
            </w:r>
          </w:p>
        </w:tc>
        <w:tc>
          <w:tcPr>
            <w:tcW w:w="9459" w:type="dxa"/>
          </w:tcPr>
          <w:p w14:paraId="3B22859D" w14:textId="58696398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количество экспертно-аналитических мероприятий, завершенных в отчетном году</w:t>
            </w:r>
          </w:p>
        </w:tc>
      </w:tr>
      <w:tr w:rsidR="00906A7F" w:rsidRPr="00906A7F" w14:paraId="1A9586A8" w14:textId="77777777" w:rsidTr="004E439F">
        <w:trPr>
          <w:trHeight w:val="255"/>
        </w:trPr>
        <w:tc>
          <w:tcPr>
            <w:tcW w:w="566" w:type="dxa"/>
            <w:vMerge/>
          </w:tcPr>
          <w:p w14:paraId="7860C929" w14:textId="77777777" w:rsid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341227DA" w14:textId="022117EC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числе,</w:t>
            </w:r>
          </w:p>
        </w:tc>
        <w:tc>
          <w:tcPr>
            <w:tcW w:w="9459" w:type="dxa"/>
          </w:tcPr>
          <w:p w14:paraId="378F96B6" w14:textId="4A9F66F7" w:rsidR="00906A7F" w:rsidRPr="00906A7F" w:rsidRDefault="005E5A34" w:rsidP="005E5A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906A7F" w:rsidRPr="00906A7F" w14:paraId="69DFA88E" w14:textId="77777777" w:rsidTr="004E439F">
        <w:trPr>
          <w:trHeight w:val="270"/>
        </w:trPr>
        <w:tc>
          <w:tcPr>
            <w:tcW w:w="566" w:type="dxa"/>
            <w:vMerge/>
          </w:tcPr>
          <w:p w14:paraId="70882E31" w14:textId="77777777" w:rsid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336105C3" w14:textId="1F9597F4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заключений, подготовленных по результатам проведения экспертизы проектов нормативных правовых актов</w:t>
            </w:r>
          </w:p>
        </w:tc>
        <w:tc>
          <w:tcPr>
            <w:tcW w:w="9459" w:type="dxa"/>
          </w:tcPr>
          <w:p w14:paraId="2C26DC56" w14:textId="4C86FE61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проведенных экспертиз проектов нормативных правовых актов, по результатам которых адресатам в отчетном году направлены заключения и иные документы, содержащие позицию Контрольно-счетной палаты муниципального образования</w:t>
            </w:r>
          </w:p>
        </w:tc>
      </w:tr>
      <w:tr w:rsidR="00906A7F" w:rsidRPr="00906A7F" w14:paraId="12C553A4" w14:textId="77777777" w:rsidTr="004E439F">
        <w:tc>
          <w:tcPr>
            <w:tcW w:w="566" w:type="dxa"/>
          </w:tcPr>
          <w:p w14:paraId="021ED97E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748A63BA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7C20D62C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6A7F" w:rsidRPr="00906A7F" w14:paraId="590CB18B" w14:textId="77777777" w:rsidTr="004E439F">
        <w:tc>
          <w:tcPr>
            <w:tcW w:w="566" w:type="dxa"/>
          </w:tcPr>
          <w:p w14:paraId="37268595" w14:textId="777E87C6" w:rsidR="00906A7F" w:rsidRPr="00906A7F" w:rsidRDefault="005E5A34" w:rsidP="005E5A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_Hlk217297270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5" w:type="dxa"/>
          </w:tcPr>
          <w:p w14:paraId="5BDF7826" w14:textId="34321BBB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объектов, охваченных контрольными мероприятиями</w:t>
            </w:r>
          </w:p>
        </w:tc>
        <w:tc>
          <w:tcPr>
            <w:tcW w:w="9459" w:type="dxa"/>
          </w:tcPr>
          <w:p w14:paraId="27112D89" w14:textId="74E69000" w:rsidR="00906A7F" w:rsidRPr="00906A7F" w:rsidRDefault="005E5A34" w:rsidP="005E5A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количество объектов контрольных мероприятий, завершенных в отчетном году. Объекты учитываются столько раз</w:t>
            </w:r>
            <w:r w:rsidR="00C37866">
              <w:rPr>
                <w:rFonts w:ascii="Times New Roman" w:hAnsi="Times New Roman" w:cs="Times New Roman"/>
                <w:sz w:val="20"/>
                <w:szCs w:val="20"/>
              </w:rPr>
              <w:t>, сколько раз они являлись объектами контрольных мероприятий, завершенных в отчетном году, в соответствии с программами их проведения</w:t>
            </w:r>
          </w:p>
        </w:tc>
      </w:tr>
      <w:tr w:rsidR="00906A7F" w:rsidRPr="00906A7F" w14:paraId="1247A069" w14:textId="77777777" w:rsidTr="004E439F">
        <w:tc>
          <w:tcPr>
            <w:tcW w:w="566" w:type="dxa"/>
          </w:tcPr>
          <w:p w14:paraId="5703F3FE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DB43096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14B8D81E" w14:textId="77777777" w:rsidR="00906A7F" w:rsidRPr="00906A7F" w:rsidRDefault="00906A7F" w:rsidP="008430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6A7F" w:rsidRPr="00906A7F" w14:paraId="6CD322FE" w14:textId="77777777" w:rsidTr="004E439F">
        <w:tc>
          <w:tcPr>
            <w:tcW w:w="566" w:type="dxa"/>
          </w:tcPr>
          <w:p w14:paraId="60E1A7BF" w14:textId="1FD53708" w:rsidR="00906A7F" w:rsidRPr="00906A7F" w:rsidRDefault="00C37866" w:rsidP="00C378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35" w:type="dxa"/>
          </w:tcPr>
          <w:p w14:paraId="4BED2ECA" w14:textId="7A2B5E1A" w:rsidR="00906A7F" w:rsidRPr="00906A7F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актов, составленных по результатам контрольных мероприятий</w:t>
            </w:r>
          </w:p>
        </w:tc>
        <w:tc>
          <w:tcPr>
            <w:tcW w:w="9459" w:type="dxa"/>
          </w:tcPr>
          <w:p w14:paraId="6528E481" w14:textId="358848AE" w:rsidR="00906A7F" w:rsidRPr="00906A7F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составленных актов по результатам контрольных мероприятий в отчетном году</w:t>
            </w:r>
          </w:p>
        </w:tc>
      </w:tr>
      <w:bookmarkEnd w:id="8"/>
      <w:tr w:rsidR="005E5A34" w:rsidRPr="00906A7F" w14:paraId="75321202" w14:textId="77777777" w:rsidTr="004E439F">
        <w:tc>
          <w:tcPr>
            <w:tcW w:w="566" w:type="dxa"/>
          </w:tcPr>
          <w:p w14:paraId="7C9148F4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6CA8C414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217734D2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7866" w:rsidRPr="00906A7F" w14:paraId="73E446C8" w14:textId="77777777" w:rsidTr="004E439F">
        <w:trPr>
          <w:trHeight w:val="225"/>
        </w:trPr>
        <w:tc>
          <w:tcPr>
            <w:tcW w:w="566" w:type="dxa"/>
            <w:vMerge w:val="restart"/>
          </w:tcPr>
          <w:p w14:paraId="1CE9DFFF" w14:textId="485904CA" w:rsidR="00C37866" w:rsidRPr="00906A7F" w:rsidRDefault="00C37866" w:rsidP="00C378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35" w:type="dxa"/>
          </w:tcPr>
          <w:p w14:paraId="241DF8A1" w14:textId="77777777" w:rsidR="00C37866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выявлено нарушений (тыс. руб.)</w:t>
            </w:r>
          </w:p>
          <w:p w14:paraId="53430A7C" w14:textId="4AA4820D" w:rsidR="00C37866" w:rsidRPr="00906A7F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4DF61083" w14:textId="1045DBD4" w:rsidR="00C37866" w:rsidRPr="00906A7F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Отражаются данные о сумме выявленных нарушений, отраженные в отчетах о результатах контрольных мероприятий. Показатель заполняется в соответствии с Классификатором нарушений, выявленных в ходе внешнего муниципального финансового аудита (контроля) </w:t>
            </w:r>
          </w:p>
        </w:tc>
      </w:tr>
      <w:tr w:rsidR="00C37866" w:rsidRPr="00906A7F" w14:paraId="69A7E3AA" w14:textId="77777777" w:rsidTr="004E439F">
        <w:trPr>
          <w:trHeight w:val="225"/>
        </w:trPr>
        <w:tc>
          <w:tcPr>
            <w:tcW w:w="566" w:type="dxa"/>
            <w:vMerge/>
          </w:tcPr>
          <w:p w14:paraId="7A9F1FC6" w14:textId="77777777" w:rsidR="00C37866" w:rsidRDefault="00C37866" w:rsidP="00C378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592EB76" w14:textId="2A2EA959" w:rsidR="00C37866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9459" w:type="dxa"/>
          </w:tcPr>
          <w:p w14:paraId="305FE383" w14:textId="630EFB20" w:rsidR="00C37866" w:rsidRPr="00906A7F" w:rsidRDefault="00C37866" w:rsidP="00C378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E5A34" w:rsidRPr="00906A7F" w14:paraId="71DAFC9F" w14:textId="77777777" w:rsidTr="004E439F">
        <w:tc>
          <w:tcPr>
            <w:tcW w:w="566" w:type="dxa"/>
          </w:tcPr>
          <w:p w14:paraId="177C54A7" w14:textId="77FD1F9A" w:rsidR="005E5A34" w:rsidRPr="00906A7F" w:rsidRDefault="00C37866" w:rsidP="00C378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4535" w:type="dxa"/>
          </w:tcPr>
          <w:p w14:paraId="17C85706" w14:textId="49416F37" w:rsidR="005E5A34" w:rsidRPr="00906A7F" w:rsidRDefault="00C37866" w:rsidP="00C378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Подлежит перечислению (возмещению) в бюджет (тыс. руб.)</w:t>
            </w:r>
          </w:p>
        </w:tc>
        <w:tc>
          <w:tcPr>
            <w:tcW w:w="9459" w:type="dxa"/>
          </w:tcPr>
          <w:p w14:paraId="7BBF382C" w14:textId="1F9C9FFF" w:rsidR="005E5A34" w:rsidRPr="00906A7F" w:rsidRDefault="00F8068F" w:rsidP="009778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Отражаются суммы по выявленным в отчетном году направлениям в ходе контрольных мероприятий, подлежащие перечислению (возмещению) в бюджет</w:t>
            </w:r>
            <w:r w:rsidR="00360F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E5A34" w:rsidRPr="00906A7F" w14:paraId="0696F71B" w14:textId="77777777" w:rsidTr="004E439F">
        <w:tc>
          <w:tcPr>
            <w:tcW w:w="566" w:type="dxa"/>
          </w:tcPr>
          <w:p w14:paraId="791A5DB7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038A1C5C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646EB808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068F" w:rsidRPr="00906A7F" w14:paraId="6EDC0508" w14:textId="77777777" w:rsidTr="004E439F">
        <w:trPr>
          <w:trHeight w:val="195"/>
        </w:trPr>
        <w:tc>
          <w:tcPr>
            <w:tcW w:w="566" w:type="dxa"/>
            <w:vMerge w:val="restart"/>
          </w:tcPr>
          <w:p w14:paraId="6892855F" w14:textId="11448DD7" w:rsidR="00F8068F" w:rsidRPr="00906A7F" w:rsidRDefault="00F8068F" w:rsidP="00F80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35" w:type="dxa"/>
          </w:tcPr>
          <w:p w14:paraId="5813810D" w14:textId="0E531C0F" w:rsidR="00F8068F" w:rsidRPr="00906A7F" w:rsidRDefault="00F8068F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 возврат средств в бюджет (тыс. руб.),</w:t>
            </w:r>
          </w:p>
        </w:tc>
        <w:tc>
          <w:tcPr>
            <w:tcW w:w="9459" w:type="dxa"/>
          </w:tcPr>
          <w:p w14:paraId="7F4AAD01" w14:textId="34100472" w:rsidR="00F8068F" w:rsidRPr="00906A7F" w:rsidRDefault="00F8068F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Отражаются суммы устраненных в отчетном году нарушений в ходе контрольных мероприятий и по результатам исполнения в отчетном году представлений и предписаний</w:t>
            </w:r>
          </w:p>
        </w:tc>
      </w:tr>
      <w:tr w:rsidR="00F8068F" w:rsidRPr="00906A7F" w14:paraId="44E8F9B1" w14:textId="77777777" w:rsidTr="004E439F">
        <w:trPr>
          <w:trHeight w:val="255"/>
        </w:trPr>
        <w:tc>
          <w:tcPr>
            <w:tcW w:w="566" w:type="dxa"/>
            <w:vMerge/>
          </w:tcPr>
          <w:p w14:paraId="3CFCEF05" w14:textId="77777777" w:rsidR="00F8068F" w:rsidRDefault="00F8068F" w:rsidP="00F80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E6A76FF" w14:textId="2630A3C2" w:rsidR="00F8068F" w:rsidRDefault="00F8068F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9459" w:type="dxa"/>
          </w:tcPr>
          <w:p w14:paraId="6563E8DB" w14:textId="6587693F" w:rsidR="00F8068F" w:rsidRPr="00906A7F" w:rsidRDefault="00F8068F" w:rsidP="00F80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E5A34" w:rsidRPr="00906A7F" w14:paraId="4A871EE7" w14:textId="77777777" w:rsidTr="004E439F">
        <w:trPr>
          <w:trHeight w:val="562"/>
        </w:trPr>
        <w:tc>
          <w:tcPr>
            <w:tcW w:w="566" w:type="dxa"/>
          </w:tcPr>
          <w:p w14:paraId="09BA05E9" w14:textId="79C90416" w:rsidR="005E5A34" w:rsidRPr="00906A7F" w:rsidRDefault="00F8068F" w:rsidP="00F80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</w:t>
            </w:r>
          </w:p>
        </w:tc>
        <w:tc>
          <w:tcPr>
            <w:tcW w:w="4535" w:type="dxa"/>
          </w:tcPr>
          <w:p w14:paraId="408174D1" w14:textId="0C51C411" w:rsidR="005E5A34" w:rsidRPr="00906A7F" w:rsidRDefault="00F8068F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Перечислено денежных средств</w:t>
            </w:r>
          </w:p>
        </w:tc>
        <w:tc>
          <w:tcPr>
            <w:tcW w:w="9459" w:type="dxa"/>
          </w:tcPr>
          <w:p w14:paraId="416B401B" w14:textId="3F04A2EE" w:rsidR="005E5A34" w:rsidRPr="00906A7F" w:rsidRDefault="00F8068F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Отражаются перечисленные денежные средства по устраненным нарушениям в отчетном году в ходе контрольных мероприятий</w:t>
            </w:r>
          </w:p>
        </w:tc>
      </w:tr>
      <w:tr w:rsidR="005E5A34" w:rsidRPr="00906A7F" w14:paraId="538F078E" w14:textId="77777777" w:rsidTr="004E439F">
        <w:tc>
          <w:tcPr>
            <w:tcW w:w="566" w:type="dxa"/>
          </w:tcPr>
          <w:p w14:paraId="07387599" w14:textId="03BC058A" w:rsidR="005E5A34" w:rsidRPr="00906A7F" w:rsidRDefault="00F8068F" w:rsidP="00F80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217310468"/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4535" w:type="dxa"/>
          </w:tcPr>
          <w:p w14:paraId="1C041E04" w14:textId="73C3BA23" w:rsidR="005E5A34" w:rsidRPr="00906A7F" w:rsidRDefault="00CA7D06" w:rsidP="00F806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Выполнено работ</w:t>
            </w:r>
          </w:p>
        </w:tc>
        <w:tc>
          <w:tcPr>
            <w:tcW w:w="9459" w:type="dxa"/>
          </w:tcPr>
          <w:p w14:paraId="6500321A" w14:textId="4A6F92CD" w:rsidR="005E5A34" w:rsidRPr="00906A7F" w:rsidRDefault="00CA7D06" w:rsidP="00CA7D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Отражаются суммы, устраненных в отчетном году нарушений в ходе контрольных мероприятий за выполненные работы, оказанные услуги и поставленные товары</w:t>
            </w:r>
            <w:r w:rsidR="00DB32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E5A34" w:rsidRPr="00906A7F" w14:paraId="7351035E" w14:textId="77777777" w:rsidTr="004E439F">
        <w:tc>
          <w:tcPr>
            <w:tcW w:w="566" w:type="dxa"/>
          </w:tcPr>
          <w:p w14:paraId="3121B2F2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74DAB804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05D263F3" w14:textId="77777777" w:rsidR="005E5A34" w:rsidRPr="00906A7F" w:rsidRDefault="005E5A34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38F6" w:rsidRPr="00906A7F" w14:paraId="50498D70" w14:textId="77777777" w:rsidTr="004E439F">
        <w:trPr>
          <w:trHeight w:val="495"/>
        </w:trPr>
        <w:tc>
          <w:tcPr>
            <w:tcW w:w="566" w:type="dxa"/>
            <w:vMerge w:val="restart"/>
          </w:tcPr>
          <w:p w14:paraId="05FB1FCB" w14:textId="7BEA8176" w:rsidR="00A238F6" w:rsidRPr="00906A7F" w:rsidRDefault="00A238F6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5" w:type="dxa"/>
          </w:tcPr>
          <w:p w14:paraId="0DFF5EEE" w14:textId="4B93FE6C" w:rsidR="00A238F6" w:rsidRPr="00906A7F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Направлено материалов по результатам мероприятий</w:t>
            </w:r>
          </w:p>
        </w:tc>
        <w:tc>
          <w:tcPr>
            <w:tcW w:w="9459" w:type="dxa"/>
          </w:tcPr>
          <w:p w14:paraId="18E97C12" w14:textId="1D1837D1" w:rsidR="00A238F6" w:rsidRPr="00906A7F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случаев передачи материалов по результатам проведения контрольных мероприятий, завершенных в отчетном году</w:t>
            </w:r>
          </w:p>
        </w:tc>
      </w:tr>
      <w:tr w:rsidR="00A238F6" w:rsidRPr="00906A7F" w14:paraId="3F4528F7" w14:textId="77777777" w:rsidTr="004E439F">
        <w:trPr>
          <w:trHeight w:val="195"/>
        </w:trPr>
        <w:tc>
          <w:tcPr>
            <w:tcW w:w="566" w:type="dxa"/>
            <w:vMerge/>
          </w:tcPr>
          <w:p w14:paraId="2EBEADCF" w14:textId="77777777" w:rsidR="00A238F6" w:rsidRDefault="00A238F6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641EA60E" w14:textId="0DF4DCF8" w:rsidR="00A238F6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9459" w:type="dxa"/>
          </w:tcPr>
          <w:p w14:paraId="06D54859" w14:textId="05CDCBAC" w:rsidR="00A238F6" w:rsidRPr="00906A7F" w:rsidRDefault="00A238F6" w:rsidP="00A23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E5A34" w:rsidRPr="00906A7F" w14:paraId="1361232C" w14:textId="77777777" w:rsidTr="004E439F">
        <w:tc>
          <w:tcPr>
            <w:tcW w:w="566" w:type="dxa"/>
          </w:tcPr>
          <w:p w14:paraId="29163FE4" w14:textId="105B0122" w:rsidR="005E5A34" w:rsidRPr="00906A7F" w:rsidRDefault="00A238F6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4535" w:type="dxa"/>
          </w:tcPr>
          <w:p w14:paraId="559DE904" w14:textId="12E2299C" w:rsidR="005E5A34" w:rsidRPr="00906A7F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Представлений/предписаний</w:t>
            </w:r>
          </w:p>
        </w:tc>
        <w:tc>
          <w:tcPr>
            <w:tcW w:w="9459" w:type="dxa"/>
          </w:tcPr>
          <w:p w14:paraId="26011A78" w14:textId="05228792" w:rsidR="005E5A34" w:rsidRPr="00906A7F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Отражается количество представлений, направленных в отчетном году, выполненных в установленные в представлениях сроки </w:t>
            </w:r>
          </w:p>
        </w:tc>
      </w:tr>
      <w:tr w:rsidR="005E5A34" w:rsidRPr="00906A7F" w14:paraId="1BC61ABA" w14:textId="77777777" w:rsidTr="004E439F">
        <w:tc>
          <w:tcPr>
            <w:tcW w:w="566" w:type="dxa"/>
          </w:tcPr>
          <w:p w14:paraId="108EFD98" w14:textId="48A1DC98" w:rsidR="005E5A34" w:rsidRPr="00906A7F" w:rsidRDefault="00A238F6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4535" w:type="dxa"/>
          </w:tcPr>
          <w:p w14:paraId="58A362F2" w14:textId="210D2951" w:rsidR="005E5A34" w:rsidRPr="00906A7F" w:rsidRDefault="00A238F6" w:rsidP="00A238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Информационных писем</w:t>
            </w:r>
          </w:p>
        </w:tc>
        <w:tc>
          <w:tcPr>
            <w:tcW w:w="9459" w:type="dxa"/>
          </w:tcPr>
          <w:p w14:paraId="0F17B6A2" w14:textId="5976C07F" w:rsidR="005E5A34" w:rsidRPr="00906A7F" w:rsidRDefault="00304340" w:rsidP="003043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Отражается </w:t>
            </w:r>
            <w:r w:rsidR="00935320">
              <w:rPr>
                <w:rFonts w:ascii="Times New Roman" w:hAnsi="Times New Roman" w:cs="Times New Roman"/>
                <w:sz w:val="20"/>
                <w:szCs w:val="20"/>
              </w:rPr>
              <w:t>общее количество информационных писем, направленных в отчетном году</w:t>
            </w:r>
          </w:p>
        </w:tc>
      </w:tr>
      <w:tr w:rsidR="005E5A34" w:rsidRPr="00906A7F" w14:paraId="6972E315" w14:textId="77777777" w:rsidTr="004E439F">
        <w:tc>
          <w:tcPr>
            <w:tcW w:w="566" w:type="dxa"/>
          </w:tcPr>
          <w:p w14:paraId="19FC1C0D" w14:textId="3D6F8D59" w:rsidR="005E5A34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4535" w:type="dxa"/>
          </w:tcPr>
          <w:p w14:paraId="77CCE753" w14:textId="432FF498" w:rsidR="005E5A34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Обращений в прокуратуру</w:t>
            </w:r>
          </w:p>
        </w:tc>
        <w:tc>
          <w:tcPr>
            <w:tcW w:w="9459" w:type="dxa"/>
          </w:tcPr>
          <w:p w14:paraId="0AD35BBC" w14:textId="484D9BE5" w:rsidR="005E5A34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количество случаев передачи в отчетном году материалов в органы прокуратуры и иные правоохранительные органы в ходе контрольных мероприятий, завершенных и проводимых в отчетном году, и по результатам проведения контрольных мероприятий, завершенных в отчетном году</w:t>
            </w:r>
          </w:p>
        </w:tc>
      </w:tr>
      <w:bookmarkEnd w:id="9"/>
      <w:tr w:rsidR="00F8068F" w:rsidRPr="00906A7F" w14:paraId="221091B1" w14:textId="77777777" w:rsidTr="004E439F">
        <w:tc>
          <w:tcPr>
            <w:tcW w:w="566" w:type="dxa"/>
          </w:tcPr>
          <w:p w14:paraId="55109E5B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7997F5ED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55C28260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068F" w:rsidRPr="00906A7F" w14:paraId="3C1A97E3" w14:textId="77777777" w:rsidTr="004E439F">
        <w:tc>
          <w:tcPr>
            <w:tcW w:w="566" w:type="dxa"/>
          </w:tcPr>
          <w:p w14:paraId="70B1ED98" w14:textId="794AACC0" w:rsidR="00F8068F" w:rsidRPr="00906A7F" w:rsidRDefault="00935320" w:rsidP="00935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35" w:type="dxa"/>
          </w:tcPr>
          <w:p w14:paraId="74F4C631" w14:textId="55B4119E" w:rsidR="00F8068F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протоколов об административных правонарушениях, составленных палатой/оформлено штрафов (тыс. руб.)</w:t>
            </w:r>
          </w:p>
        </w:tc>
        <w:tc>
          <w:tcPr>
            <w:tcW w:w="9459" w:type="dxa"/>
          </w:tcPr>
          <w:p w14:paraId="6D644E3E" w14:textId="4CBC199C" w:rsidR="00F8068F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дел об административных правонарушениях, составленных должностными лицами Контрольно-счетной палаты муниципального образования/оформлено штрафов в отчетном году</w:t>
            </w:r>
          </w:p>
        </w:tc>
      </w:tr>
      <w:tr w:rsidR="00F8068F" w:rsidRPr="00906A7F" w14:paraId="42256736" w14:textId="77777777" w:rsidTr="004E439F">
        <w:tc>
          <w:tcPr>
            <w:tcW w:w="566" w:type="dxa"/>
          </w:tcPr>
          <w:p w14:paraId="6341A093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67BA21AF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6AAB2132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068F" w:rsidRPr="00906A7F" w14:paraId="294E8A42" w14:textId="77777777" w:rsidTr="004E439F">
        <w:tc>
          <w:tcPr>
            <w:tcW w:w="566" w:type="dxa"/>
          </w:tcPr>
          <w:p w14:paraId="2FF5599C" w14:textId="672F434C" w:rsidR="00F8068F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35" w:type="dxa"/>
          </w:tcPr>
          <w:p w14:paraId="727B8B16" w14:textId="016C224D" w:rsidR="00F8068F" w:rsidRPr="00906A7F" w:rsidRDefault="00935320" w:rsidP="009353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протоколов, составленных другими контрольно-надзорными органами по материалам </w:t>
            </w:r>
            <w:r w:rsidR="00791E16">
              <w:rPr>
                <w:rFonts w:ascii="Times New Roman" w:hAnsi="Times New Roman" w:cs="Times New Roman"/>
                <w:sz w:val="20"/>
                <w:szCs w:val="20"/>
              </w:rPr>
              <w:t>Контрольно-счетной палаты муниципального образования/оформлено штрафов (тыс. руб.)</w:t>
            </w:r>
          </w:p>
        </w:tc>
        <w:tc>
          <w:tcPr>
            <w:tcW w:w="9459" w:type="dxa"/>
          </w:tcPr>
          <w:p w14:paraId="144EE5D0" w14:textId="77777777" w:rsidR="00791E16" w:rsidRPr="00791E16" w:rsidRDefault="00791E16" w:rsidP="00791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Отражается общее количество дел об административных правонарушениях, </w:t>
            </w:r>
            <w:r w:rsidRPr="00791E16">
              <w:rPr>
                <w:rFonts w:ascii="Times New Roman" w:hAnsi="Times New Roman" w:cs="Times New Roman"/>
                <w:sz w:val="20"/>
                <w:szCs w:val="20"/>
              </w:rPr>
              <w:t>возбужденных</w:t>
            </w:r>
          </w:p>
          <w:p w14:paraId="31D31416" w14:textId="77777777" w:rsidR="00791E16" w:rsidRPr="00791E16" w:rsidRDefault="00791E16" w:rsidP="00791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1E16">
              <w:rPr>
                <w:rFonts w:ascii="Times New Roman" w:hAnsi="Times New Roman" w:cs="Times New Roman"/>
                <w:sz w:val="20"/>
                <w:szCs w:val="20"/>
              </w:rPr>
              <w:t>уполномоченными органами (в том числе за нарушения Федеральных законов от 05.04.2013 №</w:t>
            </w:r>
          </w:p>
          <w:p w14:paraId="0893CDE5" w14:textId="09B65A53" w:rsidR="00F8068F" w:rsidRPr="00906A7F" w:rsidRDefault="00791E16" w:rsidP="00791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1E16">
              <w:rPr>
                <w:rFonts w:ascii="Times New Roman" w:hAnsi="Times New Roman" w:cs="Times New Roman"/>
                <w:sz w:val="20"/>
                <w:szCs w:val="20"/>
              </w:rPr>
              <w:t>44-ФЗ и от 18.07.2011 № 223-ФЗ), кроме указанных в п 7 в отчетном году</w:t>
            </w:r>
          </w:p>
        </w:tc>
      </w:tr>
      <w:tr w:rsidR="00F8068F" w:rsidRPr="00906A7F" w14:paraId="5A660A4B" w14:textId="77777777" w:rsidTr="004E439F">
        <w:tc>
          <w:tcPr>
            <w:tcW w:w="566" w:type="dxa"/>
          </w:tcPr>
          <w:p w14:paraId="451AC511" w14:textId="5C8C35B1" w:rsidR="00F8068F" w:rsidRPr="00906A7F" w:rsidRDefault="00791E16" w:rsidP="00791E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217315109"/>
            <w:bookmarkStart w:id="11" w:name="_Hlk217315121"/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35" w:type="dxa"/>
          </w:tcPr>
          <w:p w14:paraId="2F06F4C5" w14:textId="3AD222D5" w:rsidR="00F8068F" w:rsidRPr="00906A7F" w:rsidRDefault="00791E16" w:rsidP="00791E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1E16">
              <w:rPr>
                <w:rFonts w:ascii="Times New Roman" w:hAnsi="Times New Roman" w:cs="Times New Roman"/>
                <w:sz w:val="20"/>
                <w:szCs w:val="20"/>
              </w:rPr>
              <w:t>Привлечено к дисциплинарной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1E16">
              <w:rPr>
                <w:rFonts w:ascii="Times New Roman" w:hAnsi="Times New Roman" w:cs="Times New Roman"/>
                <w:sz w:val="20"/>
                <w:szCs w:val="20"/>
              </w:rPr>
              <w:t>ответственности (чел)</w:t>
            </w:r>
          </w:p>
        </w:tc>
        <w:tc>
          <w:tcPr>
            <w:tcW w:w="9459" w:type="dxa"/>
          </w:tcPr>
          <w:p w14:paraId="1E99FB4E" w14:textId="77777777" w:rsidR="004F61A9" w:rsidRPr="004F61A9" w:rsidRDefault="004F61A9" w:rsidP="004F61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Отражается количество случаев привлечения в отчетном году к дисциплинарной</w:t>
            </w:r>
          </w:p>
          <w:p w14:paraId="38E8EA01" w14:textId="0E4D8BF3" w:rsidR="00F8068F" w:rsidRPr="00906A7F" w:rsidRDefault="004F61A9" w:rsidP="004F61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ответственности должностных лиц по результатам проведения контрольных и экспертно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аналитических мероприятий, завершенных в отчетном и предыдущих годах</w:t>
            </w:r>
          </w:p>
        </w:tc>
      </w:tr>
      <w:tr w:rsidR="00F8068F" w:rsidRPr="00906A7F" w14:paraId="04D9E302" w14:textId="77777777" w:rsidTr="004E439F">
        <w:trPr>
          <w:trHeight w:val="281"/>
        </w:trPr>
        <w:tc>
          <w:tcPr>
            <w:tcW w:w="566" w:type="dxa"/>
          </w:tcPr>
          <w:p w14:paraId="17A5C899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E0D57E5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70F1BC83" w14:textId="77777777" w:rsidR="00F8068F" w:rsidRPr="00906A7F" w:rsidRDefault="00F8068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10"/>
      <w:tr w:rsidR="00791E16" w:rsidRPr="00906A7F" w14:paraId="6747085C" w14:textId="77777777" w:rsidTr="004E439F">
        <w:tc>
          <w:tcPr>
            <w:tcW w:w="566" w:type="dxa"/>
          </w:tcPr>
          <w:p w14:paraId="0EF2B212" w14:textId="77AAB471" w:rsidR="00791E16" w:rsidRPr="00906A7F" w:rsidRDefault="004F61A9" w:rsidP="004F61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35" w:type="dxa"/>
          </w:tcPr>
          <w:p w14:paraId="0FA61543" w14:textId="2AC3D052" w:rsidR="00791E16" w:rsidRPr="00906A7F" w:rsidRDefault="004F61A9" w:rsidP="004F61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Проверено средств (тыс.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рублей)</w:t>
            </w:r>
          </w:p>
        </w:tc>
        <w:tc>
          <w:tcPr>
            <w:tcW w:w="9459" w:type="dxa"/>
          </w:tcPr>
          <w:p w14:paraId="718A7212" w14:textId="49B089FC" w:rsidR="00791E16" w:rsidRPr="00906A7F" w:rsidRDefault="004F61A9" w:rsidP="004F61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Отражаются данные об общей сумме проверенных средств по контрольным мероприятиям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61A9">
              <w:rPr>
                <w:rFonts w:ascii="Times New Roman" w:hAnsi="Times New Roman" w:cs="Times New Roman"/>
                <w:sz w:val="20"/>
                <w:szCs w:val="20"/>
              </w:rPr>
              <w:t>отчетном году</w:t>
            </w:r>
          </w:p>
        </w:tc>
      </w:tr>
      <w:tr w:rsidR="00791E16" w:rsidRPr="00906A7F" w14:paraId="4D1AB3A7" w14:textId="77777777" w:rsidTr="004E439F">
        <w:tc>
          <w:tcPr>
            <w:tcW w:w="566" w:type="dxa"/>
          </w:tcPr>
          <w:p w14:paraId="2B1899F3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69D6C1A9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6ED06E0C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1E16" w:rsidRPr="00906A7F" w14:paraId="054B161C" w14:textId="77777777" w:rsidTr="004E439F">
        <w:tc>
          <w:tcPr>
            <w:tcW w:w="566" w:type="dxa"/>
          </w:tcPr>
          <w:p w14:paraId="34BD2C03" w14:textId="00CE70CC" w:rsidR="00791E16" w:rsidRPr="00906A7F" w:rsidRDefault="009139EB" w:rsidP="007A7E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_Hlk217316276"/>
            <w:bookmarkEnd w:id="11"/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35" w:type="dxa"/>
          </w:tcPr>
          <w:p w14:paraId="584E32C0" w14:textId="7D93BE83" w:rsidR="00791E16" w:rsidRPr="00906A7F" w:rsidRDefault="007A7E5B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объектов, охваченных проверкой</w:t>
            </w:r>
            <w:r w:rsidR="00BB68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59" w:type="dxa"/>
          </w:tcPr>
          <w:p w14:paraId="4AFDCA6A" w14:textId="58F40A41" w:rsidR="00791E16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83F">
              <w:rPr>
                <w:rFonts w:ascii="Times New Roman" w:hAnsi="Times New Roman" w:cs="Times New Roman"/>
                <w:sz w:val="20"/>
                <w:szCs w:val="20"/>
              </w:rPr>
              <w:t>Отражается общее количество проверенных объектов в отчетном году</w:t>
            </w:r>
          </w:p>
        </w:tc>
      </w:tr>
      <w:tr w:rsidR="00791E16" w:rsidRPr="00906A7F" w14:paraId="226159EC" w14:textId="77777777" w:rsidTr="004E439F">
        <w:tc>
          <w:tcPr>
            <w:tcW w:w="566" w:type="dxa"/>
          </w:tcPr>
          <w:p w14:paraId="2C9BDC3B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725C95C7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9" w:type="dxa"/>
          </w:tcPr>
          <w:p w14:paraId="64EAE508" w14:textId="77777777" w:rsidR="00791E16" w:rsidRPr="00906A7F" w:rsidRDefault="00791E16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683F" w:rsidRPr="00906A7F" w14:paraId="0D2BE361" w14:textId="77777777" w:rsidTr="004E439F">
        <w:trPr>
          <w:trHeight w:val="210"/>
        </w:trPr>
        <w:tc>
          <w:tcPr>
            <w:tcW w:w="566" w:type="dxa"/>
            <w:vMerge w:val="restart"/>
          </w:tcPr>
          <w:p w14:paraId="0BC3696F" w14:textId="4741D739" w:rsidR="00BB683F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35" w:type="dxa"/>
          </w:tcPr>
          <w:p w14:paraId="62B091BA" w14:textId="2949AD43" w:rsidR="00BB683F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83F">
              <w:rPr>
                <w:rFonts w:ascii="Times New Roman" w:hAnsi="Times New Roman" w:cs="Times New Roman"/>
                <w:sz w:val="20"/>
                <w:szCs w:val="20"/>
              </w:rPr>
              <w:t>Выявленные финансовые нарушения</w:t>
            </w:r>
          </w:p>
        </w:tc>
        <w:tc>
          <w:tcPr>
            <w:tcW w:w="9459" w:type="dxa"/>
          </w:tcPr>
          <w:p w14:paraId="2AD37493" w14:textId="3FBE2F0B" w:rsidR="00BB683F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83F">
              <w:rPr>
                <w:rFonts w:ascii="Times New Roman" w:hAnsi="Times New Roman" w:cs="Times New Roman"/>
                <w:sz w:val="20"/>
                <w:szCs w:val="20"/>
              </w:rPr>
              <w:t>Отражается общая сумма выявленных финансовых нарушений</w:t>
            </w:r>
          </w:p>
        </w:tc>
      </w:tr>
      <w:tr w:rsidR="00BB683F" w:rsidRPr="00906A7F" w14:paraId="687C71D6" w14:textId="77777777" w:rsidTr="004E439F">
        <w:trPr>
          <w:trHeight w:val="240"/>
        </w:trPr>
        <w:tc>
          <w:tcPr>
            <w:tcW w:w="566" w:type="dxa"/>
            <w:vMerge/>
          </w:tcPr>
          <w:p w14:paraId="0399C593" w14:textId="77777777" w:rsidR="00BB683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5" w:type="dxa"/>
          </w:tcPr>
          <w:p w14:paraId="3D3D5D7D" w14:textId="1C370E95" w:rsidR="00BB683F" w:rsidRPr="00BB683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9459" w:type="dxa"/>
          </w:tcPr>
          <w:p w14:paraId="76384A04" w14:textId="07371BF6" w:rsidR="00BB683F" w:rsidRPr="00906A7F" w:rsidRDefault="00BB683F" w:rsidP="00BB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791E16" w:rsidRPr="00906A7F" w14:paraId="7A244587" w14:textId="77777777" w:rsidTr="004E439F">
        <w:tc>
          <w:tcPr>
            <w:tcW w:w="566" w:type="dxa"/>
          </w:tcPr>
          <w:p w14:paraId="67BEA7A6" w14:textId="284A5520" w:rsidR="00791E16" w:rsidRPr="00906A7F" w:rsidRDefault="00BB683F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4535" w:type="dxa"/>
          </w:tcPr>
          <w:p w14:paraId="183279FA" w14:textId="604E7324" w:rsidR="00791E16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нецелевые расходы</w:t>
            </w:r>
          </w:p>
        </w:tc>
        <w:tc>
          <w:tcPr>
            <w:tcW w:w="9459" w:type="dxa"/>
          </w:tcPr>
          <w:p w14:paraId="435D913E" w14:textId="77777777" w:rsidR="00BB683F" w:rsidRPr="00BB683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83F">
              <w:rPr>
                <w:rFonts w:ascii="Times New Roman" w:hAnsi="Times New Roman" w:cs="Times New Roman"/>
                <w:sz w:val="20"/>
                <w:szCs w:val="20"/>
              </w:rPr>
              <w:t>Отражается сумма выявленных финансовых нарушений по нецелевым расходам в отчетном</w:t>
            </w:r>
          </w:p>
          <w:p w14:paraId="637E2A29" w14:textId="7799D063" w:rsidR="00791E16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83F">
              <w:rPr>
                <w:rFonts w:ascii="Times New Roman" w:hAnsi="Times New Roman" w:cs="Times New Roman"/>
                <w:sz w:val="20"/>
                <w:szCs w:val="20"/>
              </w:rPr>
              <w:t>году</w:t>
            </w:r>
          </w:p>
        </w:tc>
      </w:tr>
      <w:tr w:rsidR="004F61A9" w:rsidRPr="00906A7F" w14:paraId="51642D6E" w14:textId="77777777" w:rsidTr="004E439F">
        <w:tc>
          <w:tcPr>
            <w:tcW w:w="566" w:type="dxa"/>
          </w:tcPr>
          <w:p w14:paraId="19058F88" w14:textId="526020B7" w:rsidR="004F61A9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</w:p>
        </w:tc>
        <w:tc>
          <w:tcPr>
            <w:tcW w:w="4535" w:type="dxa"/>
          </w:tcPr>
          <w:p w14:paraId="056007D0" w14:textId="38AD03C8" w:rsidR="004F61A9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нарушения при предоставлении МБТ</w:t>
            </w:r>
          </w:p>
        </w:tc>
        <w:tc>
          <w:tcPr>
            <w:tcW w:w="9459" w:type="dxa"/>
          </w:tcPr>
          <w:p w14:paraId="50185AE7" w14:textId="5864DD19" w:rsidR="004F61A9" w:rsidRPr="00906A7F" w:rsidRDefault="00BB683F" w:rsidP="00BB68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Отражается сумма выявленных </w:t>
            </w:r>
            <w:r w:rsidR="00E667B0">
              <w:rPr>
                <w:rFonts w:ascii="Times New Roman" w:hAnsi="Times New Roman" w:cs="Times New Roman"/>
                <w:sz w:val="20"/>
                <w:szCs w:val="20"/>
              </w:rPr>
              <w:t>финансовых нарушений по МБТ в отчетном году</w:t>
            </w:r>
          </w:p>
        </w:tc>
      </w:tr>
      <w:tr w:rsidR="004F61A9" w:rsidRPr="00906A7F" w14:paraId="6DF0AD29" w14:textId="77777777" w:rsidTr="004E439F">
        <w:tc>
          <w:tcPr>
            <w:tcW w:w="566" w:type="dxa"/>
          </w:tcPr>
          <w:p w14:paraId="0B2FA2D1" w14:textId="1DE78A14" w:rsidR="004F61A9" w:rsidRPr="00906A7F" w:rsidRDefault="00E667B0" w:rsidP="00E667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4535" w:type="dxa"/>
          </w:tcPr>
          <w:p w14:paraId="3D85D4D6" w14:textId="03DCBFEC" w:rsidR="004F61A9" w:rsidRPr="00906A7F" w:rsidRDefault="00E667B0" w:rsidP="00E667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</w:t>
            </w:r>
          </w:p>
        </w:tc>
        <w:tc>
          <w:tcPr>
            <w:tcW w:w="9459" w:type="dxa"/>
          </w:tcPr>
          <w:p w14:paraId="5242F653" w14:textId="4842F9A9" w:rsidR="004F61A9" w:rsidRPr="00906A7F" w:rsidRDefault="00E667B0" w:rsidP="00E667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сумма выявленных иных финансовых нарушений в отчетном году</w:t>
            </w:r>
          </w:p>
        </w:tc>
      </w:tr>
      <w:tr w:rsidR="004F61A9" w:rsidRPr="00906A7F" w14:paraId="3BC51D6B" w14:textId="77777777" w:rsidTr="004E439F">
        <w:tc>
          <w:tcPr>
            <w:tcW w:w="566" w:type="dxa"/>
          </w:tcPr>
          <w:p w14:paraId="452FE406" w14:textId="7E0F486E" w:rsidR="004F61A9" w:rsidRPr="00906A7F" w:rsidRDefault="00E667B0" w:rsidP="000A34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12.4</w:t>
            </w:r>
          </w:p>
        </w:tc>
        <w:tc>
          <w:tcPr>
            <w:tcW w:w="4535" w:type="dxa"/>
          </w:tcPr>
          <w:p w14:paraId="594B83D5" w14:textId="00CC73B3" w:rsidR="004F61A9" w:rsidRPr="00906A7F" w:rsidRDefault="00E667B0" w:rsidP="00E667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Неэффективные расходы</w:t>
            </w:r>
          </w:p>
        </w:tc>
        <w:tc>
          <w:tcPr>
            <w:tcW w:w="9459" w:type="dxa"/>
          </w:tcPr>
          <w:p w14:paraId="410D716C" w14:textId="6E936CDA" w:rsidR="004F61A9" w:rsidRPr="00906A7F" w:rsidRDefault="004E439F" w:rsidP="004E43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Отражается сумма выявленных неэффективных расходов в отчетном году</w:t>
            </w:r>
          </w:p>
        </w:tc>
      </w:tr>
      <w:bookmarkEnd w:id="12"/>
    </w:tbl>
    <w:p w14:paraId="4B55FFF0" w14:textId="25682260" w:rsidR="00220985" w:rsidRPr="00906A7F" w:rsidRDefault="00220985" w:rsidP="00AD65C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sectPr w:rsidR="00220985" w:rsidRPr="00906A7F" w:rsidSect="00903FE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ADEE8" w14:textId="77777777" w:rsidR="005D63A7" w:rsidRDefault="005D63A7" w:rsidP="0068413C">
      <w:pPr>
        <w:spacing w:after="0" w:line="240" w:lineRule="auto"/>
      </w:pPr>
      <w:r>
        <w:separator/>
      </w:r>
    </w:p>
  </w:endnote>
  <w:endnote w:type="continuationSeparator" w:id="0">
    <w:p w14:paraId="3BAC9EEC" w14:textId="77777777" w:rsidR="005D63A7" w:rsidRDefault="005D63A7" w:rsidP="00684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3773C" w14:textId="77777777" w:rsidR="005D63A7" w:rsidRDefault="005D63A7" w:rsidP="0068413C">
      <w:pPr>
        <w:spacing w:after="0" w:line="240" w:lineRule="auto"/>
      </w:pPr>
      <w:r>
        <w:separator/>
      </w:r>
    </w:p>
  </w:footnote>
  <w:footnote w:type="continuationSeparator" w:id="0">
    <w:p w14:paraId="0BFEA8B4" w14:textId="77777777" w:rsidR="005D63A7" w:rsidRDefault="005D63A7" w:rsidP="00684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5521290"/>
      <w:docPartObj>
        <w:docPartGallery w:val="Page Numbers (Top of Page)"/>
        <w:docPartUnique/>
      </w:docPartObj>
    </w:sdtPr>
    <w:sdtEndPr/>
    <w:sdtContent>
      <w:p w14:paraId="40D8354D" w14:textId="24B0DBD7" w:rsidR="000A3491" w:rsidRDefault="000A349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2B6EE" w14:textId="77777777" w:rsidR="000A3491" w:rsidRDefault="000A34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94"/>
    <w:rsid w:val="000A3491"/>
    <w:rsid w:val="00116075"/>
    <w:rsid w:val="0015465B"/>
    <w:rsid w:val="001E7183"/>
    <w:rsid w:val="00220985"/>
    <w:rsid w:val="00304340"/>
    <w:rsid w:val="003235DB"/>
    <w:rsid w:val="00360FA0"/>
    <w:rsid w:val="003945F9"/>
    <w:rsid w:val="003F6E8B"/>
    <w:rsid w:val="00495435"/>
    <w:rsid w:val="004A3EE0"/>
    <w:rsid w:val="004C02DD"/>
    <w:rsid w:val="004E439F"/>
    <w:rsid w:val="004F1D23"/>
    <w:rsid w:val="004F61A9"/>
    <w:rsid w:val="005D63A7"/>
    <w:rsid w:val="005E5A34"/>
    <w:rsid w:val="00634B02"/>
    <w:rsid w:val="00646AA1"/>
    <w:rsid w:val="0068413C"/>
    <w:rsid w:val="006C6637"/>
    <w:rsid w:val="00707978"/>
    <w:rsid w:val="00740255"/>
    <w:rsid w:val="00791E16"/>
    <w:rsid w:val="007A7E5B"/>
    <w:rsid w:val="007B297A"/>
    <w:rsid w:val="00810987"/>
    <w:rsid w:val="008430B7"/>
    <w:rsid w:val="008A0590"/>
    <w:rsid w:val="008B5A25"/>
    <w:rsid w:val="00903FE2"/>
    <w:rsid w:val="00906A7F"/>
    <w:rsid w:val="009139EB"/>
    <w:rsid w:val="00922694"/>
    <w:rsid w:val="00935320"/>
    <w:rsid w:val="00977837"/>
    <w:rsid w:val="00991BC1"/>
    <w:rsid w:val="009F3EFE"/>
    <w:rsid w:val="00A238F6"/>
    <w:rsid w:val="00A75462"/>
    <w:rsid w:val="00AC274D"/>
    <w:rsid w:val="00AD65CF"/>
    <w:rsid w:val="00B065A6"/>
    <w:rsid w:val="00B07C17"/>
    <w:rsid w:val="00B61BB7"/>
    <w:rsid w:val="00BB683F"/>
    <w:rsid w:val="00C17039"/>
    <w:rsid w:val="00C37866"/>
    <w:rsid w:val="00C54A74"/>
    <w:rsid w:val="00CA7D06"/>
    <w:rsid w:val="00D04E1B"/>
    <w:rsid w:val="00D96FAA"/>
    <w:rsid w:val="00DB1EAE"/>
    <w:rsid w:val="00DB32A6"/>
    <w:rsid w:val="00DB42DB"/>
    <w:rsid w:val="00E667B0"/>
    <w:rsid w:val="00F019B6"/>
    <w:rsid w:val="00F14397"/>
    <w:rsid w:val="00F56919"/>
    <w:rsid w:val="00F60915"/>
    <w:rsid w:val="00F8068F"/>
    <w:rsid w:val="00FA3D58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D2022"/>
  <w15:chartTrackingRefBased/>
  <w15:docId w15:val="{54858A8F-3EC8-485D-A3D1-717F9EE6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8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413C"/>
  </w:style>
  <w:style w:type="paragraph" w:styleId="a6">
    <w:name w:val="footer"/>
    <w:basedOn w:val="a"/>
    <w:link w:val="a7"/>
    <w:uiPriority w:val="99"/>
    <w:unhideWhenUsed/>
    <w:rsid w:val="00684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413C"/>
  </w:style>
  <w:style w:type="paragraph" w:styleId="a8">
    <w:name w:val="Balloon Text"/>
    <w:basedOn w:val="a"/>
    <w:link w:val="a9"/>
    <w:uiPriority w:val="99"/>
    <w:semiHidden/>
    <w:unhideWhenUsed/>
    <w:rsid w:val="00F60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60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C54F4-A968-489B-B29E-8FAD85C2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11</Pages>
  <Words>2221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11</cp:revision>
  <cp:lastPrinted>2025-12-23T10:53:00Z</cp:lastPrinted>
  <dcterms:created xsi:type="dcterms:W3CDTF">2025-12-19T07:59:00Z</dcterms:created>
  <dcterms:modified xsi:type="dcterms:W3CDTF">2025-12-25T13:08:00Z</dcterms:modified>
</cp:coreProperties>
</file>