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6597C1" w14:textId="77777777" w:rsidR="00193856" w:rsidRPr="00193856" w:rsidRDefault="00193856" w:rsidP="00193856">
      <w:pPr>
        <w:widowControl w:val="0"/>
        <w:autoSpaceDE w:val="0"/>
        <w:autoSpaceDN w:val="0"/>
        <w:ind w:right="-1" w:hanging="426"/>
        <w:jc w:val="right"/>
        <w:outlineLvl w:val="0"/>
        <w:rPr>
          <w:rFonts w:eastAsiaTheme="minorEastAsia"/>
          <w:sz w:val="28"/>
          <w:szCs w:val="28"/>
        </w:rPr>
      </w:pPr>
      <w:r w:rsidRPr="00193856">
        <w:rPr>
          <w:rFonts w:eastAsiaTheme="minorEastAsia"/>
          <w:sz w:val="28"/>
          <w:szCs w:val="28"/>
        </w:rPr>
        <w:t xml:space="preserve">  </w:t>
      </w:r>
    </w:p>
    <w:tbl>
      <w:tblPr>
        <w:tblW w:w="0" w:type="auto"/>
        <w:tblLook w:val="04A0" w:firstRow="1" w:lastRow="0" w:firstColumn="1" w:lastColumn="0" w:noHBand="0" w:noVBand="1"/>
      </w:tblPr>
      <w:tblGrid>
        <w:gridCol w:w="4531"/>
        <w:gridCol w:w="4531"/>
      </w:tblGrid>
      <w:tr w:rsidR="00193856" w:rsidRPr="00193856" w14:paraId="62520D07" w14:textId="77777777" w:rsidTr="00087ACA">
        <w:tc>
          <w:tcPr>
            <w:tcW w:w="4531" w:type="dxa"/>
          </w:tcPr>
          <w:p w14:paraId="2E7B980A" w14:textId="77777777" w:rsidR="00193856" w:rsidRPr="00193856" w:rsidRDefault="00193856" w:rsidP="00193856">
            <w:pPr>
              <w:widowControl w:val="0"/>
              <w:autoSpaceDE w:val="0"/>
              <w:autoSpaceDN w:val="0"/>
              <w:ind w:right="-1"/>
              <w:jc w:val="right"/>
              <w:outlineLvl w:val="0"/>
              <w:rPr>
                <w:rFonts w:eastAsiaTheme="minorEastAsia"/>
                <w:sz w:val="28"/>
                <w:szCs w:val="28"/>
              </w:rPr>
            </w:pPr>
          </w:p>
        </w:tc>
        <w:tc>
          <w:tcPr>
            <w:tcW w:w="4531" w:type="dxa"/>
          </w:tcPr>
          <w:p w14:paraId="568471B4" w14:textId="439A197F" w:rsidR="00193856" w:rsidRPr="00193856" w:rsidRDefault="00FA44C5" w:rsidP="00193856">
            <w:pPr>
              <w:widowControl w:val="0"/>
              <w:autoSpaceDE w:val="0"/>
              <w:autoSpaceDN w:val="0"/>
              <w:spacing w:before="73"/>
              <w:ind w:right="-138"/>
              <w:rPr>
                <w:spacing w:val="-2"/>
                <w:sz w:val="28"/>
                <w:szCs w:val="28"/>
              </w:rPr>
            </w:pPr>
            <w:r>
              <w:rPr>
                <w:spacing w:val="-2"/>
                <w:sz w:val="28"/>
                <w:szCs w:val="28"/>
              </w:rPr>
              <w:t xml:space="preserve">                                 </w:t>
            </w:r>
            <w:r w:rsidR="00193856" w:rsidRPr="00193856">
              <w:rPr>
                <w:spacing w:val="-2"/>
                <w:sz w:val="28"/>
                <w:szCs w:val="28"/>
              </w:rPr>
              <w:t>Утверждено</w:t>
            </w:r>
          </w:p>
          <w:p w14:paraId="320AD777" w14:textId="77777777" w:rsidR="00193856" w:rsidRPr="00193856" w:rsidRDefault="00193856" w:rsidP="00193856">
            <w:pPr>
              <w:widowControl w:val="0"/>
              <w:autoSpaceDE w:val="0"/>
              <w:autoSpaceDN w:val="0"/>
              <w:spacing w:before="73"/>
              <w:ind w:right="-138"/>
              <w:rPr>
                <w:spacing w:val="-2"/>
              </w:rPr>
            </w:pPr>
            <w:r w:rsidRPr="00193856">
              <w:rPr>
                <w:spacing w:val="-2"/>
              </w:rPr>
              <w:t>Распоряжением Контрольно-счетной палаты муниципального образования «Муринское городское поселение»</w:t>
            </w:r>
          </w:p>
          <w:p w14:paraId="64F8B83C" w14:textId="0A86C7DB" w:rsidR="00193856" w:rsidRPr="00193856" w:rsidRDefault="00193856" w:rsidP="00193856">
            <w:pPr>
              <w:widowControl w:val="0"/>
              <w:autoSpaceDE w:val="0"/>
              <w:autoSpaceDN w:val="0"/>
              <w:spacing w:before="73"/>
              <w:ind w:left="609" w:right="-138"/>
              <w:rPr>
                <w:spacing w:val="-2"/>
              </w:rPr>
            </w:pPr>
            <w:r w:rsidRPr="00193856">
              <w:rPr>
                <w:spacing w:val="-2"/>
              </w:rPr>
              <w:t xml:space="preserve">от  </w:t>
            </w:r>
            <w:r w:rsidR="001B412A">
              <w:rPr>
                <w:spacing w:val="-2"/>
              </w:rPr>
              <w:t>24.12.2025</w:t>
            </w:r>
            <w:r w:rsidRPr="00193856">
              <w:rPr>
                <w:spacing w:val="-2"/>
              </w:rPr>
              <w:t xml:space="preserve"> №</w:t>
            </w:r>
            <w:r w:rsidR="001B412A">
              <w:rPr>
                <w:spacing w:val="-2"/>
              </w:rPr>
              <w:t xml:space="preserve"> 30/01-04</w:t>
            </w:r>
            <w:bookmarkStart w:id="0" w:name="_GoBack"/>
            <w:bookmarkEnd w:id="0"/>
          </w:p>
          <w:p w14:paraId="34C0C4FE" w14:textId="77777777" w:rsidR="00193856" w:rsidRPr="00193856" w:rsidRDefault="00193856" w:rsidP="00193856">
            <w:pPr>
              <w:widowControl w:val="0"/>
              <w:autoSpaceDE w:val="0"/>
              <w:autoSpaceDN w:val="0"/>
              <w:ind w:right="-1"/>
              <w:jc w:val="right"/>
              <w:outlineLvl w:val="0"/>
              <w:rPr>
                <w:rFonts w:eastAsiaTheme="minorEastAsia"/>
                <w:sz w:val="28"/>
                <w:szCs w:val="28"/>
              </w:rPr>
            </w:pPr>
          </w:p>
        </w:tc>
      </w:tr>
    </w:tbl>
    <w:p w14:paraId="00CAADB3" w14:textId="77777777" w:rsidR="00193856" w:rsidRPr="00193856" w:rsidRDefault="00193856" w:rsidP="00193856">
      <w:pPr>
        <w:widowControl w:val="0"/>
        <w:autoSpaceDE w:val="0"/>
        <w:autoSpaceDN w:val="0"/>
        <w:ind w:right="-1" w:hanging="426"/>
        <w:jc w:val="right"/>
        <w:outlineLvl w:val="0"/>
        <w:rPr>
          <w:rFonts w:eastAsiaTheme="minorEastAsia"/>
          <w:sz w:val="28"/>
          <w:szCs w:val="28"/>
        </w:rPr>
      </w:pPr>
      <w:r w:rsidRPr="00193856">
        <w:rPr>
          <w:rFonts w:eastAsiaTheme="minorEastAsia"/>
          <w:sz w:val="28"/>
          <w:szCs w:val="28"/>
        </w:rPr>
        <w:t xml:space="preserve">     </w:t>
      </w:r>
    </w:p>
    <w:p w14:paraId="7A764B92" w14:textId="77777777" w:rsidR="00193856" w:rsidRPr="00193856" w:rsidRDefault="00193856" w:rsidP="00193856">
      <w:pPr>
        <w:widowControl w:val="0"/>
        <w:autoSpaceDE w:val="0"/>
        <w:autoSpaceDN w:val="0"/>
        <w:jc w:val="right"/>
        <w:rPr>
          <w:rFonts w:eastAsiaTheme="minorEastAsia"/>
          <w:sz w:val="28"/>
          <w:szCs w:val="28"/>
        </w:rPr>
      </w:pPr>
    </w:p>
    <w:p w14:paraId="273E0BF0" w14:textId="77777777" w:rsidR="00193856" w:rsidRPr="00193856" w:rsidRDefault="00193856" w:rsidP="00193856">
      <w:pPr>
        <w:widowControl w:val="0"/>
        <w:autoSpaceDE w:val="0"/>
        <w:autoSpaceDN w:val="0"/>
        <w:jc w:val="right"/>
        <w:rPr>
          <w:rFonts w:eastAsiaTheme="minorEastAsia"/>
          <w:sz w:val="28"/>
          <w:szCs w:val="28"/>
        </w:rPr>
      </w:pPr>
    </w:p>
    <w:p w14:paraId="125CCAC9" w14:textId="77777777" w:rsidR="00193856" w:rsidRPr="00193856" w:rsidRDefault="00193856" w:rsidP="00193856">
      <w:pPr>
        <w:ind w:right="283"/>
        <w:jc w:val="center"/>
        <w:rPr>
          <w:b/>
          <w:bCs/>
          <w:sz w:val="28"/>
          <w:szCs w:val="28"/>
        </w:rPr>
      </w:pPr>
      <w:r w:rsidRPr="00193856">
        <w:rPr>
          <w:b/>
          <w:bCs/>
          <w:sz w:val="28"/>
          <w:szCs w:val="28"/>
        </w:rPr>
        <w:t>КОНТРОЛЬНО-СЧЕТНАЯ ПАЛАТА МУНИЦИПАЛЬНОГО ОБРАЗОВАНИЯ «МУРИНСКОЕ ГОРОДСКОЕ ПОСЕЛЕНИЕ» ВСЕВОЛОЖСКОГО МУНИЦИПАЛЬНОГО РАЙОНА ЛЕНИНГРАДСКОЙ ОБЛАСТИ</w:t>
      </w:r>
    </w:p>
    <w:p w14:paraId="0CDC3745" w14:textId="77777777" w:rsidR="00193856" w:rsidRPr="00193856" w:rsidRDefault="00193856" w:rsidP="00193856">
      <w:pPr>
        <w:widowControl w:val="0"/>
        <w:autoSpaceDE w:val="0"/>
        <w:autoSpaceDN w:val="0"/>
        <w:jc w:val="right"/>
        <w:rPr>
          <w:rFonts w:eastAsiaTheme="minorEastAsia"/>
          <w:sz w:val="28"/>
          <w:szCs w:val="28"/>
        </w:rPr>
      </w:pPr>
    </w:p>
    <w:p w14:paraId="77411905" w14:textId="77777777" w:rsidR="00193856" w:rsidRPr="00193856" w:rsidRDefault="00193856" w:rsidP="00193856">
      <w:pPr>
        <w:jc w:val="right"/>
        <w:rPr>
          <w:b/>
          <w:bCs/>
          <w:sz w:val="28"/>
          <w:szCs w:val="28"/>
        </w:rPr>
      </w:pPr>
    </w:p>
    <w:p w14:paraId="1769D58C" w14:textId="77777777" w:rsidR="00193856" w:rsidRPr="00193856" w:rsidRDefault="00193856" w:rsidP="00193856">
      <w:pPr>
        <w:jc w:val="center"/>
        <w:rPr>
          <w:b/>
          <w:bCs/>
          <w:sz w:val="28"/>
          <w:szCs w:val="28"/>
        </w:rPr>
      </w:pPr>
      <w:r w:rsidRPr="00193856">
        <w:rPr>
          <w:b/>
          <w:bCs/>
          <w:sz w:val="28"/>
          <w:szCs w:val="28"/>
        </w:rPr>
        <w:t>СТАНДАРТ ВНЕШНЕГО МУНИЦИПАЛЬНОГО</w:t>
      </w:r>
    </w:p>
    <w:p w14:paraId="523211BB" w14:textId="77777777" w:rsidR="00193856" w:rsidRPr="00193856" w:rsidRDefault="00193856" w:rsidP="00193856">
      <w:pPr>
        <w:jc w:val="center"/>
        <w:rPr>
          <w:b/>
          <w:bCs/>
          <w:sz w:val="28"/>
          <w:szCs w:val="28"/>
        </w:rPr>
      </w:pPr>
      <w:r w:rsidRPr="00193856">
        <w:rPr>
          <w:b/>
          <w:bCs/>
          <w:sz w:val="28"/>
          <w:szCs w:val="28"/>
        </w:rPr>
        <w:t>ФИНАНСОВОГО КОНТРОЛЯ</w:t>
      </w:r>
    </w:p>
    <w:p w14:paraId="65DF23C6" w14:textId="77777777" w:rsidR="00193856" w:rsidRPr="00193856" w:rsidRDefault="00193856" w:rsidP="00193856">
      <w:pPr>
        <w:jc w:val="center"/>
        <w:rPr>
          <w:b/>
          <w:bCs/>
          <w:sz w:val="28"/>
          <w:szCs w:val="28"/>
        </w:rPr>
      </w:pPr>
    </w:p>
    <w:p w14:paraId="3C6C51E6" w14:textId="4164056F" w:rsidR="00193856" w:rsidRPr="00193856" w:rsidRDefault="00193856" w:rsidP="00193856">
      <w:pPr>
        <w:jc w:val="center"/>
        <w:rPr>
          <w:b/>
          <w:bCs/>
          <w:sz w:val="28"/>
          <w:szCs w:val="28"/>
        </w:rPr>
      </w:pPr>
      <w:r w:rsidRPr="00193856">
        <w:rPr>
          <w:b/>
          <w:bCs/>
          <w:sz w:val="28"/>
          <w:szCs w:val="28"/>
        </w:rPr>
        <w:t xml:space="preserve"> «</w:t>
      </w:r>
      <w:r w:rsidR="002E720A">
        <w:rPr>
          <w:b/>
          <w:bCs/>
          <w:sz w:val="28"/>
          <w:szCs w:val="28"/>
        </w:rPr>
        <w:t>АУДИТ ЭФФЕКТИВНОСТИ</w:t>
      </w:r>
      <w:r w:rsidRPr="00193856">
        <w:rPr>
          <w:b/>
          <w:bCs/>
          <w:sz w:val="28"/>
          <w:szCs w:val="28"/>
        </w:rPr>
        <w:t>»</w:t>
      </w:r>
    </w:p>
    <w:p w14:paraId="228EBEC5" w14:textId="77777777" w:rsidR="00193856" w:rsidRPr="00193856" w:rsidRDefault="00193856" w:rsidP="00193856">
      <w:pPr>
        <w:spacing w:after="120"/>
        <w:rPr>
          <w:b/>
          <w:bCs/>
          <w:sz w:val="40"/>
          <w:szCs w:val="40"/>
        </w:rPr>
      </w:pPr>
    </w:p>
    <w:p w14:paraId="593959B7" w14:textId="77777777" w:rsidR="00193856" w:rsidRPr="00193856" w:rsidRDefault="00193856" w:rsidP="00193856">
      <w:pPr>
        <w:spacing w:after="120"/>
        <w:rPr>
          <w:sz w:val="26"/>
          <w:szCs w:val="26"/>
        </w:rPr>
      </w:pPr>
    </w:p>
    <w:p w14:paraId="0833ACA2" w14:textId="77777777" w:rsidR="00193856" w:rsidRPr="00193856" w:rsidRDefault="00193856" w:rsidP="00193856">
      <w:pPr>
        <w:spacing w:after="120"/>
        <w:rPr>
          <w:sz w:val="26"/>
          <w:szCs w:val="26"/>
        </w:rPr>
      </w:pPr>
    </w:p>
    <w:p w14:paraId="41726C96" w14:textId="77777777" w:rsidR="00193856" w:rsidRPr="00193856" w:rsidRDefault="00193856" w:rsidP="00193856">
      <w:pPr>
        <w:shd w:val="clear" w:color="auto" w:fill="FFFFFF"/>
        <w:spacing w:line="317" w:lineRule="exact"/>
        <w:ind w:left="245" w:firstLine="278"/>
        <w:jc w:val="center"/>
        <w:rPr>
          <w:b/>
          <w:color w:val="000000"/>
          <w:spacing w:val="-4"/>
          <w:sz w:val="22"/>
          <w:szCs w:val="22"/>
        </w:rPr>
      </w:pPr>
    </w:p>
    <w:p w14:paraId="5DBC9700" w14:textId="77777777" w:rsidR="00193856" w:rsidRPr="00193856" w:rsidRDefault="00193856" w:rsidP="00193856">
      <w:pPr>
        <w:shd w:val="clear" w:color="auto" w:fill="FFFFFF"/>
        <w:spacing w:line="317" w:lineRule="exact"/>
        <w:ind w:left="245" w:firstLine="278"/>
        <w:jc w:val="center"/>
        <w:rPr>
          <w:b/>
          <w:color w:val="000000"/>
          <w:spacing w:val="-4"/>
          <w:sz w:val="22"/>
          <w:szCs w:val="22"/>
        </w:rPr>
      </w:pPr>
    </w:p>
    <w:p w14:paraId="26F9B30B" w14:textId="77777777" w:rsidR="00193856" w:rsidRPr="00193856" w:rsidRDefault="00193856" w:rsidP="00193856">
      <w:pPr>
        <w:shd w:val="clear" w:color="auto" w:fill="FFFFFF"/>
        <w:spacing w:line="317" w:lineRule="exact"/>
        <w:ind w:left="245" w:firstLine="278"/>
        <w:jc w:val="center"/>
        <w:rPr>
          <w:b/>
          <w:color w:val="000000"/>
          <w:spacing w:val="-4"/>
          <w:sz w:val="22"/>
          <w:szCs w:val="22"/>
        </w:rPr>
      </w:pPr>
    </w:p>
    <w:p w14:paraId="545670E1" w14:textId="77777777" w:rsidR="00193856" w:rsidRPr="00193856" w:rsidRDefault="00193856" w:rsidP="00193856">
      <w:pPr>
        <w:shd w:val="clear" w:color="auto" w:fill="FFFFFF"/>
        <w:spacing w:line="317" w:lineRule="exact"/>
        <w:ind w:left="245" w:firstLine="278"/>
        <w:jc w:val="center"/>
        <w:rPr>
          <w:b/>
          <w:color w:val="000000"/>
          <w:spacing w:val="-4"/>
          <w:sz w:val="22"/>
          <w:szCs w:val="22"/>
        </w:rPr>
      </w:pPr>
    </w:p>
    <w:p w14:paraId="1335574F" w14:textId="77777777" w:rsidR="00193856" w:rsidRPr="00193856" w:rsidRDefault="00193856" w:rsidP="00193856">
      <w:pPr>
        <w:shd w:val="clear" w:color="auto" w:fill="FFFFFF"/>
        <w:spacing w:line="317" w:lineRule="exact"/>
        <w:ind w:left="245" w:firstLine="278"/>
        <w:jc w:val="right"/>
        <w:rPr>
          <w:color w:val="000000"/>
          <w:spacing w:val="-4"/>
          <w:sz w:val="28"/>
          <w:szCs w:val="28"/>
        </w:rPr>
      </w:pPr>
      <w:r w:rsidRPr="00193856">
        <w:rPr>
          <w:color w:val="000000"/>
          <w:spacing w:val="-4"/>
          <w:sz w:val="28"/>
          <w:szCs w:val="28"/>
        </w:rPr>
        <w:t>Начало действия: 01.01.2026 года</w:t>
      </w:r>
    </w:p>
    <w:p w14:paraId="006336F0" w14:textId="77777777" w:rsidR="00193856" w:rsidRPr="00193856" w:rsidRDefault="00193856" w:rsidP="00193856">
      <w:pPr>
        <w:shd w:val="clear" w:color="auto" w:fill="FFFFFF"/>
        <w:spacing w:line="317" w:lineRule="exact"/>
        <w:ind w:left="245" w:firstLine="278"/>
        <w:jc w:val="center"/>
        <w:rPr>
          <w:b/>
          <w:color w:val="000000"/>
          <w:spacing w:val="-4"/>
          <w:sz w:val="22"/>
          <w:szCs w:val="22"/>
        </w:rPr>
      </w:pPr>
    </w:p>
    <w:p w14:paraId="793F425E" w14:textId="77777777" w:rsidR="00193856" w:rsidRPr="00193856" w:rsidRDefault="00193856" w:rsidP="00193856">
      <w:pPr>
        <w:shd w:val="clear" w:color="auto" w:fill="FFFFFF"/>
        <w:spacing w:line="317" w:lineRule="exact"/>
        <w:ind w:left="245" w:firstLine="278"/>
        <w:jc w:val="center"/>
        <w:rPr>
          <w:b/>
          <w:color w:val="000000"/>
          <w:spacing w:val="-4"/>
          <w:sz w:val="22"/>
          <w:szCs w:val="22"/>
        </w:rPr>
      </w:pPr>
    </w:p>
    <w:p w14:paraId="0AE1FE4C" w14:textId="77777777" w:rsidR="00193856" w:rsidRPr="00193856" w:rsidRDefault="00193856" w:rsidP="00193856">
      <w:pPr>
        <w:shd w:val="clear" w:color="auto" w:fill="FFFFFF"/>
        <w:spacing w:line="317" w:lineRule="exact"/>
        <w:ind w:left="245" w:firstLine="278"/>
        <w:jc w:val="center"/>
        <w:rPr>
          <w:b/>
          <w:color w:val="000000"/>
          <w:spacing w:val="-4"/>
          <w:sz w:val="22"/>
          <w:szCs w:val="22"/>
        </w:rPr>
      </w:pPr>
    </w:p>
    <w:p w14:paraId="1AE56BEC" w14:textId="77777777" w:rsidR="00193856" w:rsidRPr="00193856" w:rsidRDefault="00193856" w:rsidP="00193856">
      <w:pPr>
        <w:shd w:val="clear" w:color="auto" w:fill="FFFFFF"/>
        <w:spacing w:line="317" w:lineRule="exact"/>
        <w:ind w:left="245" w:firstLine="278"/>
        <w:jc w:val="center"/>
        <w:rPr>
          <w:b/>
          <w:color w:val="000000"/>
          <w:spacing w:val="-4"/>
          <w:sz w:val="22"/>
          <w:szCs w:val="22"/>
        </w:rPr>
      </w:pPr>
    </w:p>
    <w:p w14:paraId="6E6A0D0E" w14:textId="77777777" w:rsidR="00193856" w:rsidRPr="00193856" w:rsidRDefault="00193856" w:rsidP="00193856">
      <w:pPr>
        <w:shd w:val="clear" w:color="auto" w:fill="FFFFFF"/>
        <w:spacing w:line="317" w:lineRule="exact"/>
        <w:ind w:left="245" w:firstLine="278"/>
        <w:jc w:val="center"/>
        <w:rPr>
          <w:b/>
          <w:color w:val="000000"/>
          <w:spacing w:val="-4"/>
          <w:sz w:val="28"/>
          <w:szCs w:val="28"/>
        </w:rPr>
      </w:pPr>
    </w:p>
    <w:p w14:paraId="7583C77F" w14:textId="77777777" w:rsidR="00193856" w:rsidRPr="00193856" w:rsidRDefault="00193856" w:rsidP="00193856">
      <w:pPr>
        <w:shd w:val="clear" w:color="auto" w:fill="FFFFFF"/>
        <w:spacing w:line="317" w:lineRule="exact"/>
        <w:ind w:left="245" w:firstLine="278"/>
        <w:jc w:val="center"/>
        <w:rPr>
          <w:b/>
          <w:color w:val="000000"/>
          <w:spacing w:val="-4"/>
          <w:sz w:val="28"/>
          <w:szCs w:val="28"/>
        </w:rPr>
      </w:pPr>
    </w:p>
    <w:p w14:paraId="5B894540" w14:textId="77777777" w:rsidR="00193856" w:rsidRPr="00193856" w:rsidRDefault="00193856" w:rsidP="00193856">
      <w:pPr>
        <w:shd w:val="clear" w:color="auto" w:fill="FFFFFF"/>
        <w:spacing w:line="317" w:lineRule="exact"/>
        <w:ind w:left="245" w:firstLine="278"/>
        <w:jc w:val="center"/>
        <w:rPr>
          <w:b/>
          <w:color w:val="000000"/>
          <w:spacing w:val="-4"/>
          <w:sz w:val="28"/>
          <w:szCs w:val="28"/>
        </w:rPr>
      </w:pPr>
    </w:p>
    <w:p w14:paraId="3C329AAB" w14:textId="77777777" w:rsidR="00193856" w:rsidRPr="00193856" w:rsidRDefault="00193856" w:rsidP="00193856">
      <w:pPr>
        <w:shd w:val="clear" w:color="auto" w:fill="FFFFFF"/>
        <w:spacing w:line="317" w:lineRule="exact"/>
        <w:ind w:left="245" w:firstLine="278"/>
        <w:jc w:val="center"/>
        <w:rPr>
          <w:b/>
          <w:color w:val="000000"/>
          <w:spacing w:val="-4"/>
          <w:sz w:val="28"/>
          <w:szCs w:val="28"/>
        </w:rPr>
      </w:pPr>
    </w:p>
    <w:p w14:paraId="7C64539B" w14:textId="77777777" w:rsidR="00193856" w:rsidRPr="00193856" w:rsidRDefault="00193856" w:rsidP="00193856">
      <w:pPr>
        <w:shd w:val="clear" w:color="auto" w:fill="FFFFFF"/>
        <w:spacing w:line="317" w:lineRule="exact"/>
        <w:ind w:left="245" w:firstLine="278"/>
        <w:jc w:val="center"/>
        <w:rPr>
          <w:b/>
          <w:color w:val="000000"/>
          <w:spacing w:val="-4"/>
          <w:sz w:val="28"/>
          <w:szCs w:val="28"/>
        </w:rPr>
      </w:pPr>
      <w:r w:rsidRPr="00193856">
        <w:rPr>
          <w:b/>
          <w:color w:val="000000"/>
          <w:spacing w:val="-4"/>
          <w:sz w:val="28"/>
          <w:szCs w:val="28"/>
        </w:rPr>
        <w:t>г. Мурино</w:t>
      </w:r>
    </w:p>
    <w:p w14:paraId="2FE85812" w14:textId="77777777" w:rsidR="00193856" w:rsidRPr="00193856" w:rsidRDefault="00193856" w:rsidP="00193856">
      <w:pPr>
        <w:shd w:val="clear" w:color="auto" w:fill="FFFFFF"/>
        <w:spacing w:line="317" w:lineRule="exact"/>
        <w:ind w:left="245" w:firstLine="278"/>
        <w:jc w:val="center"/>
        <w:rPr>
          <w:b/>
          <w:color w:val="000000"/>
          <w:spacing w:val="-4"/>
          <w:sz w:val="28"/>
          <w:szCs w:val="28"/>
        </w:rPr>
      </w:pPr>
      <w:r w:rsidRPr="00193856">
        <w:rPr>
          <w:b/>
          <w:color w:val="000000"/>
          <w:spacing w:val="-4"/>
          <w:sz w:val="28"/>
          <w:szCs w:val="28"/>
        </w:rPr>
        <w:t>2026 год</w:t>
      </w:r>
    </w:p>
    <w:p w14:paraId="7F8780A1" w14:textId="77777777" w:rsidR="00193856" w:rsidRPr="00193856" w:rsidRDefault="00193856" w:rsidP="00193856">
      <w:pPr>
        <w:shd w:val="clear" w:color="auto" w:fill="FFFFFF"/>
        <w:spacing w:line="317" w:lineRule="exact"/>
        <w:ind w:left="245" w:firstLine="278"/>
        <w:jc w:val="center"/>
        <w:rPr>
          <w:b/>
          <w:color w:val="000000"/>
          <w:spacing w:val="-4"/>
          <w:sz w:val="28"/>
          <w:szCs w:val="28"/>
        </w:rPr>
      </w:pPr>
    </w:p>
    <w:p w14:paraId="0C5E9561" w14:textId="77777777" w:rsidR="00193856" w:rsidRPr="00193856" w:rsidRDefault="00193856" w:rsidP="00193856">
      <w:pPr>
        <w:shd w:val="clear" w:color="auto" w:fill="FFFFFF"/>
        <w:spacing w:line="317" w:lineRule="exact"/>
        <w:ind w:left="245" w:firstLine="278"/>
        <w:jc w:val="center"/>
        <w:rPr>
          <w:b/>
          <w:color w:val="000000"/>
          <w:spacing w:val="-4"/>
          <w:sz w:val="28"/>
          <w:szCs w:val="28"/>
        </w:rPr>
      </w:pPr>
    </w:p>
    <w:p w14:paraId="0AC58441" w14:textId="77777777" w:rsidR="00193856" w:rsidRDefault="00193856" w:rsidP="00193856">
      <w:pPr>
        <w:jc w:val="right"/>
        <w:rPr>
          <w:sz w:val="28"/>
          <w:szCs w:val="28"/>
        </w:rPr>
      </w:pPr>
    </w:p>
    <w:p w14:paraId="3E0CB44A" w14:textId="7963F546" w:rsidR="00193856" w:rsidRPr="00F60549" w:rsidRDefault="00193856" w:rsidP="00193856">
      <w:pPr>
        <w:jc w:val="right"/>
        <w:rPr>
          <w:sz w:val="28"/>
          <w:szCs w:val="28"/>
        </w:rPr>
        <w:sectPr w:rsidR="00193856" w:rsidRPr="00F60549" w:rsidSect="00087ACA">
          <w:headerReference w:type="even" r:id="rId6"/>
          <w:headerReference w:type="default" r:id="rId7"/>
          <w:footerReference w:type="even" r:id="rId8"/>
          <w:headerReference w:type="first" r:id="rId9"/>
          <w:pgSz w:w="11906" w:h="16838" w:code="9"/>
          <w:pgMar w:top="1134" w:right="567" w:bottom="1134" w:left="1701" w:header="340" w:footer="1077" w:gutter="0"/>
          <w:cols w:space="708"/>
          <w:titlePg/>
          <w:docGrid w:linePitch="360"/>
        </w:sectPr>
      </w:pPr>
    </w:p>
    <w:p w14:paraId="086D54BA" w14:textId="77777777" w:rsidR="00193856" w:rsidRPr="00B223B3" w:rsidRDefault="00193856" w:rsidP="00632E40">
      <w:pPr>
        <w:pStyle w:val="a3"/>
        <w:widowControl w:val="0"/>
        <w:jc w:val="center"/>
        <w:rPr>
          <w:rFonts w:ascii="Times New Roman" w:hAnsi="Times New Roman"/>
          <w:sz w:val="28"/>
          <w:szCs w:val="28"/>
        </w:rPr>
      </w:pPr>
      <w:r w:rsidRPr="00B223B3">
        <w:rPr>
          <w:rFonts w:ascii="Times New Roman" w:hAnsi="Times New Roman"/>
          <w:sz w:val="28"/>
          <w:szCs w:val="28"/>
        </w:rPr>
        <w:lastRenderedPageBreak/>
        <w:t>Содержание</w:t>
      </w:r>
    </w:p>
    <w:p w14:paraId="65580EE0" w14:textId="77777777" w:rsidR="00193856" w:rsidRPr="00B223B3" w:rsidRDefault="00193856" w:rsidP="00193856">
      <w:pPr>
        <w:pStyle w:val="a3"/>
        <w:widowControl w:val="0"/>
        <w:jc w:val="both"/>
        <w:rPr>
          <w:rFonts w:ascii="Times New Roman" w:hAnsi="Times New Roman"/>
          <w:sz w:val="28"/>
          <w:szCs w:val="28"/>
        </w:rPr>
      </w:pPr>
    </w:p>
    <w:p w14:paraId="7E3FA720" w14:textId="2070F5B8" w:rsidR="00193856" w:rsidRPr="00B223B3" w:rsidRDefault="00193856" w:rsidP="00193856">
      <w:pPr>
        <w:widowControl w:val="0"/>
        <w:jc w:val="both"/>
        <w:rPr>
          <w:sz w:val="28"/>
          <w:szCs w:val="28"/>
        </w:rPr>
      </w:pPr>
      <w:r w:rsidRPr="00B223B3">
        <w:rPr>
          <w:sz w:val="28"/>
          <w:szCs w:val="28"/>
        </w:rPr>
        <w:t>1. Общие положения, термины и определения……………………....………….3</w:t>
      </w:r>
      <w:r w:rsidRPr="00B223B3">
        <w:rPr>
          <w:sz w:val="28"/>
          <w:szCs w:val="28"/>
        </w:rPr>
        <w:br/>
        <w:t>1.1. Общие положения……………………….....……..........................................3</w:t>
      </w:r>
      <w:r w:rsidRPr="00B223B3">
        <w:rPr>
          <w:sz w:val="28"/>
          <w:szCs w:val="28"/>
        </w:rPr>
        <w:br/>
        <w:t>1.2. Термины и определения…………………...…………....................................4</w:t>
      </w:r>
      <w:r w:rsidRPr="00B223B3">
        <w:rPr>
          <w:sz w:val="28"/>
          <w:szCs w:val="28"/>
        </w:rPr>
        <w:br/>
        <w:t>2. Содержание и организация аудита эффективности…….……………............6</w:t>
      </w:r>
      <w:r w:rsidRPr="00B223B3">
        <w:rPr>
          <w:sz w:val="28"/>
          <w:szCs w:val="28"/>
        </w:rPr>
        <w:br/>
        <w:t>2.1. Формат проведения аудита эффективности…………........…......………….6</w:t>
      </w:r>
      <w:r w:rsidRPr="00B223B3">
        <w:rPr>
          <w:sz w:val="28"/>
          <w:szCs w:val="28"/>
        </w:rPr>
        <w:br/>
        <w:t>2.2. Предмет, задачи и объекты аудита эффективности</w:t>
      </w:r>
      <w:r>
        <w:rPr>
          <w:sz w:val="28"/>
          <w:szCs w:val="28"/>
        </w:rPr>
        <w:t>..........................</w:t>
      </w:r>
      <w:r w:rsidRPr="00B223B3">
        <w:rPr>
          <w:sz w:val="28"/>
          <w:szCs w:val="28"/>
        </w:rPr>
        <w:t>............6</w:t>
      </w:r>
      <w:r w:rsidRPr="00B223B3">
        <w:rPr>
          <w:sz w:val="28"/>
          <w:szCs w:val="28"/>
        </w:rPr>
        <w:br/>
        <w:t>2.3. Профессиональная компетентность</w:t>
      </w:r>
      <w:r w:rsidRPr="009E0AEB">
        <w:rPr>
          <w:sz w:val="28"/>
          <w:szCs w:val="28"/>
        </w:rPr>
        <w:t xml:space="preserve"> </w:t>
      </w:r>
      <w:r w:rsidRPr="00B223B3">
        <w:rPr>
          <w:sz w:val="28"/>
          <w:szCs w:val="28"/>
        </w:rPr>
        <w:t>и</w:t>
      </w:r>
      <w:r w:rsidRPr="009E0AEB">
        <w:rPr>
          <w:sz w:val="28"/>
          <w:szCs w:val="28"/>
        </w:rPr>
        <w:t xml:space="preserve"> </w:t>
      </w:r>
      <w:r w:rsidRPr="00B223B3">
        <w:rPr>
          <w:sz w:val="28"/>
          <w:szCs w:val="28"/>
        </w:rPr>
        <w:t>навыки</w:t>
      </w:r>
      <w:r w:rsidRPr="009E0AEB">
        <w:rPr>
          <w:sz w:val="28"/>
          <w:szCs w:val="28"/>
        </w:rPr>
        <w:t xml:space="preserve"> </w:t>
      </w:r>
      <w:r w:rsidRPr="00B223B3">
        <w:rPr>
          <w:sz w:val="28"/>
          <w:szCs w:val="28"/>
        </w:rPr>
        <w:t>в</w:t>
      </w:r>
      <w:r w:rsidRPr="009E0AEB">
        <w:rPr>
          <w:sz w:val="28"/>
          <w:szCs w:val="28"/>
        </w:rPr>
        <w:t xml:space="preserve"> </w:t>
      </w:r>
      <w:r w:rsidRPr="00B223B3">
        <w:rPr>
          <w:sz w:val="28"/>
          <w:szCs w:val="28"/>
        </w:rPr>
        <w:t>аудите…</w:t>
      </w:r>
      <w:r w:rsidRPr="009E0AEB">
        <w:rPr>
          <w:sz w:val="28"/>
          <w:szCs w:val="28"/>
        </w:rPr>
        <w:t>..........................</w:t>
      </w:r>
      <w:r w:rsidRPr="00B223B3">
        <w:rPr>
          <w:sz w:val="28"/>
          <w:szCs w:val="28"/>
        </w:rPr>
        <w:t>.8</w:t>
      </w:r>
      <w:r w:rsidRPr="00B223B3">
        <w:rPr>
          <w:sz w:val="28"/>
          <w:szCs w:val="28"/>
        </w:rPr>
        <w:br/>
        <w:t>2.4. Профессиональное суждение и скептицизм………...........................</w:t>
      </w:r>
      <w:r w:rsidRPr="009E0AEB">
        <w:rPr>
          <w:sz w:val="28"/>
          <w:szCs w:val="28"/>
        </w:rPr>
        <w:t>.</w:t>
      </w:r>
      <w:r w:rsidRPr="00B223B3">
        <w:rPr>
          <w:sz w:val="28"/>
          <w:szCs w:val="28"/>
        </w:rPr>
        <w:t>..........8</w:t>
      </w:r>
      <w:r w:rsidRPr="00B223B3">
        <w:rPr>
          <w:sz w:val="28"/>
          <w:szCs w:val="28"/>
        </w:rPr>
        <w:br/>
        <w:t>2.5. Существенность и аудиторский риск.............................................</w:t>
      </w:r>
      <w:r w:rsidRPr="009E0AEB">
        <w:rPr>
          <w:sz w:val="28"/>
          <w:szCs w:val="28"/>
        </w:rPr>
        <w:t>..</w:t>
      </w:r>
      <w:r w:rsidRPr="00B223B3">
        <w:rPr>
          <w:sz w:val="28"/>
          <w:szCs w:val="28"/>
        </w:rPr>
        <w:t>..............9</w:t>
      </w:r>
      <w:r w:rsidRPr="00B223B3">
        <w:rPr>
          <w:sz w:val="28"/>
          <w:szCs w:val="28"/>
        </w:rPr>
        <w:br/>
        <w:t>2.6. Подходы к проведению аудита эффективности……</w:t>
      </w:r>
      <w:r>
        <w:rPr>
          <w:sz w:val="28"/>
          <w:szCs w:val="28"/>
        </w:rPr>
        <w:t>.</w:t>
      </w:r>
      <w:r w:rsidRPr="00B223B3">
        <w:rPr>
          <w:sz w:val="28"/>
          <w:szCs w:val="28"/>
        </w:rPr>
        <w:t>………........……….10</w:t>
      </w:r>
      <w:r w:rsidRPr="00B223B3">
        <w:rPr>
          <w:sz w:val="28"/>
          <w:szCs w:val="28"/>
        </w:rPr>
        <w:br/>
        <w:t>3. Подготовительный</w:t>
      </w:r>
      <w:r w:rsidRPr="009E0AEB">
        <w:rPr>
          <w:sz w:val="28"/>
          <w:szCs w:val="28"/>
        </w:rPr>
        <w:t xml:space="preserve"> </w:t>
      </w:r>
      <w:r w:rsidRPr="00B223B3">
        <w:rPr>
          <w:sz w:val="28"/>
          <w:szCs w:val="28"/>
        </w:rPr>
        <w:t>этап</w:t>
      </w:r>
      <w:r w:rsidRPr="009E0AEB">
        <w:rPr>
          <w:sz w:val="28"/>
          <w:szCs w:val="28"/>
        </w:rPr>
        <w:t xml:space="preserve"> </w:t>
      </w:r>
      <w:r w:rsidRPr="00B223B3">
        <w:rPr>
          <w:sz w:val="28"/>
          <w:szCs w:val="28"/>
        </w:rPr>
        <w:t>мероприятия</w:t>
      </w:r>
      <w:r w:rsidRPr="009E0AEB">
        <w:rPr>
          <w:sz w:val="28"/>
          <w:szCs w:val="28"/>
        </w:rPr>
        <w:t xml:space="preserve"> </w:t>
      </w:r>
      <w:r w:rsidRPr="00B223B3">
        <w:rPr>
          <w:sz w:val="28"/>
          <w:szCs w:val="28"/>
        </w:rPr>
        <w:t>с применением аудита</w:t>
      </w:r>
      <w:r w:rsidRPr="009E0AEB">
        <w:rPr>
          <w:sz w:val="28"/>
          <w:szCs w:val="28"/>
        </w:rPr>
        <w:t xml:space="preserve"> </w:t>
      </w:r>
      <w:r w:rsidRPr="00B223B3">
        <w:rPr>
          <w:sz w:val="28"/>
          <w:szCs w:val="28"/>
        </w:rPr>
        <w:t>эффективности</w:t>
      </w:r>
      <w:r w:rsidRPr="009E0AEB">
        <w:rPr>
          <w:sz w:val="28"/>
          <w:szCs w:val="28"/>
        </w:rPr>
        <w:t>...............................................................................................</w:t>
      </w:r>
      <w:r w:rsidRPr="006E4356">
        <w:rPr>
          <w:spacing w:val="6"/>
          <w:sz w:val="28"/>
          <w:szCs w:val="28"/>
        </w:rPr>
        <w:t>....</w:t>
      </w:r>
      <w:r w:rsidRPr="009E0AEB">
        <w:rPr>
          <w:sz w:val="28"/>
          <w:szCs w:val="28"/>
        </w:rPr>
        <w:t>..</w:t>
      </w:r>
      <w:r w:rsidRPr="006E4356">
        <w:rPr>
          <w:spacing w:val="2"/>
          <w:sz w:val="28"/>
          <w:szCs w:val="28"/>
        </w:rPr>
        <w:t>..</w:t>
      </w:r>
      <w:r w:rsidRPr="00B223B3">
        <w:rPr>
          <w:sz w:val="28"/>
          <w:szCs w:val="28"/>
        </w:rPr>
        <w:t>11</w:t>
      </w:r>
      <w:r w:rsidRPr="00B223B3">
        <w:rPr>
          <w:sz w:val="28"/>
          <w:szCs w:val="28"/>
        </w:rPr>
        <w:br/>
        <w:t>3.1. Предварительное изучение предмета</w:t>
      </w:r>
      <w:r w:rsidRPr="009E0AEB">
        <w:rPr>
          <w:sz w:val="28"/>
          <w:szCs w:val="28"/>
        </w:rPr>
        <w:t xml:space="preserve"> </w:t>
      </w:r>
      <w:r w:rsidRPr="00B223B3">
        <w:rPr>
          <w:sz w:val="28"/>
          <w:szCs w:val="28"/>
        </w:rPr>
        <w:t>и объектов аудита</w:t>
      </w:r>
      <w:r w:rsidRPr="00B223B3">
        <w:rPr>
          <w:sz w:val="28"/>
          <w:szCs w:val="28"/>
        </w:rPr>
        <w:br/>
        <w:t>эффективности</w:t>
      </w:r>
      <w:r w:rsidRPr="009E0AEB">
        <w:rPr>
          <w:sz w:val="28"/>
          <w:szCs w:val="28"/>
        </w:rPr>
        <w:t xml:space="preserve"> .</w:t>
      </w:r>
      <w:r w:rsidRPr="00B223B3">
        <w:rPr>
          <w:sz w:val="28"/>
          <w:szCs w:val="28"/>
        </w:rPr>
        <w:t>.....................................................................................................11</w:t>
      </w:r>
      <w:r w:rsidRPr="00B223B3">
        <w:rPr>
          <w:sz w:val="28"/>
          <w:szCs w:val="28"/>
        </w:rPr>
        <w:br/>
        <w:t>3.2. Цели и вопросы аудита эффективности</w:t>
      </w:r>
      <w:r w:rsidRPr="009E0AEB">
        <w:rPr>
          <w:sz w:val="28"/>
          <w:szCs w:val="28"/>
        </w:rPr>
        <w:t>…….………………...…..……….</w:t>
      </w:r>
      <w:r w:rsidRPr="00B223B3">
        <w:rPr>
          <w:sz w:val="28"/>
          <w:szCs w:val="28"/>
        </w:rPr>
        <w:t>11</w:t>
      </w:r>
      <w:r w:rsidRPr="00B223B3">
        <w:rPr>
          <w:sz w:val="28"/>
          <w:szCs w:val="28"/>
        </w:rPr>
        <w:br/>
        <w:t>3.3. Критерии аудита эффективности……………………….....</w:t>
      </w:r>
      <w:r w:rsidRPr="009E0AEB">
        <w:rPr>
          <w:sz w:val="28"/>
          <w:szCs w:val="28"/>
        </w:rPr>
        <w:t>.</w:t>
      </w:r>
      <w:r w:rsidRPr="00B223B3">
        <w:rPr>
          <w:sz w:val="28"/>
          <w:szCs w:val="28"/>
        </w:rPr>
        <w:t>…….......…….12</w:t>
      </w:r>
      <w:r w:rsidRPr="00B223B3">
        <w:rPr>
          <w:sz w:val="28"/>
          <w:szCs w:val="28"/>
        </w:rPr>
        <w:br/>
        <w:t>3.4. Завершение подготовительного этапа……………………….........…</w:t>
      </w:r>
      <w:r>
        <w:rPr>
          <w:sz w:val="28"/>
          <w:szCs w:val="28"/>
        </w:rPr>
        <w:t>....</w:t>
      </w:r>
      <w:r w:rsidRPr="00B223B3">
        <w:rPr>
          <w:sz w:val="28"/>
          <w:szCs w:val="28"/>
        </w:rPr>
        <w:t>….17</w:t>
      </w:r>
      <w:r w:rsidRPr="00B223B3">
        <w:rPr>
          <w:sz w:val="28"/>
          <w:szCs w:val="28"/>
        </w:rPr>
        <w:br/>
        <w:t>4. Основной этап мероприятия с применением аудита эффективности…....17</w:t>
      </w:r>
      <w:r w:rsidRPr="00B223B3">
        <w:rPr>
          <w:sz w:val="28"/>
          <w:szCs w:val="28"/>
        </w:rPr>
        <w:br/>
        <w:t>4.1. Сбор фактических данных</w:t>
      </w:r>
      <w:r w:rsidRPr="002C7580">
        <w:rPr>
          <w:sz w:val="28"/>
          <w:szCs w:val="28"/>
        </w:rPr>
        <w:t xml:space="preserve"> </w:t>
      </w:r>
      <w:r w:rsidRPr="00B223B3">
        <w:rPr>
          <w:sz w:val="28"/>
          <w:szCs w:val="28"/>
        </w:rPr>
        <w:t>и информации,</w:t>
      </w:r>
      <w:r w:rsidRPr="002C7580">
        <w:rPr>
          <w:sz w:val="28"/>
          <w:szCs w:val="28"/>
        </w:rPr>
        <w:t xml:space="preserve"> </w:t>
      </w:r>
      <w:r w:rsidRPr="00B223B3">
        <w:rPr>
          <w:sz w:val="28"/>
          <w:szCs w:val="28"/>
        </w:rPr>
        <w:t>получение</w:t>
      </w:r>
      <w:r w:rsidRPr="002C7580">
        <w:rPr>
          <w:sz w:val="28"/>
          <w:szCs w:val="28"/>
        </w:rPr>
        <w:t xml:space="preserve"> </w:t>
      </w:r>
      <w:r w:rsidRPr="00B223B3">
        <w:rPr>
          <w:sz w:val="28"/>
          <w:szCs w:val="28"/>
        </w:rPr>
        <w:t>аудиторских</w:t>
      </w:r>
      <w:r>
        <w:rPr>
          <w:sz w:val="28"/>
          <w:szCs w:val="28"/>
        </w:rPr>
        <w:br/>
      </w:r>
      <w:r w:rsidRPr="00B223B3">
        <w:rPr>
          <w:sz w:val="28"/>
          <w:szCs w:val="28"/>
        </w:rPr>
        <w:t>доказательств…………......................................................................…</w:t>
      </w:r>
      <w:r w:rsidRPr="009E0AEB">
        <w:rPr>
          <w:sz w:val="28"/>
          <w:szCs w:val="28"/>
        </w:rPr>
        <w:t>.....</w:t>
      </w:r>
      <w:r w:rsidRPr="006E4356">
        <w:rPr>
          <w:spacing w:val="6"/>
          <w:sz w:val="28"/>
          <w:szCs w:val="28"/>
        </w:rPr>
        <w:t>.</w:t>
      </w:r>
      <w:r w:rsidRPr="002C7580">
        <w:rPr>
          <w:spacing w:val="6"/>
          <w:sz w:val="28"/>
          <w:szCs w:val="28"/>
        </w:rPr>
        <w:t>..</w:t>
      </w:r>
      <w:r w:rsidRPr="006E4356">
        <w:rPr>
          <w:spacing w:val="6"/>
          <w:sz w:val="28"/>
          <w:szCs w:val="28"/>
        </w:rPr>
        <w:t>...</w:t>
      </w:r>
      <w:r w:rsidRPr="009E0AEB">
        <w:rPr>
          <w:sz w:val="28"/>
          <w:szCs w:val="28"/>
        </w:rPr>
        <w:t>..</w:t>
      </w:r>
      <w:r w:rsidRPr="006E4356">
        <w:rPr>
          <w:spacing w:val="2"/>
          <w:sz w:val="28"/>
          <w:szCs w:val="28"/>
        </w:rPr>
        <w:t>..</w:t>
      </w:r>
      <w:r w:rsidRPr="00B223B3">
        <w:rPr>
          <w:sz w:val="28"/>
          <w:szCs w:val="28"/>
        </w:rPr>
        <w:t>17</w:t>
      </w:r>
      <w:r>
        <w:rPr>
          <w:sz w:val="28"/>
          <w:szCs w:val="28"/>
        </w:rPr>
        <w:br/>
      </w:r>
      <w:r w:rsidRPr="00B223B3">
        <w:rPr>
          <w:sz w:val="28"/>
          <w:szCs w:val="28"/>
        </w:rPr>
        <w:t>4.2. Сравнение обнаруженных фактов с критериями.......................………….18</w:t>
      </w:r>
      <w:r w:rsidRPr="00B223B3">
        <w:rPr>
          <w:sz w:val="28"/>
          <w:szCs w:val="28"/>
        </w:rPr>
        <w:br/>
        <w:t>5. Заключительный этап</w:t>
      </w:r>
      <w:r w:rsidRPr="002C7580">
        <w:rPr>
          <w:sz w:val="28"/>
          <w:szCs w:val="28"/>
        </w:rPr>
        <w:t xml:space="preserve"> </w:t>
      </w:r>
      <w:r w:rsidRPr="00B223B3">
        <w:rPr>
          <w:sz w:val="28"/>
          <w:szCs w:val="28"/>
        </w:rPr>
        <w:t>мероприятия</w:t>
      </w:r>
      <w:r w:rsidRPr="002C7580">
        <w:rPr>
          <w:sz w:val="28"/>
          <w:szCs w:val="28"/>
        </w:rPr>
        <w:t xml:space="preserve"> </w:t>
      </w:r>
      <w:r w:rsidRPr="00B223B3">
        <w:rPr>
          <w:sz w:val="28"/>
          <w:szCs w:val="28"/>
        </w:rPr>
        <w:t>с применением</w:t>
      </w:r>
      <w:r w:rsidRPr="002C7580">
        <w:rPr>
          <w:sz w:val="28"/>
          <w:szCs w:val="28"/>
        </w:rPr>
        <w:t xml:space="preserve"> </w:t>
      </w:r>
      <w:r w:rsidRPr="00B223B3">
        <w:rPr>
          <w:sz w:val="28"/>
          <w:szCs w:val="28"/>
        </w:rPr>
        <w:t>аудита эффективности………………..................................................................</w:t>
      </w:r>
      <w:r w:rsidRPr="009E0AEB">
        <w:rPr>
          <w:sz w:val="28"/>
          <w:szCs w:val="28"/>
        </w:rPr>
        <w:t>.....</w:t>
      </w:r>
      <w:r w:rsidRPr="006E4356">
        <w:rPr>
          <w:spacing w:val="6"/>
          <w:sz w:val="28"/>
          <w:szCs w:val="28"/>
        </w:rPr>
        <w:t>....</w:t>
      </w:r>
      <w:r w:rsidRPr="009E0AEB">
        <w:rPr>
          <w:sz w:val="28"/>
          <w:szCs w:val="28"/>
        </w:rPr>
        <w:t>..</w:t>
      </w:r>
      <w:r w:rsidRPr="006E4356">
        <w:rPr>
          <w:spacing w:val="2"/>
          <w:sz w:val="28"/>
          <w:szCs w:val="28"/>
        </w:rPr>
        <w:t>..</w:t>
      </w:r>
      <w:r w:rsidRPr="00B223B3">
        <w:rPr>
          <w:sz w:val="28"/>
          <w:szCs w:val="28"/>
        </w:rPr>
        <w:t>21</w:t>
      </w:r>
      <w:r w:rsidRPr="00B223B3">
        <w:rPr>
          <w:sz w:val="28"/>
          <w:szCs w:val="28"/>
        </w:rPr>
        <w:br/>
        <w:t>5.1. Выводы, предложения (рекомендации)……....………….........………….21</w:t>
      </w:r>
      <w:r w:rsidRPr="00B223B3">
        <w:rPr>
          <w:sz w:val="28"/>
          <w:szCs w:val="28"/>
        </w:rPr>
        <w:br/>
        <w:t>5.2. Подготовка</w:t>
      </w:r>
      <w:r w:rsidRPr="006E4356">
        <w:rPr>
          <w:sz w:val="28"/>
          <w:szCs w:val="28"/>
        </w:rPr>
        <w:t xml:space="preserve"> </w:t>
      </w:r>
      <w:r w:rsidRPr="00B223B3">
        <w:rPr>
          <w:sz w:val="28"/>
          <w:szCs w:val="28"/>
        </w:rPr>
        <w:t>отчета о</w:t>
      </w:r>
      <w:r w:rsidRPr="006E4356">
        <w:rPr>
          <w:sz w:val="28"/>
          <w:szCs w:val="28"/>
        </w:rPr>
        <w:t xml:space="preserve"> </w:t>
      </w:r>
      <w:r w:rsidRPr="00B223B3">
        <w:rPr>
          <w:sz w:val="28"/>
          <w:szCs w:val="28"/>
        </w:rPr>
        <w:t>результатах мероприятия</w:t>
      </w:r>
      <w:r w:rsidRPr="006E4356">
        <w:rPr>
          <w:sz w:val="28"/>
          <w:szCs w:val="28"/>
        </w:rPr>
        <w:t xml:space="preserve"> </w:t>
      </w:r>
      <w:r w:rsidRPr="00B223B3">
        <w:rPr>
          <w:sz w:val="28"/>
          <w:szCs w:val="28"/>
        </w:rPr>
        <w:t>с</w:t>
      </w:r>
      <w:r w:rsidRPr="006E4356">
        <w:rPr>
          <w:sz w:val="28"/>
          <w:szCs w:val="28"/>
        </w:rPr>
        <w:t xml:space="preserve"> </w:t>
      </w:r>
      <w:r w:rsidRPr="00B223B3">
        <w:rPr>
          <w:sz w:val="28"/>
          <w:szCs w:val="28"/>
        </w:rPr>
        <w:t>применением аудита эффективности……………........……..............................................................….22</w:t>
      </w:r>
      <w:r w:rsidRPr="00B223B3">
        <w:rPr>
          <w:sz w:val="28"/>
          <w:szCs w:val="28"/>
        </w:rPr>
        <w:br/>
        <w:t>6. Осуществление контроля</w:t>
      </w:r>
      <w:r w:rsidRPr="006E4356">
        <w:rPr>
          <w:sz w:val="28"/>
          <w:szCs w:val="28"/>
        </w:rPr>
        <w:t xml:space="preserve"> </w:t>
      </w:r>
      <w:r w:rsidRPr="00B223B3">
        <w:rPr>
          <w:sz w:val="28"/>
          <w:szCs w:val="28"/>
        </w:rPr>
        <w:t>реализации</w:t>
      </w:r>
      <w:r w:rsidRPr="006E4356">
        <w:rPr>
          <w:sz w:val="28"/>
          <w:szCs w:val="28"/>
        </w:rPr>
        <w:t xml:space="preserve"> </w:t>
      </w:r>
      <w:r w:rsidRPr="00B223B3">
        <w:rPr>
          <w:sz w:val="28"/>
          <w:szCs w:val="28"/>
        </w:rPr>
        <w:t xml:space="preserve">результатов мероприятия </w:t>
      </w:r>
      <w:r w:rsidRPr="00B223B3">
        <w:rPr>
          <w:sz w:val="28"/>
          <w:szCs w:val="28"/>
        </w:rPr>
        <w:br/>
        <w:t>с применением аудита эффективности………………........................……….23</w:t>
      </w:r>
      <w:r w:rsidRPr="00B223B3">
        <w:rPr>
          <w:sz w:val="28"/>
          <w:szCs w:val="28"/>
        </w:rPr>
        <w:br/>
        <w:t>6.1. Контроль реализации результатов мероприятия с применением аудита эффективности……………………….................................................</w:t>
      </w:r>
      <w:r w:rsidRPr="006E4356">
        <w:rPr>
          <w:sz w:val="28"/>
          <w:szCs w:val="28"/>
        </w:rPr>
        <w:t>.</w:t>
      </w:r>
      <w:r w:rsidRPr="00B223B3">
        <w:rPr>
          <w:sz w:val="28"/>
          <w:szCs w:val="28"/>
        </w:rPr>
        <w:t>…</w:t>
      </w:r>
      <w:r w:rsidRPr="009E0AEB">
        <w:rPr>
          <w:sz w:val="28"/>
          <w:szCs w:val="28"/>
        </w:rPr>
        <w:t>.....</w:t>
      </w:r>
      <w:r w:rsidRPr="006E4356">
        <w:rPr>
          <w:spacing w:val="6"/>
          <w:sz w:val="28"/>
          <w:szCs w:val="28"/>
        </w:rPr>
        <w:t>....</w:t>
      </w:r>
      <w:r w:rsidRPr="009E0AEB">
        <w:rPr>
          <w:sz w:val="28"/>
          <w:szCs w:val="28"/>
        </w:rPr>
        <w:t>..</w:t>
      </w:r>
      <w:r w:rsidRPr="006E4356">
        <w:rPr>
          <w:spacing w:val="2"/>
          <w:sz w:val="28"/>
          <w:szCs w:val="28"/>
        </w:rPr>
        <w:t>..</w:t>
      </w:r>
      <w:r w:rsidRPr="00B223B3">
        <w:rPr>
          <w:sz w:val="28"/>
          <w:szCs w:val="28"/>
        </w:rPr>
        <w:t>23</w:t>
      </w:r>
      <w:r w:rsidRPr="00B223B3">
        <w:rPr>
          <w:sz w:val="28"/>
          <w:szCs w:val="28"/>
        </w:rPr>
        <w:br/>
        <w:t>Приложение № 1………</w:t>
      </w:r>
      <w:r w:rsidRPr="006E4356">
        <w:rPr>
          <w:sz w:val="28"/>
          <w:szCs w:val="28"/>
        </w:rPr>
        <w:t>..</w:t>
      </w:r>
      <w:r w:rsidRPr="00B223B3">
        <w:rPr>
          <w:sz w:val="28"/>
          <w:szCs w:val="28"/>
        </w:rPr>
        <w:t>……………….........…..................</w:t>
      </w:r>
      <w:r>
        <w:rPr>
          <w:sz w:val="28"/>
          <w:szCs w:val="28"/>
        </w:rPr>
        <w:t>...............................</w:t>
      </w:r>
      <w:r w:rsidRPr="00B223B3">
        <w:rPr>
          <w:sz w:val="28"/>
          <w:szCs w:val="28"/>
        </w:rPr>
        <w:t>25</w:t>
      </w:r>
      <w:r w:rsidRPr="00B223B3">
        <w:rPr>
          <w:sz w:val="28"/>
          <w:szCs w:val="28"/>
        </w:rPr>
        <w:br/>
      </w:r>
    </w:p>
    <w:p w14:paraId="6AFB6B36" w14:textId="77777777" w:rsidR="00193856" w:rsidRDefault="00193856" w:rsidP="00193856">
      <w:pPr>
        <w:pStyle w:val="ConsPlusTitle"/>
        <w:jc w:val="center"/>
        <w:outlineLvl w:val="1"/>
        <w:rPr>
          <w:rFonts w:ascii="Times New Roman" w:hAnsi="Times New Roman" w:cs="Times New Roman"/>
          <w:sz w:val="28"/>
          <w:szCs w:val="28"/>
        </w:rPr>
      </w:pPr>
    </w:p>
    <w:p w14:paraId="4A4CE8BC" w14:textId="77777777" w:rsidR="00193856" w:rsidRDefault="00193856" w:rsidP="00193856">
      <w:pPr>
        <w:pStyle w:val="ConsPlusTitle"/>
        <w:jc w:val="center"/>
        <w:outlineLvl w:val="1"/>
        <w:rPr>
          <w:rFonts w:ascii="Times New Roman" w:hAnsi="Times New Roman" w:cs="Times New Roman"/>
          <w:sz w:val="28"/>
          <w:szCs w:val="28"/>
        </w:rPr>
      </w:pPr>
    </w:p>
    <w:p w14:paraId="0389405A" w14:textId="77777777" w:rsidR="00193856" w:rsidRDefault="00193856" w:rsidP="00193856">
      <w:pPr>
        <w:pStyle w:val="ConsPlusTitle"/>
        <w:jc w:val="center"/>
        <w:outlineLvl w:val="1"/>
        <w:rPr>
          <w:rFonts w:ascii="Times New Roman" w:hAnsi="Times New Roman" w:cs="Times New Roman"/>
          <w:sz w:val="28"/>
          <w:szCs w:val="28"/>
        </w:rPr>
      </w:pPr>
    </w:p>
    <w:p w14:paraId="43767E2F" w14:textId="77777777" w:rsidR="00193856" w:rsidRDefault="00193856" w:rsidP="00193856">
      <w:pPr>
        <w:pStyle w:val="ConsPlusTitle"/>
        <w:jc w:val="center"/>
        <w:outlineLvl w:val="1"/>
        <w:rPr>
          <w:rFonts w:ascii="Times New Roman" w:hAnsi="Times New Roman" w:cs="Times New Roman"/>
          <w:sz w:val="28"/>
          <w:szCs w:val="28"/>
        </w:rPr>
      </w:pPr>
    </w:p>
    <w:p w14:paraId="33D3A179" w14:textId="77777777" w:rsidR="00193856" w:rsidRDefault="00193856" w:rsidP="00193856">
      <w:pPr>
        <w:pStyle w:val="ConsPlusTitle"/>
        <w:jc w:val="center"/>
        <w:outlineLvl w:val="1"/>
        <w:rPr>
          <w:rFonts w:ascii="Times New Roman" w:hAnsi="Times New Roman" w:cs="Times New Roman"/>
          <w:sz w:val="28"/>
          <w:szCs w:val="28"/>
        </w:rPr>
      </w:pPr>
    </w:p>
    <w:p w14:paraId="58E674F9" w14:textId="77777777" w:rsidR="00193856" w:rsidRDefault="00193856" w:rsidP="00193856">
      <w:pPr>
        <w:pStyle w:val="ConsPlusTitle"/>
        <w:jc w:val="center"/>
        <w:outlineLvl w:val="1"/>
        <w:rPr>
          <w:rFonts w:ascii="Times New Roman" w:hAnsi="Times New Roman" w:cs="Times New Roman"/>
          <w:sz w:val="28"/>
          <w:szCs w:val="28"/>
        </w:rPr>
      </w:pPr>
    </w:p>
    <w:p w14:paraId="1C226261" w14:textId="77777777" w:rsidR="00193856" w:rsidRDefault="00193856" w:rsidP="00193856">
      <w:pPr>
        <w:pStyle w:val="ConsPlusTitle"/>
        <w:jc w:val="center"/>
        <w:outlineLvl w:val="1"/>
        <w:rPr>
          <w:rFonts w:ascii="Times New Roman" w:hAnsi="Times New Roman" w:cs="Times New Roman"/>
          <w:sz w:val="28"/>
          <w:szCs w:val="28"/>
        </w:rPr>
      </w:pPr>
    </w:p>
    <w:p w14:paraId="6E24E89F" w14:textId="77777777" w:rsidR="00193856" w:rsidRDefault="00193856" w:rsidP="00193856">
      <w:pPr>
        <w:pStyle w:val="ConsPlusTitle"/>
        <w:jc w:val="center"/>
        <w:outlineLvl w:val="1"/>
        <w:rPr>
          <w:rFonts w:ascii="Times New Roman" w:hAnsi="Times New Roman" w:cs="Times New Roman"/>
          <w:sz w:val="28"/>
          <w:szCs w:val="28"/>
        </w:rPr>
      </w:pPr>
    </w:p>
    <w:p w14:paraId="18FCFD3F" w14:textId="77777777" w:rsidR="00193856" w:rsidRDefault="00193856" w:rsidP="00193856">
      <w:pPr>
        <w:pStyle w:val="ConsPlusTitle"/>
        <w:jc w:val="center"/>
        <w:outlineLvl w:val="1"/>
        <w:rPr>
          <w:rFonts w:ascii="Times New Roman" w:hAnsi="Times New Roman" w:cs="Times New Roman"/>
          <w:sz w:val="28"/>
          <w:szCs w:val="28"/>
        </w:rPr>
      </w:pPr>
    </w:p>
    <w:p w14:paraId="3C8C1980" w14:textId="77777777" w:rsidR="00193856" w:rsidRDefault="00193856" w:rsidP="00193856">
      <w:pPr>
        <w:pStyle w:val="ConsPlusTitle"/>
        <w:jc w:val="center"/>
        <w:outlineLvl w:val="1"/>
        <w:rPr>
          <w:rFonts w:ascii="Times New Roman" w:hAnsi="Times New Roman" w:cs="Times New Roman"/>
          <w:sz w:val="28"/>
          <w:szCs w:val="28"/>
        </w:rPr>
      </w:pPr>
    </w:p>
    <w:p w14:paraId="65BB2581" w14:textId="77777777" w:rsidR="00193856" w:rsidRDefault="00193856" w:rsidP="00193856">
      <w:pPr>
        <w:pStyle w:val="ConsPlusTitle"/>
        <w:jc w:val="center"/>
        <w:outlineLvl w:val="1"/>
        <w:rPr>
          <w:rFonts w:ascii="Times New Roman" w:hAnsi="Times New Roman" w:cs="Times New Roman"/>
          <w:sz w:val="28"/>
          <w:szCs w:val="28"/>
        </w:rPr>
      </w:pPr>
    </w:p>
    <w:p w14:paraId="579AB62E" w14:textId="77777777" w:rsidR="00193856" w:rsidRDefault="00193856" w:rsidP="00193856">
      <w:pPr>
        <w:pStyle w:val="ConsPlusTitle"/>
        <w:jc w:val="center"/>
        <w:outlineLvl w:val="1"/>
        <w:rPr>
          <w:rFonts w:ascii="Times New Roman" w:hAnsi="Times New Roman" w:cs="Times New Roman"/>
          <w:sz w:val="28"/>
          <w:szCs w:val="28"/>
        </w:rPr>
      </w:pPr>
      <w:r w:rsidRPr="00BE652F">
        <w:rPr>
          <w:rFonts w:ascii="Times New Roman" w:hAnsi="Times New Roman" w:cs="Times New Roman"/>
          <w:sz w:val="28"/>
          <w:szCs w:val="28"/>
        </w:rPr>
        <w:lastRenderedPageBreak/>
        <w:t>1. Общие положения, термины и определения</w:t>
      </w:r>
    </w:p>
    <w:p w14:paraId="654BE743" w14:textId="77777777" w:rsidR="00193856" w:rsidRPr="00BE652F" w:rsidRDefault="00193856" w:rsidP="00193856">
      <w:pPr>
        <w:pStyle w:val="ConsPlusTitle"/>
        <w:jc w:val="center"/>
        <w:outlineLvl w:val="1"/>
        <w:rPr>
          <w:rFonts w:ascii="Times New Roman" w:hAnsi="Times New Roman" w:cs="Times New Roman"/>
          <w:sz w:val="28"/>
          <w:szCs w:val="28"/>
        </w:rPr>
      </w:pPr>
    </w:p>
    <w:p w14:paraId="2BF3EC67" w14:textId="77777777" w:rsidR="00193856" w:rsidRPr="00BE652F" w:rsidRDefault="00193856" w:rsidP="00193856">
      <w:pPr>
        <w:pStyle w:val="ConsPlusTitle"/>
        <w:jc w:val="center"/>
        <w:outlineLvl w:val="2"/>
        <w:rPr>
          <w:rFonts w:ascii="Times New Roman" w:hAnsi="Times New Roman" w:cs="Times New Roman"/>
          <w:sz w:val="28"/>
          <w:szCs w:val="28"/>
        </w:rPr>
      </w:pPr>
      <w:r w:rsidRPr="00BE652F">
        <w:rPr>
          <w:rFonts w:ascii="Times New Roman" w:hAnsi="Times New Roman" w:cs="Times New Roman"/>
          <w:sz w:val="28"/>
          <w:szCs w:val="28"/>
        </w:rPr>
        <w:t>1.1. Общие положения</w:t>
      </w:r>
    </w:p>
    <w:p w14:paraId="47C0F6F2" w14:textId="77777777" w:rsidR="00193856" w:rsidRPr="00BE652F" w:rsidRDefault="00193856" w:rsidP="00193856">
      <w:pPr>
        <w:pStyle w:val="ConsPlusNormal"/>
        <w:jc w:val="both"/>
        <w:rPr>
          <w:rFonts w:ascii="Times New Roman" w:hAnsi="Times New Roman" w:cs="Times New Roman"/>
          <w:sz w:val="28"/>
          <w:szCs w:val="28"/>
        </w:rPr>
      </w:pPr>
    </w:p>
    <w:p w14:paraId="50CE7F59" w14:textId="2C607693" w:rsidR="00193856" w:rsidRPr="00BE652F" w:rsidRDefault="00193856" w:rsidP="00193856">
      <w:pPr>
        <w:pStyle w:val="ConsPlusNormal"/>
        <w:ind w:firstLine="540"/>
        <w:jc w:val="both"/>
        <w:rPr>
          <w:rFonts w:ascii="Times New Roman" w:hAnsi="Times New Roman" w:cs="Times New Roman"/>
          <w:sz w:val="28"/>
          <w:szCs w:val="28"/>
        </w:rPr>
      </w:pPr>
      <w:r w:rsidRPr="00BE652F">
        <w:rPr>
          <w:rFonts w:ascii="Times New Roman" w:hAnsi="Times New Roman" w:cs="Times New Roman"/>
          <w:sz w:val="28"/>
          <w:szCs w:val="28"/>
        </w:rPr>
        <w:t xml:space="preserve">1.1.1. Стандарт внешнего муниципального финансового контроля «Аудит эффективности» (далее - Стандарт) предназначен для методологического обеспечения реализации полномочий Контрольно-счетной палаты </w:t>
      </w:r>
      <w:r w:rsidR="00215FC6">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Pr="00BE652F">
        <w:rPr>
          <w:rFonts w:ascii="Times New Roman" w:hAnsi="Times New Roman" w:cs="Times New Roman"/>
          <w:sz w:val="28"/>
          <w:szCs w:val="28"/>
        </w:rPr>
        <w:t xml:space="preserve"> (далее – Контрольно-счетная палата</w:t>
      </w:r>
      <w:r w:rsidR="00215FC6">
        <w:rPr>
          <w:rFonts w:ascii="Times New Roman" w:hAnsi="Times New Roman" w:cs="Times New Roman"/>
          <w:sz w:val="28"/>
          <w:szCs w:val="28"/>
        </w:rPr>
        <w:t xml:space="preserve"> муниципального образования</w:t>
      </w:r>
      <w:r w:rsidRPr="00BE652F">
        <w:rPr>
          <w:rFonts w:ascii="Times New Roman" w:hAnsi="Times New Roman" w:cs="Times New Roman"/>
          <w:sz w:val="28"/>
          <w:szCs w:val="28"/>
        </w:rPr>
        <w:t>) по осуществлению контрольной и экспертно-аналитической деятельности в виде аудита эффективности.</w:t>
      </w:r>
    </w:p>
    <w:p w14:paraId="1CF86694" w14:textId="74D4D271" w:rsidR="00193856" w:rsidRPr="000B4DAC" w:rsidRDefault="00193856" w:rsidP="00193856">
      <w:pPr>
        <w:pStyle w:val="ConsPlusNormal"/>
        <w:ind w:firstLine="540"/>
        <w:jc w:val="both"/>
        <w:rPr>
          <w:rFonts w:ascii="Times New Roman" w:hAnsi="Times New Roman" w:cs="Times New Roman"/>
          <w:sz w:val="28"/>
          <w:szCs w:val="28"/>
        </w:rPr>
      </w:pPr>
      <w:r w:rsidRPr="00BE652F">
        <w:rPr>
          <w:rFonts w:ascii="Times New Roman" w:hAnsi="Times New Roman" w:cs="Times New Roman"/>
          <w:sz w:val="28"/>
          <w:szCs w:val="28"/>
        </w:rPr>
        <w:t>1.1.2. Положения Стандарта разработаны с учетом</w:t>
      </w:r>
      <w:r>
        <w:rPr>
          <w:rFonts w:ascii="Times New Roman" w:hAnsi="Times New Roman" w:cs="Times New Roman"/>
          <w:sz w:val="28"/>
          <w:szCs w:val="28"/>
        </w:rPr>
        <w:t xml:space="preserve"> </w:t>
      </w:r>
      <w:hyperlink r:id="rId10" w:history="1">
        <w:r w:rsidRPr="00F635D9">
          <w:rPr>
            <w:rFonts w:ascii="Times New Roman" w:hAnsi="Times New Roman" w:cs="Times New Roman"/>
            <w:sz w:val="28"/>
            <w:szCs w:val="28"/>
          </w:rPr>
          <w:t>Общих требовани</w:t>
        </w:r>
      </w:hyperlink>
      <w:r w:rsidRPr="00F635D9">
        <w:rPr>
          <w:rFonts w:ascii="Times New Roman" w:hAnsi="Times New Roman" w:cs="Times New Roman"/>
          <w:sz w:val="28"/>
          <w:szCs w:val="28"/>
        </w:rPr>
        <w:t xml:space="preserve">й </w:t>
      </w:r>
      <w:r w:rsidR="00087ACA">
        <w:rPr>
          <w:rFonts w:ascii="Times New Roman" w:hAnsi="Times New Roman" w:cs="Times New Roman"/>
          <w:sz w:val="28"/>
          <w:szCs w:val="28"/>
        </w:rPr>
        <w:br/>
      </w:r>
      <w:r w:rsidRPr="00F635D9">
        <w:rPr>
          <w:rFonts w:ascii="Times New Roman" w:hAnsi="Times New Roman" w:cs="Times New Roman"/>
          <w:sz w:val="28"/>
          <w:szCs w:val="28"/>
        </w:rPr>
        <w:t>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 утвержденных постановлением Коллегии Счетной палаты Российской Федерации от 29.03.2022 №2ПК,</w:t>
      </w:r>
      <w:r w:rsidRPr="00BE652F">
        <w:rPr>
          <w:rFonts w:ascii="Times New Roman" w:hAnsi="Times New Roman" w:cs="Times New Roman"/>
          <w:sz w:val="28"/>
          <w:szCs w:val="28"/>
        </w:rPr>
        <w:t xml:space="preserve"> положений Стандарта внешнего государственного аудита (контроля) СГА 104 «Аудит эффективности», утвержденного постановлением Коллегии Счетной палаты Российской Федерации </w:t>
      </w:r>
      <w:r w:rsidRPr="000B4DAC">
        <w:rPr>
          <w:rFonts w:ascii="Times New Roman" w:hAnsi="Times New Roman" w:cs="Times New Roman"/>
          <w:sz w:val="28"/>
          <w:szCs w:val="28"/>
        </w:rPr>
        <w:t xml:space="preserve">от 09.02.2021 № 2ПК (в редакции от </w:t>
      </w:r>
      <w:r>
        <w:rPr>
          <w:rFonts w:ascii="Times New Roman" w:hAnsi="Times New Roman" w:cs="Times New Roman"/>
          <w:sz w:val="28"/>
          <w:szCs w:val="28"/>
        </w:rPr>
        <w:t>06</w:t>
      </w:r>
      <w:r w:rsidRPr="000B4DAC">
        <w:rPr>
          <w:rFonts w:ascii="Times New Roman" w:hAnsi="Times New Roman" w:cs="Times New Roman"/>
          <w:sz w:val="28"/>
          <w:szCs w:val="28"/>
        </w:rPr>
        <w:t>.0</w:t>
      </w:r>
      <w:r>
        <w:rPr>
          <w:rFonts w:ascii="Times New Roman" w:hAnsi="Times New Roman" w:cs="Times New Roman"/>
          <w:sz w:val="28"/>
          <w:szCs w:val="28"/>
        </w:rPr>
        <w:t>9</w:t>
      </w:r>
      <w:r w:rsidRPr="000B4DAC">
        <w:rPr>
          <w:rFonts w:ascii="Times New Roman" w:hAnsi="Times New Roman" w:cs="Times New Roman"/>
          <w:sz w:val="28"/>
          <w:szCs w:val="28"/>
        </w:rPr>
        <w:t>.202</w:t>
      </w:r>
      <w:r>
        <w:rPr>
          <w:rFonts w:ascii="Times New Roman" w:hAnsi="Times New Roman" w:cs="Times New Roman"/>
          <w:sz w:val="28"/>
          <w:szCs w:val="28"/>
        </w:rPr>
        <w:t>4</w:t>
      </w:r>
      <w:r w:rsidRPr="000B4DAC">
        <w:rPr>
          <w:rFonts w:ascii="Times New Roman" w:hAnsi="Times New Roman" w:cs="Times New Roman"/>
          <w:sz w:val="28"/>
          <w:szCs w:val="28"/>
        </w:rPr>
        <w:t xml:space="preserve"> №</w:t>
      </w:r>
      <w:r>
        <w:rPr>
          <w:rFonts w:ascii="Times New Roman" w:hAnsi="Times New Roman" w:cs="Times New Roman"/>
          <w:sz w:val="28"/>
          <w:szCs w:val="28"/>
        </w:rPr>
        <w:t>11</w:t>
      </w:r>
      <w:r w:rsidRPr="000B4DAC">
        <w:rPr>
          <w:rFonts w:ascii="Times New Roman" w:hAnsi="Times New Roman" w:cs="Times New Roman"/>
          <w:sz w:val="28"/>
          <w:szCs w:val="28"/>
        </w:rPr>
        <w:t>ПК).</w:t>
      </w:r>
      <w:r>
        <w:rPr>
          <w:rFonts w:ascii="Times New Roman" w:hAnsi="Times New Roman" w:cs="Times New Roman"/>
          <w:sz w:val="28"/>
          <w:szCs w:val="28"/>
        </w:rPr>
        <w:t xml:space="preserve"> </w:t>
      </w:r>
    </w:p>
    <w:p w14:paraId="00840F2A" w14:textId="08ABE622"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 xml:space="preserve">1.1.3. Целью Стандарта является определение общих требований, которые должны выполняться в Контрольно-счетной палате </w:t>
      </w:r>
      <w:bookmarkStart w:id="1" w:name="_Hlk216173618"/>
      <w:r w:rsidR="003C6A06">
        <w:rPr>
          <w:rFonts w:ascii="Times New Roman" w:hAnsi="Times New Roman" w:cs="Times New Roman"/>
          <w:sz w:val="28"/>
          <w:szCs w:val="28"/>
        </w:rPr>
        <w:t xml:space="preserve">муниципального образования </w:t>
      </w:r>
      <w:bookmarkEnd w:id="1"/>
      <w:r w:rsidRPr="000B4DAC">
        <w:rPr>
          <w:rFonts w:ascii="Times New Roman" w:hAnsi="Times New Roman" w:cs="Times New Roman"/>
          <w:sz w:val="28"/>
          <w:szCs w:val="28"/>
        </w:rPr>
        <w:t>при организации и применении аудита эффективности.</w:t>
      </w:r>
    </w:p>
    <w:p w14:paraId="6546781A" w14:textId="239A33B6"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 xml:space="preserve">1.1.4. Задачей Стандарта является определение характеристик, правил </w:t>
      </w:r>
      <w:r w:rsidR="00087ACA">
        <w:rPr>
          <w:rFonts w:ascii="Times New Roman" w:hAnsi="Times New Roman" w:cs="Times New Roman"/>
          <w:sz w:val="28"/>
          <w:szCs w:val="28"/>
        </w:rPr>
        <w:br/>
      </w:r>
      <w:r w:rsidRPr="000B4DAC">
        <w:rPr>
          <w:rFonts w:ascii="Times New Roman" w:hAnsi="Times New Roman" w:cs="Times New Roman"/>
          <w:sz w:val="28"/>
          <w:szCs w:val="28"/>
        </w:rPr>
        <w:t>и процедур организации и осуществления контрольной</w:t>
      </w:r>
      <w:r w:rsidR="003C6A06">
        <w:rPr>
          <w:rFonts w:ascii="Times New Roman" w:hAnsi="Times New Roman" w:cs="Times New Roman"/>
          <w:sz w:val="28"/>
          <w:szCs w:val="28"/>
        </w:rPr>
        <w:t>,</w:t>
      </w:r>
      <w:r w:rsidRPr="000B4DAC">
        <w:rPr>
          <w:rFonts w:ascii="Times New Roman" w:hAnsi="Times New Roman" w:cs="Times New Roman"/>
          <w:sz w:val="28"/>
          <w:szCs w:val="28"/>
        </w:rPr>
        <w:t xml:space="preserve"> и экспертно-аналитической деятельности в виде аудита эффективности.</w:t>
      </w:r>
    </w:p>
    <w:p w14:paraId="5B7A5FFA" w14:textId="02FBC22F"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 xml:space="preserve">1.1.5. Стандарт предназначен для использования должностными лицами Контрольно-счетной палаты </w:t>
      </w:r>
      <w:r w:rsidR="003C6A06">
        <w:rPr>
          <w:rFonts w:ascii="Times New Roman" w:hAnsi="Times New Roman" w:cs="Times New Roman"/>
          <w:sz w:val="28"/>
          <w:szCs w:val="28"/>
        </w:rPr>
        <w:t xml:space="preserve">муниципального образования </w:t>
      </w:r>
      <w:r w:rsidRPr="000B4DAC">
        <w:rPr>
          <w:rFonts w:ascii="Times New Roman" w:hAnsi="Times New Roman" w:cs="Times New Roman"/>
          <w:sz w:val="28"/>
          <w:szCs w:val="28"/>
        </w:rPr>
        <w:t xml:space="preserve">при применении аудита эффективности, в том числе в случаях: </w:t>
      </w:r>
    </w:p>
    <w:p w14:paraId="00C0D9A8" w14:textId="4257C1DF"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 xml:space="preserve">1) организации и осуществления контроля за законностью </w:t>
      </w:r>
      <w:r w:rsidR="00087ACA">
        <w:rPr>
          <w:rFonts w:ascii="Times New Roman" w:hAnsi="Times New Roman" w:cs="Times New Roman"/>
          <w:sz w:val="28"/>
          <w:szCs w:val="28"/>
        </w:rPr>
        <w:br/>
      </w:r>
      <w:r w:rsidRPr="000B4DAC">
        <w:rPr>
          <w:rFonts w:ascii="Times New Roman" w:hAnsi="Times New Roman" w:cs="Times New Roman"/>
          <w:sz w:val="28"/>
          <w:szCs w:val="28"/>
        </w:rPr>
        <w:t xml:space="preserve">и эффективностью использованием средств бюджета </w:t>
      </w:r>
      <w:bookmarkStart w:id="2" w:name="_Hlk216173683"/>
      <w:r w:rsidR="003C6A06">
        <w:rPr>
          <w:rFonts w:ascii="Times New Roman" w:hAnsi="Times New Roman" w:cs="Times New Roman"/>
          <w:sz w:val="28"/>
          <w:szCs w:val="28"/>
        </w:rPr>
        <w:t>муниципального образования «Муринское городское поселение»</w:t>
      </w:r>
      <w:bookmarkEnd w:id="2"/>
      <w:r w:rsidRPr="000B4DAC">
        <w:rPr>
          <w:rFonts w:ascii="Times New Roman" w:hAnsi="Times New Roman" w:cs="Times New Roman"/>
          <w:sz w:val="28"/>
          <w:szCs w:val="28"/>
        </w:rPr>
        <w:t xml:space="preserve">, а также иных средств </w:t>
      </w:r>
      <w:r w:rsidR="00087ACA">
        <w:rPr>
          <w:rFonts w:ascii="Times New Roman" w:hAnsi="Times New Roman" w:cs="Times New Roman"/>
          <w:sz w:val="28"/>
          <w:szCs w:val="28"/>
        </w:rPr>
        <w:br/>
      </w:r>
      <w:r w:rsidRPr="000B4DAC">
        <w:rPr>
          <w:rFonts w:ascii="Times New Roman" w:hAnsi="Times New Roman" w:cs="Times New Roman"/>
          <w:sz w:val="28"/>
          <w:szCs w:val="28"/>
        </w:rPr>
        <w:t>в случаях, предусмотренных законодательством Российской Федерации, в том числе:</w:t>
      </w:r>
    </w:p>
    <w:p w14:paraId="016AC1B9" w14:textId="6BE6836A"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 xml:space="preserve">при определении эффективности использования средств бюджета </w:t>
      </w:r>
      <w:r w:rsidR="003C6A06">
        <w:rPr>
          <w:rFonts w:ascii="Times New Roman" w:hAnsi="Times New Roman" w:cs="Times New Roman"/>
          <w:sz w:val="28"/>
          <w:szCs w:val="28"/>
        </w:rPr>
        <w:t>муниципального образования «Муринское городское поселение»</w:t>
      </w:r>
      <w:r w:rsidRPr="000B4DAC">
        <w:rPr>
          <w:rFonts w:ascii="Times New Roman" w:hAnsi="Times New Roman" w:cs="Times New Roman"/>
          <w:sz w:val="28"/>
          <w:szCs w:val="28"/>
        </w:rPr>
        <w:t xml:space="preserve"> в рамках последующего контроля за исполнением бюджета;</w:t>
      </w:r>
    </w:p>
    <w:p w14:paraId="779698D1" w14:textId="77777777"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при определении эффективности порядка предоставления и реализации муниципальных гарантий;</w:t>
      </w:r>
    </w:p>
    <w:p w14:paraId="6771819F" w14:textId="77777777"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при определении экономности и результативности использования бюджетных средств;</w:t>
      </w:r>
    </w:p>
    <w:p w14:paraId="08868D74" w14:textId="196E327A" w:rsidR="00193856" w:rsidRPr="00564A5D" w:rsidRDefault="00193856" w:rsidP="00193856">
      <w:pPr>
        <w:pStyle w:val="ConsPlusNormal"/>
        <w:ind w:firstLine="540"/>
        <w:jc w:val="both"/>
        <w:rPr>
          <w:rFonts w:ascii="Times New Roman" w:hAnsi="Times New Roman" w:cs="Times New Roman"/>
          <w:sz w:val="28"/>
          <w:szCs w:val="28"/>
        </w:rPr>
      </w:pPr>
      <w:r w:rsidRPr="00564A5D">
        <w:rPr>
          <w:rFonts w:ascii="Times New Roman" w:hAnsi="Times New Roman" w:cs="Times New Roman"/>
          <w:sz w:val="28"/>
          <w:szCs w:val="28"/>
        </w:rPr>
        <w:t xml:space="preserve">при осуществлении аудита в сфере закупок в части проверки, анализа </w:t>
      </w:r>
      <w:r w:rsidR="00087ACA">
        <w:rPr>
          <w:rFonts w:ascii="Times New Roman" w:hAnsi="Times New Roman" w:cs="Times New Roman"/>
          <w:sz w:val="28"/>
          <w:szCs w:val="28"/>
        </w:rPr>
        <w:br/>
      </w:r>
      <w:r w:rsidRPr="00564A5D">
        <w:rPr>
          <w:rFonts w:ascii="Times New Roman" w:hAnsi="Times New Roman" w:cs="Times New Roman"/>
          <w:sz w:val="28"/>
          <w:szCs w:val="28"/>
        </w:rPr>
        <w:t xml:space="preserve">и оценки информации об эффективности и о результативности расходов </w:t>
      </w:r>
      <w:r w:rsidR="00087ACA">
        <w:rPr>
          <w:rFonts w:ascii="Times New Roman" w:hAnsi="Times New Roman" w:cs="Times New Roman"/>
          <w:sz w:val="28"/>
          <w:szCs w:val="28"/>
        </w:rPr>
        <w:br/>
      </w:r>
      <w:r w:rsidRPr="00564A5D">
        <w:rPr>
          <w:rFonts w:ascii="Times New Roman" w:hAnsi="Times New Roman" w:cs="Times New Roman"/>
          <w:sz w:val="28"/>
          <w:szCs w:val="28"/>
        </w:rPr>
        <w:lastRenderedPageBreak/>
        <w:t>на закупки по заключенным и исполненным контрактам (</w:t>
      </w:r>
      <w:hyperlink r:id="rId11">
        <w:r w:rsidRPr="00564A5D">
          <w:rPr>
            <w:rFonts w:ascii="Times New Roman" w:hAnsi="Times New Roman" w:cs="Times New Roman"/>
            <w:sz w:val="28"/>
            <w:szCs w:val="28"/>
          </w:rPr>
          <w:t>часть 3 статьи 98</w:t>
        </w:r>
      </w:hyperlink>
      <w:r w:rsidRPr="00564A5D">
        <w:rPr>
          <w:rFonts w:ascii="Times New Roman" w:hAnsi="Times New Roman" w:cs="Times New Roman"/>
          <w:sz w:val="28"/>
          <w:szCs w:val="28"/>
        </w:rPr>
        <w:t xml:space="preserve"> Федерального закона от 05.04.2013 №</w:t>
      </w:r>
      <w:r w:rsidR="003C6A06">
        <w:rPr>
          <w:rFonts w:ascii="Times New Roman" w:hAnsi="Times New Roman" w:cs="Times New Roman"/>
          <w:sz w:val="28"/>
          <w:szCs w:val="28"/>
        </w:rPr>
        <w:t xml:space="preserve"> </w:t>
      </w:r>
      <w:r w:rsidRPr="00564A5D">
        <w:rPr>
          <w:rFonts w:ascii="Times New Roman" w:hAnsi="Times New Roman" w:cs="Times New Roman"/>
          <w:sz w:val="28"/>
          <w:szCs w:val="28"/>
        </w:rPr>
        <w:t xml:space="preserve">44-ФЗ «О контрактной системе в сфере закупок товаров, работ, услуг для обеспечения государственных </w:t>
      </w:r>
      <w:r w:rsidR="00087ACA">
        <w:rPr>
          <w:rFonts w:ascii="Times New Roman" w:hAnsi="Times New Roman" w:cs="Times New Roman"/>
          <w:sz w:val="28"/>
          <w:szCs w:val="28"/>
        </w:rPr>
        <w:br/>
      </w:r>
      <w:r w:rsidRPr="00564A5D">
        <w:rPr>
          <w:rFonts w:ascii="Times New Roman" w:hAnsi="Times New Roman" w:cs="Times New Roman"/>
          <w:sz w:val="28"/>
          <w:szCs w:val="28"/>
        </w:rPr>
        <w:t>и муниципальных нужд»);</w:t>
      </w:r>
    </w:p>
    <w:p w14:paraId="2CED42B4" w14:textId="33932712"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 xml:space="preserve">2) определению эффективности порядка формирования, управления </w:t>
      </w:r>
      <w:r w:rsidR="00087ACA">
        <w:rPr>
          <w:rFonts w:ascii="Times New Roman" w:hAnsi="Times New Roman" w:cs="Times New Roman"/>
          <w:sz w:val="28"/>
          <w:szCs w:val="28"/>
        </w:rPr>
        <w:br/>
      </w:r>
      <w:r w:rsidRPr="000B4DAC">
        <w:rPr>
          <w:rFonts w:ascii="Times New Roman" w:hAnsi="Times New Roman" w:cs="Times New Roman"/>
          <w:sz w:val="28"/>
          <w:szCs w:val="28"/>
        </w:rPr>
        <w:t>и распоряжения муниципальными и иными ресурсами, в том числе:</w:t>
      </w:r>
    </w:p>
    <w:p w14:paraId="2524C9A3" w14:textId="71D55BF8"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 xml:space="preserve">при оценке эффективности формирования муниципальных и иных ресурсов, управления и распоряжения ими в целях обеспечения социально-экономического развития муниципального образования </w:t>
      </w:r>
      <w:bookmarkStart w:id="3" w:name="_Hlk216173809"/>
      <w:r w:rsidR="003C6A06">
        <w:rPr>
          <w:rFonts w:ascii="Times New Roman" w:hAnsi="Times New Roman" w:cs="Times New Roman"/>
          <w:sz w:val="28"/>
          <w:szCs w:val="28"/>
        </w:rPr>
        <w:t>«Муринское городское поселение»</w:t>
      </w:r>
      <w:bookmarkEnd w:id="3"/>
      <w:r w:rsidRPr="000B4DAC">
        <w:rPr>
          <w:rFonts w:ascii="Times New Roman" w:hAnsi="Times New Roman" w:cs="Times New Roman"/>
          <w:sz w:val="28"/>
          <w:szCs w:val="28"/>
        </w:rPr>
        <w:t>;</w:t>
      </w:r>
    </w:p>
    <w:p w14:paraId="0F582851" w14:textId="76819451"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 xml:space="preserve">при осуществлении внешнего муниципального аудита (контроля) эффективности порядка формирования муниципальной собственности, управления и распоряжения ею, в том числе акциями (долями в уставном капитале) хозяйственных обществ, принадлежащими </w:t>
      </w:r>
      <w:bookmarkStart w:id="4" w:name="_Hlk216173835"/>
      <w:r w:rsidRPr="000B4DAC">
        <w:rPr>
          <w:rFonts w:ascii="Times New Roman" w:hAnsi="Times New Roman" w:cs="Times New Roman"/>
          <w:sz w:val="28"/>
          <w:szCs w:val="28"/>
        </w:rPr>
        <w:t xml:space="preserve">муниципальному образованию </w:t>
      </w:r>
      <w:r w:rsidR="003C6A06">
        <w:rPr>
          <w:rFonts w:ascii="Times New Roman" w:hAnsi="Times New Roman" w:cs="Times New Roman"/>
          <w:sz w:val="28"/>
          <w:szCs w:val="28"/>
        </w:rPr>
        <w:t>«Муринское городское поселение»</w:t>
      </w:r>
      <w:bookmarkEnd w:id="4"/>
      <w:r w:rsidRPr="000B4DAC">
        <w:rPr>
          <w:rFonts w:ascii="Times New Roman" w:hAnsi="Times New Roman" w:cs="Times New Roman"/>
          <w:sz w:val="28"/>
          <w:szCs w:val="28"/>
        </w:rPr>
        <w:t>;</w:t>
      </w:r>
    </w:p>
    <w:p w14:paraId="440F6472" w14:textId="4CE94A7F"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 xml:space="preserve">3) определению эффективности предоставления налоговых и иных льгот и преимуществ, бюджетных кредитов за счет средств бюджета </w:t>
      </w:r>
      <w:bookmarkStart w:id="5" w:name="_Hlk216173884"/>
      <w:r w:rsidR="003C6A06" w:rsidRPr="000B4DAC">
        <w:rPr>
          <w:rFonts w:ascii="Times New Roman" w:hAnsi="Times New Roman" w:cs="Times New Roman"/>
          <w:sz w:val="28"/>
          <w:szCs w:val="28"/>
        </w:rPr>
        <w:t>муниципально</w:t>
      </w:r>
      <w:r w:rsidR="003C6A06">
        <w:rPr>
          <w:rFonts w:ascii="Times New Roman" w:hAnsi="Times New Roman" w:cs="Times New Roman"/>
          <w:sz w:val="28"/>
          <w:szCs w:val="28"/>
        </w:rPr>
        <w:t>го</w:t>
      </w:r>
      <w:r w:rsidR="003C6A06" w:rsidRPr="000B4DAC">
        <w:rPr>
          <w:rFonts w:ascii="Times New Roman" w:hAnsi="Times New Roman" w:cs="Times New Roman"/>
          <w:sz w:val="28"/>
          <w:szCs w:val="28"/>
        </w:rPr>
        <w:t xml:space="preserve"> образовани</w:t>
      </w:r>
      <w:r w:rsidR="003C6A06">
        <w:rPr>
          <w:rFonts w:ascii="Times New Roman" w:hAnsi="Times New Roman" w:cs="Times New Roman"/>
          <w:sz w:val="28"/>
          <w:szCs w:val="28"/>
        </w:rPr>
        <w:t>я</w:t>
      </w:r>
      <w:r w:rsidR="003C6A06" w:rsidRPr="000B4DAC">
        <w:rPr>
          <w:rFonts w:ascii="Times New Roman" w:hAnsi="Times New Roman" w:cs="Times New Roman"/>
          <w:sz w:val="28"/>
          <w:szCs w:val="28"/>
        </w:rPr>
        <w:t xml:space="preserve"> </w:t>
      </w:r>
      <w:r w:rsidR="003C6A06">
        <w:rPr>
          <w:rFonts w:ascii="Times New Roman" w:hAnsi="Times New Roman" w:cs="Times New Roman"/>
          <w:sz w:val="28"/>
          <w:szCs w:val="28"/>
        </w:rPr>
        <w:t>«Муринское городское поселение»</w:t>
      </w:r>
      <w:bookmarkEnd w:id="5"/>
      <w:r w:rsidRPr="000B4DAC">
        <w:rPr>
          <w:rFonts w:ascii="Times New Roman" w:hAnsi="Times New Roman" w:cs="Times New Roman"/>
          <w:sz w:val="28"/>
          <w:szCs w:val="28"/>
        </w:rPr>
        <w:t>, в том числе:</w:t>
      </w:r>
    </w:p>
    <w:p w14:paraId="1D8D4C06" w14:textId="2F4EB296"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 xml:space="preserve">при оценке эффективности осуществления закупок товаров, работ </w:t>
      </w:r>
      <w:r w:rsidR="00087ACA">
        <w:rPr>
          <w:rFonts w:ascii="Times New Roman" w:hAnsi="Times New Roman" w:cs="Times New Roman"/>
          <w:sz w:val="28"/>
          <w:szCs w:val="28"/>
        </w:rPr>
        <w:br/>
      </w:r>
      <w:r w:rsidRPr="000B4DAC">
        <w:rPr>
          <w:rFonts w:ascii="Times New Roman" w:hAnsi="Times New Roman" w:cs="Times New Roman"/>
          <w:sz w:val="28"/>
          <w:szCs w:val="28"/>
        </w:rPr>
        <w:t>и услуг, а также системы управления контрактами в рамках аудита в сфере закупок товаров, работ и услуг, осуществляемых объектами контроля;</w:t>
      </w:r>
    </w:p>
    <w:p w14:paraId="50AA3727" w14:textId="01EAE0FA"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 xml:space="preserve">при оценке эффективности использования средств бюджета </w:t>
      </w:r>
      <w:r w:rsidR="003C6A06" w:rsidRPr="000B4DAC">
        <w:rPr>
          <w:rFonts w:ascii="Times New Roman" w:hAnsi="Times New Roman" w:cs="Times New Roman"/>
          <w:sz w:val="28"/>
          <w:szCs w:val="28"/>
        </w:rPr>
        <w:t>муниципально</w:t>
      </w:r>
      <w:r w:rsidR="003C6A06">
        <w:rPr>
          <w:rFonts w:ascii="Times New Roman" w:hAnsi="Times New Roman" w:cs="Times New Roman"/>
          <w:sz w:val="28"/>
          <w:szCs w:val="28"/>
        </w:rPr>
        <w:t>го</w:t>
      </w:r>
      <w:r w:rsidR="003C6A06" w:rsidRPr="000B4DAC">
        <w:rPr>
          <w:rFonts w:ascii="Times New Roman" w:hAnsi="Times New Roman" w:cs="Times New Roman"/>
          <w:sz w:val="28"/>
          <w:szCs w:val="28"/>
        </w:rPr>
        <w:t xml:space="preserve"> образовани</w:t>
      </w:r>
      <w:r w:rsidR="003C6A06">
        <w:rPr>
          <w:rFonts w:ascii="Times New Roman" w:hAnsi="Times New Roman" w:cs="Times New Roman"/>
          <w:sz w:val="28"/>
          <w:szCs w:val="28"/>
        </w:rPr>
        <w:t>я</w:t>
      </w:r>
      <w:r w:rsidR="003C6A06" w:rsidRPr="000B4DAC">
        <w:rPr>
          <w:rFonts w:ascii="Times New Roman" w:hAnsi="Times New Roman" w:cs="Times New Roman"/>
          <w:sz w:val="28"/>
          <w:szCs w:val="28"/>
        </w:rPr>
        <w:t xml:space="preserve"> </w:t>
      </w:r>
      <w:r w:rsidR="003C6A06">
        <w:rPr>
          <w:rFonts w:ascii="Times New Roman" w:hAnsi="Times New Roman" w:cs="Times New Roman"/>
          <w:sz w:val="28"/>
          <w:szCs w:val="28"/>
        </w:rPr>
        <w:t xml:space="preserve">«Муринское городское поселение» </w:t>
      </w:r>
      <w:r w:rsidRPr="000B4DAC">
        <w:rPr>
          <w:rFonts w:ascii="Times New Roman" w:hAnsi="Times New Roman" w:cs="Times New Roman"/>
          <w:sz w:val="28"/>
          <w:szCs w:val="28"/>
        </w:rPr>
        <w:t xml:space="preserve">в рамках последующего контроля за исполнением бюджета </w:t>
      </w:r>
      <w:r w:rsidR="003C6A06" w:rsidRPr="000B4DAC">
        <w:rPr>
          <w:rFonts w:ascii="Times New Roman" w:hAnsi="Times New Roman" w:cs="Times New Roman"/>
          <w:sz w:val="28"/>
          <w:szCs w:val="28"/>
        </w:rPr>
        <w:t>муниципально</w:t>
      </w:r>
      <w:r w:rsidR="003C6A06">
        <w:rPr>
          <w:rFonts w:ascii="Times New Roman" w:hAnsi="Times New Roman" w:cs="Times New Roman"/>
          <w:sz w:val="28"/>
          <w:szCs w:val="28"/>
        </w:rPr>
        <w:t>го</w:t>
      </w:r>
      <w:r w:rsidR="003C6A06" w:rsidRPr="000B4DAC">
        <w:rPr>
          <w:rFonts w:ascii="Times New Roman" w:hAnsi="Times New Roman" w:cs="Times New Roman"/>
          <w:sz w:val="28"/>
          <w:szCs w:val="28"/>
        </w:rPr>
        <w:t xml:space="preserve"> образовани</w:t>
      </w:r>
      <w:r w:rsidR="003C6A06">
        <w:rPr>
          <w:rFonts w:ascii="Times New Roman" w:hAnsi="Times New Roman" w:cs="Times New Roman"/>
          <w:sz w:val="28"/>
          <w:szCs w:val="28"/>
        </w:rPr>
        <w:t>я</w:t>
      </w:r>
      <w:r w:rsidR="003C6A06" w:rsidRPr="000B4DAC">
        <w:rPr>
          <w:rFonts w:ascii="Times New Roman" w:hAnsi="Times New Roman" w:cs="Times New Roman"/>
          <w:sz w:val="28"/>
          <w:szCs w:val="28"/>
        </w:rPr>
        <w:t xml:space="preserve"> </w:t>
      </w:r>
      <w:r w:rsidR="003C6A06">
        <w:rPr>
          <w:rFonts w:ascii="Times New Roman" w:hAnsi="Times New Roman" w:cs="Times New Roman"/>
          <w:sz w:val="28"/>
          <w:szCs w:val="28"/>
        </w:rPr>
        <w:t>«Муринское городское поселение»</w:t>
      </w:r>
      <w:r w:rsidRPr="000B4DAC">
        <w:rPr>
          <w:rFonts w:ascii="Times New Roman" w:hAnsi="Times New Roman" w:cs="Times New Roman"/>
          <w:sz w:val="28"/>
          <w:szCs w:val="28"/>
        </w:rPr>
        <w:t>;</w:t>
      </w:r>
    </w:p>
    <w:p w14:paraId="2D12BD1E" w14:textId="74DEF3BB" w:rsidR="00193856" w:rsidRPr="000B4DAC" w:rsidRDefault="00193856" w:rsidP="00193856">
      <w:pPr>
        <w:pStyle w:val="ConsPlusNormal"/>
        <w:ind w:firstLine="540"/>
        <w:jc w:val="both"/>
        <w:rPr>
          <w:rFonts w:ascii="Times New Roman" w:hAnsi="Times New Roman" w:cs="Times New Roman"/>
          <w:sz w:val="28"/>
          <w:szCs w:val="28"/>
        </w:rPr>
      </w:pPr>
      <w:r w:rsidRPr="000B4DAC">
        <w:rPr>
          <w:rFonts w:ascii="Times New Roman" w:hAnsi="Times New Roman" w:cs="Times New Roman"/>
          <w:sz w:val="28"/>
          <w:szCs w:val="28"/>
        </w:rPr>
        <w:t>при оценк</w:t>
      </w:r>
      <w:r w:rsidR="003C6A06">
        <w:rPr>
          <w:rFonts w:ascii="Times New Roman" w:hAnsi="Times New Roman" w:cs="Times New Roman"/>
          <w:sz w:val="28"/>
          <w:szCs w:val="28"/>
        </w:rPr>
        <w:t>е</w:t>
      </w:r>
      <w:r w:rsidRPr="000B4DAC">
        <w:rPr>
          <w:rFonts w:ascii="Times New Roman" w:hAnsi="Times New Roman" w:cs="Times New Roman"/>
          <w:sz w:val="28"/>
          <w:szCs w:val="28"/>
        </w:rPr>
        <w:t xml:space="preserve"> экономности и результативности использования бюджетных средств.</w:t>
      </w:r>
    </w:p>
    <w:p w14:paraId="42EDFB98" w14:textId="2AB74756" w:rsidR="00193856" w:rsidRPr="004D5E27" w:rsidRDefault="00193856" w:rsidP="00193856">
      <w:pPr>
        <w:pStyle w:val="ConsPlusNormal"/>
        <w:ind w:firstLine="540"/>
        <w:jc w:val="both"/>
        <w:rPr>
          <w:rFonts w:ascii="Times New Roman" w:hAnsi="Times New Roman" w:cs="Times New Roman"/>
          <w:sz w:val="28"/>
          <w:szCs w:val="28"/>
        </w:rPr>
      </w:pPr>
      <w:r w:rsidRPr="004D5E27">
        <w:rPr>
          <w:rFonts w:ascii="Times New Roman" w:hAnsi="Times New Roman" w:cs="Times New Roman"/>
          <w:sz w:val="28"/>
          <w:szCs w:val="28"/>
        </w:rPr>
        <w:t xml:space="preserve">Оценка эффективности реализации муниципальных программ </w:t>
      </w:r>
      <w:bookmarkStart w:id="6" w:name="_Hlk216174108"/>
      <w:r w:rsidRPr="004D5E27">
        <w:rPr>
          <w:rFonts w:ascii="Times New Roman" w:hAnsi="Times New Roman" w:cs="Times New Roman"/>
          <w:sz w:val="28"/>
          <w:szCs w:val="28"/>
        </w:rPr>
        <w:t>муниципального образования «</w:t>
      </w:r>
      <w:r w:rsidR="00177003">
        <w:rPr>
          <w:rFonts w:ascii="Times New Roman" w:hAnsi="Times New Roman" w:cs="Times New Roman"/>
          <w:sz w:val="28"/>
          <w:szCs w:val="28"/>
        </w:rPr>
        <w:t>Муринское городское поселение</w:t>
      </w:r>
      <w:r w:rsidRPr="004D5E27">
        <w:rPr>
          <w:rFonts w:ascii="Times New Roman" w:hAnsi="Times New Roman" w:cs="Times New Roman"/>
          <w:sz w:val="28"/>
          <w:szCs w:val="28"/>
        </w:rPr>
        <w:t>»</w:t>
      </w:r>
      <w:bookmarkEnd w:id="6"/>
      <w:r w:rsidRPr="004D5E27">
        <w:rPr>
          <w:rFonts w:ascii="Times New Roman" w:hAnsi="Times New Roman" w:cs="Times New Roman"/>
          <w:sz w:val="28"/>
          <w:szCs w:val="28"/>
        </w:rPr>
        <w:t xml:space="preserve"> в рамках последующего контроля за исполнением бюджета </w:t>
      </w:r>
      <w:r w:rsidR="00177003" w:rsidRPr="004D5E27">
        <w:rPr>
          <w:rFonts w:ascii="Times New Roman" w:hAnsi="Times New Roman" w:cs="Times New Roman"/>
          <w:sz w:val="28"/>
          <w:szCs w:val="28"/>
        </w:rPr>
        <w:t>муниципального образования «</w:t>
      </w:r>
      <w:r w:rsidR="00177003">
        <w:rPr>
          <w:rFonts w:ascii="Times New Roman" w:hAnsi="Times New Roman" w:cs="Times New Roman"/>
          <w:sz w:val="28"/>
          <w:szCs w:val="28"/>
        </w:rPr>
        <w:t>Муринское городское поселение</w:t>
      </w:r>
      <w:r w:rsidR="00177003" w:rsidRPr="004D5E27">
        <w:rPr>
          <w:rFonts w:ascii="Times New Roman" w:hAnsi="Times New Roman" w:cs="Times New Roman"/>
          <w:sz w:val="28"/>
          <w:szCs w:val="28"/>
        </w:rPr>
        <w:t>»</w:t>
      </w:r>
      <w:r w:rsidR="00177003">
        <w:rPr>
          <w:rFonts w:ascii="Times New Roman" w:hAnsi="Times New Roman" w:cs="Times New Roman"/>
          <w:sz w:val="28"/>
          <w:szCs w:val="28"/>
        </w:rPr>
        <w:t xml:space="preserve"> </w:t>
      </w:r>
      <w:r w:rsidRPr="004D5E27">
        <w:rPr>
          <w:rFonts w:ascii="Times New Roman" w:hAnsi="Times New Roman" w:cs="Times New Roman"/>
          <w:sz w:val="28"/>
          <w:szCs w:val="28"/>
        </w:rPr>
        <w:t>осуществляется с учетом особенностей, установленных соответствующим методическим документом Контрольно-счетной палаты</w:t>
      </w:r>
      <w:r w:rsidR="00177003">
        <w:rPr>
          <w:rFonts w:ascii="Times New Roman" w:hAnsi="Times New Roman" w:cs="Times New Roman"/>
          <w:sz w:val="28"/>
          <w:szCs w:val="28"/>
        </w:rPr>
        <w:t xml:space="preserve"> муниципального образования</w:t>
      </w:r>
      <w:r w:rsidRPr="004D5E27">
        <w:rPr>
          <w:rFonts w:ascii="Times New Roman" w:hAnsi="Times New Roman" w:cs="Times New Roman"/>
          <w:sz w:val="28"/>
          <w:szCs w:val="28"/>
        </w:rPr>
        <w:t>.</w:t>
      </w:r>
    </w:p>
    <w:p w14:paraId="3ED9CBF0" w14:textId="7925DE2F" w:rsidR="00193856" w:rsidRPr="004D5E27" w:rsidRDefault="00193856" w:rsidP="00193856">
      <w:pPr>
        <w:pStyle w:val="ConsPlusNormal"/>
        <w:ind w:firstLine="540"/>
        <w:jc w:val="both"/>
        <w:rPr>
          <w:rFonts w:ascii="Times New Roman" w:hAnsi="Times New Roman" w:cs="Times New Roman"/>
          <w:sz w:val="28"/>
          <w:szCs w:val="28"/>
        </w:rPr>
      </w:pPr>
      <w:r w:rsidRPr="004D5E27">
        <w:rPr>
          <w:rFonts w:ascii="Times New Roman" w:hAnsi="Times New Roman" w:cs="Times New Roman"/>
          <w:sz w:val="28"/>
          <w:szCs w:val="28"/>
        </w:rPr>
        <w:t xml:space="preserve">Оценка эффективности осуществления закупок товаров, работ и услуг </w:t>
      </w:r>
      <w:r w:rsidR="00087ACA">
        <w:rPr>
          <w:rFonts w:ascii="Times New Roman" w:hAnsi="Times New Roman" w:cs="Times New Roman"/>
          <w:sz w:val="28"/>
          <w:szCs w:val="28"/>
        </w:rPr>
        <w:br/>
      </w:r>
      <w:r w:rsidRPr="004D5E27">
        <w:rPr>
          <w:rFonts w:ascii="Times New Roman" w:hAnsi="Times New Roman" w:cs="Times New Roman"/>
          <w:sz w:val="28"/>
          <w:szCs w:val="28"/>
        </w:rPr>
        <w:t xml:space="preserve">для обеспечения муниципальных нужд, а также эффективности системы управления контрактами осуществляется с учетом положений </w:t>
      </w:r>
      <w:r>
        <w:rPr>
          <w:rFonts w:ascii="Times New Roman" w:hAnsi="Times New Roman" w:cs="Times New Roman"/>
          <w:sz w:val="28"/>
          <w:szCs w:val="28"/>
        </w:rPr>
        <w:t>методических рекомендаций по пр</w:t>
      </w:r>
      <w:r w:rsidRPr="004D5E27">
        <w:rPr>
          <w:rFonts w:ascii="Times New Roman" w:hAnsi="Times New Roman" w:cs="Times New Roman"/>
          <w:sz w:val="28"/>
          <w:szCs w:val="28"/>
        </w:rPr>
        <w:t>оведени</w:t>
      </w:r>
      <w:r>
        <w:rPr>
          <w:rFonts w:ascii="Times New Roman" w:hAnsi="Times New Roman" w:cs="Times New Roman"/>
          <w:sz w:val="28"/>
          <w:szCs w:val="28"/>
        </w:rPr>
        <w:t>ю</w:t>
      </w:r>
      <w:r w:rsidRPr="004D5E27">
        <w:rPr>
          <w:rFonts w:ascii="Times New Roman" w:hAnsi="Times New Roman" w:cs="Times New Roman"/>
          <w:sz w:val="28"/>
          <w:szCs w:val="28"/>
        </w:rPr>
        <w:t xml:space="preserve"> аудита в сфере закупок</w:t>
      </w:r>
      <w:r>
        <w:rPr>
          <w:rFonts w:ascii="Times New Roman" w:hAnsi="Times New Roman" w:cs="Times New Roman"/>
          <w:sz w:val="28"/>
          <w:szCs w:val="28"/>
        </w:rPr>
        <w:t xml:space="preserve"> товаров, работ и услуг</w:t>
      </w:r>
      <w:r w:rsidRPr="004D5E27">
        <w:rPr>
          <w:rFonts w:ascii="Times New Roman" w:hAnsi="Times New Roman" w:cs="Times New Roman"/>
          <w:sz w:val="28"/>
          <w:szCs w:val="28"/>
        </w:rPr>
        <w:t>.</w:t>
      </w:r>
    </w:p>
    <w:p w14:paraId="4471883C" w14:textId="20F35CCD" w:rsidR="00193856" w:rsidRDefault="00193856" w:rsidP="00193856">
      <w:pPr>
        <w:pStyle w:val="ConsPlusNormal"/>
        <w:ind w:firstLine="540"/>
        <w:jc w:val="both"/>
        <w:rPr>
          <w:rFonts w:ascii="Times New Roman" w:hAnsi="Times New Roman" w:cs="Times New Roman"/>
          <w:sz w:val="28"/>
          <w:szCs w:val="28"/>
        </w:rPr>
      </w:pPr>
      <w:r w:rsidRPr="004D5E27">
        <w:rPr>
          <w:rFonts w:ascii="Times New Roman" w:hAnsi="Times New Roman" w:cs="Times New Roman"/>
          <w:sz w:val="28"/>
          <w:szCs w:val="28"/>
        </w:rPr>
        <w:t>Проверка и анализ эффективности внутреннего финансового аудита, осуществляемого в объектах внешнего муниципального финансового контроля, осуществляется с учетом положений стандарта внешнего муниципального финансового контроля «Проверка и анализ эффективности внутреннего финансового аудита».</w:t>
      </w:r>
    </w:p>
    <w:p w14:paraId="35F1C8BE" w14:textId="77777777" w:rsidR="00193856" w:rsidRPr="00F638EE" w:rsidRDefault="00193856" w:rsidP="00193856">
      <w:pPr>
        <w:pStyle w:val="ConsPlusNormal"/>
        <w:jc w:val="both"/>
        <w:rPr>
          <w:rFonts w:ascii="Times New Roman" w:hAnsi="Times New Roman" w:cs="Times New Roman"/>
          <w:sz w:val="28"/>
          <w:szCs w:val="28"/>
        </w:rPr>
      </w:pPr>
    </w:p>
    <w:p w14:paraId="17AEEEA7" w14:textId="77777777" w:rsidR="00193856" w:rsidRPr="00F638EE" w:rsidRDefault="00193856" w:rsidP="00193856">
      <w:pPr>
        <w:pStyle w:val="ConsPlusTitle"/>
        <w:jc w:val="center"/>
        <w:outlineLvl w:val="2"/>
        <w:rPr>
          <w:rFonts w:ascii="Times New Roman" w:hAnsi="Times New Roman" w:cs="Times New Roman"/>
          <w:sz w:val="28"/>
          <w:szCs w:val="28"/>
        </w:rPr>
      </w:pPr>
      <w:r w:rsidRPr="00F638EE">
        <w:rPr>
          <w:rFonts w:ascii="Times New Roman" w:hAnsi="Times New Roman" w:cs="Times New Roman"/>
          <w:sz w:val="28"/>
          <w:szCs w:val="28"/>
        </w:rPr>
        <w:t>1.2. Термины и определения</w:t>
      </w:r>
    </w:p>
    <w:p w14:paraId="2D06370A" w14:textId="77777777" w:rsidR="00193856" w:rsidRPr="00F638EE" w:rsidRDefault="00193856" w:rsidP="00193856">
      <w:pPr>
        <w:pStyle w:val="ConsPlusNormal"/>
        <w:jc w:val="both"/>
        <w:rPr>
          <w:rFonts w:ascii="Times New Roman" w:hAnsi="Times New Roman" w:cs="Times New Roman"/>
          <w:sz w:val="28"/>
          <w:szCs w:val="28"/>
        </w:rPr>
      </w:pPr>
    </w:p>
    <w:p w14:paraId="627A4137" w14:textId="77777777"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lastRenderedPageBreak/>
        <w:t>Для целей Стандарта применяются следующие термины и определения:</w:t>
      </w:r>
    </w:p>
    <w:p w14:paraId="0724B8DF" w14:textId="77777777" w:rsidR="00193856" w:rsidRPr="001A4D7E"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эффективность - соотношение между достигнутыми результатами </w:t>
      </w:r>
      <w:r w:rsidRPr="001A4D7E">
        <w:rPr>
          <w:rFonts w:ascii="Times New Roman" w:hAnsi="Times New Roman" w:cs="Times New Roman"/>
          <w:sz w:val="28"/>
          <w:szCs w:val="28"/>
        </w:rPr>
        <w:t>(непосредственными и (или) конечными результатами, итоговыми эффектами) и использованными для их достижения муниципальными и иными ресурсами, отражающее экономность и (или) результативность использования муниципальных и иных ресурсов;</w:t>
      </w:r>
    </w:p>
    <w:p w14:paraId="26D4E6FB" w14:textId="3CC9AC08" w:rsidR="00193856" w:rsidRPr="001A4D7E" w:rsidRDefault="00193856" w:rsidP="00193856">
      <w:pPr>
        <w:pStyle w:val="ConsPlusNormal"/>
        <w:ind w:firstLine="540"/>
        <w:jc w:val="both"/>
        <w:rPr>
          <w:rFonts w:ascii="Times New Roman" w:hAnsi="Times New Roman" w:cs="Times New Roman"/>
          <w:sz w:val="28"/>
          <w:szCs w:val="28"/>
        </w:rPr>
      </w:pPr>
      <w:r w:rsidRPr="001A4D7E">
        <w:rPr>
          <w:rFonts w:ascii="Times New Roman" w:hAnsi="Times New Roman" w:cs="Times New Roman"/>
          <w:sz w:val="28"/>
          <w:szCs w:val="28"/>
        </w:rPr>
        <w:t xml:space="preserve">использование муниципальных и иных ресурсов - действия (бездействие) объектов аудита (контроля) в отношении муниципальных и иных ресурсов, </w:t>
      </w:r>
      <w:r w:rsidR="00087ACA">
        <w:rPr>
          <w:rFonts w:ascii="Times New Roman" w:hAnsi="Times New Roman" w:cs="Times New Roman"/>
          <w:sz w:val="28"/>
          <w:szCs w:val="28"/>
        </w:rPr>
        <w:br/>
      </w:r>
      <w:r w:rsidRPr="001A4D7E">
        <w:rPr>
          <w:rFonts w:ascii="Times New Roman" w:hAnsi="Times New Roman" w:cs="Times New Roman"/>
          <w:sz w:val="28"/>
          <w:szCs w:val="28"/>
        </w:rPr>
        <w:t>в том числе по формированию, управлению и распоряжению муниципальными и иными ресурсами;</w:t>
      </w:r>
    </w:p>
    <w:p w14:paraId="50ADE5DA" w14:textId="1FD98B98" w:rsidR="00193856" w:rsidRPr="001A4D7E" w:rsidRDefault="00193856" w:rsidP="00193856">
      <w:pPr>
        <w:pStyle w:val="ConsPlusNormal"/>
        <w:ind w:firstLine="540"/>
        <w:jc w:val="both"/>
        <w:rPr>
          <w:rFonts w:ascii="Times New Roman" w:hAnsi="Times New Roman" w:cs="Times New Roman"/>
          <w:sz w:val="28"/>
          <w:szCs w:val="28"/>
        </w:rPr>
      </w:pPr>
      <w:r w:rsidRPr="001A4D7E">
        <w:rPr>
          <w:rFonts w:ascii="Times New Roman" w:hAnsi="Times New Roman" w:cs="Times New Roman"/>
          <w:sz w:val="28"/>
          <w:szCs w:val="28"/>
        </w:rPr>
        <w:t xml:space="preserve">экономность - достижение объектами аудита (контроля) определенных непосредственных, конечных результатов и (или) итоговых эффектов </w:t>
      </w:r>
      <w:r w:rsidR="00087ACA">
        <w:rPr>
          <w:rFonts w:ascii="Times New Roman" w:hAnsi="Times New Roman" w:cs="Times New Roman"/>
          <w:sz w:val="28"/>
          <w:szCs w:val="28"/>
        </w:rPr>
        <w:br/>
      </w:r>
      <w:r w:rsidRPr="001A4D7E">
        <w:rPr>
          <w:rFonts w:ascii="Times New Roman" w:hAnsi="Times New Roman" w:cs="Times New Roman"/>
          <w:sz w:val="28"/>
          <w:szCs w:val="28"/>
        </w:rPr>
        <w:t>с использованием наименьшего объема муниципальных и иных ресурсов;</w:t>
      </w:r>
    </w:p>
    <w:p w14:paraId="3A57BEA7" w14:textId="77CD1424" w:rsidR="00193856" w:rsidRPr="001A4D7E" w:rsidRDefault="00193856" w:rsidP="00193856">
      <w:pPr>
        <w:pStyle w:val="ConsPlusNormal"/>
        <w:ind w:firstLine="540"/>
        <w:jc w:val="both"/>
        <w:rPr>
          <w:rFonts w:ascii="Times New Roman" w:hAnsi="Times New Roman" w:cs="Times New Roman"/>
          <w:sz w:val="28"/>
          <w:szCs w:val="28"/>
        </w:rPr>
      </w:pPr>
      <w:r w:rsidRPr="001A4D7E">
        <w:rPr>
          <w:rFonts w:ascii="Times New Roman" w:hAnsi="Times New Roman" w:cs="Times New Roman"/>
          <w:sz w:val="28"/>
          <w:szCs w:val="28"/>
        </w:rPr>
        <w:t xml:space="preserve">результативность - достижение объектами аудита (контроля) наилучших непосредственных, конечных результатов и (или) итоговых эффектов </w:t>
      </w:r>
      <w:r w:rsidR="00087ACA">
        <w:rPr>
          <w:rFonts w:ascii="Times New Roman" w:hAnsi="Times New Roman" w:cs="Times New Roman"/>
          <w:sz w:val="28"/>
          <w:szCs w:val="28"/>
        </w:rPr>
        <w:br/>
      </w:r>
      <w:r w:rsidRPr="001A4D7E">
        <w:rPr>
          <w:rFonts w:ascii="Times New Roman" w:hAnsi="Times New Roman" w:cs="Times New Roman"/>
          <w:sz w:val="28"/>
          <w:szCs w:val="28"/>
        </w:rPr>
        <w:t>с использованием определенного объема муниципальных и иных ресурсов;</w:t>
      </w:r>
    </w:p>
    <w:p w14:paraId="5339DA11" w14:textId="77777777" w:rsidR="00193856" w:rsidRPr="001A4D7E" w:rsidRDefault="00193856" w:rsidP="00193856">
      <w:pPr>
        <w:pStyle w:val="ConsPlusNormal"/>
        <w:ind w:firstLine="540"/>
        <w:jc w:val="both"/>
        <w:rPr>
          <w:rFonts w:ascii="Times New Roman" w:hAnsi="Times New Roman" w:cs="Times New Roman"/>
          <w:sz w:val="28"/>
          <w:szCs w:val="28"/>
        </w:rPr>
      </w:pPr>
      <w:r w:rsidRPr="001A4D7E">
        <w:rPr>
          <w:rFonts w:ascii="Times New Roman" w:hAnsi="Times New Roman" w:cs="Times New Roman"/>
          <w:sz w:val="28"/>
          <w:szCs w:val="28"/>
        </w:rPr>
        <w:t>выгодоприобретатели - группы граждан, организации, публично-правовые образования, потребности которых целенаправленно или непреднамеренно затрагиваются деятельностью объектов аудита (контроля);</w:t>
      </w:r>
    </w:p>
    <w:p w14:paraId="6D6FB05D" w14:textId="77777777" w:rsidR="00193856" w:rsidRPr="001A4D7E" w:rsidRDefault="00193856" w:rsidP="00193856">
      <w:pPr>
        <w:pStyle w:val="ConsPlusNormal"/>
        <w:ind w:firstLine="540"/>
        <w:jc w:val="both"/>
        <w:rPr>
          <w:rFonts w:ascii="Times New Roman" w:hAnsi="Times New Roman" w:cs="Times New Roman"/>
          <w:sz w:val="28"/>
          <w:szCs w:val="28"/>
        </w:rPr>
      </w:pPr>
      <w:r w:rsidRPr="001A4D7E">
        <w:rPr>
          <w:rFonts w:ascii="Times New Roman" w:hAnsi="Times New Roman" w:cs="Times New Roman"/>
          <w:sz w:val="28"/>
          <w:szCs w:val="28"/>
        </w:rPr>
        <w:t xml:space="preserve">непосредственный результат - конкретные продукты (финансовое состояние, события), формируемые (наступающие) вследствие деятельности объектов аудита (контроля) по использованию муниципальных и иных ресурсов и возможные для использования выгодоприобретателями. </w:t>
      </w:r>
    </w:p>
    <w:p w14:paraId="70CDD917" w14:textId="77777777" w:rsidR="00193856" w:rsidRPr="001A4D7E" w:rsidRDefault="00193856" w:rsidP="00193856">
      <w:pPr>
        <w:pStyle w:val="ConsPlusNormal"/>
        <w:ind w:firstLine="540"/>
        <w:jc w:val="both"/>
        <w:rPr>
          <w:rFonts w:ascii="Times New Roman" w:hAnsi="Times New Roman" w:cs="Times New Roman"/>
          <w:sz w:val="28"/>
          <w:szCs w:val="28"/>
        </w:rPr>
      </w:pPr>
      <w:r w:rsidRPr="001A4D7E">
        <w:rPr>
          <w:rFonts w:ascii="Times New Roman" w:hAnsi="Times New Roman" w:cs="Times New Roman"/>
          <w:sz w:val="28"/>
          <w:szCs w:val="28"/>
        </w:rPr>
        <w:t>К непосредственным результатам в том числе относятся продукты всех видов деятельности объектов аудита (контроля) по использованию муниципальных и иных ресурсов, в том числе материальные ценности (объекты инфраструктуры, оказанные услуги и т.д.) и нематериальные ценности (продукты правотворческой деятельности, интеллектуальные права и т.д.), иные продукты;</w:t>
      </w:r>
    </w:p>
    <w:p w14:paraId="240E4A8F" w14:textId="118AA5B0" w:rsidR="00193856" w:rsidRPr="001A4D7E" w:rsidRDefault="00193856" w:rsidP="00193856">
      <w:pPr>
        <w:pStyle w:val="ConsPlusNormal"/>
        <w:ind w:firstLine="540"/>
        <w:jc w:val="both"/>
        <w:rPr>
          <w:rFonts w:ascii="Times New Roman" w:hAnsi="Times New Roman" w:cs="Times New Roman"/>
          <w:sz w:val="28"/>
          <w:szCs w:val="28"/>
        </w:rPr>
      </w:pPr>
      <w:r w:rsidRPr="001A4D7E">
        <w:rPr>
          <w:rFonts w:ascii="Times New Roman" w:hAnsi="Times New Roman" w:cs="Times New Roman"/>
          <w:sz w:val="28"/>
          <w:szCs w:val="28"/>
        </w:rPr>
        <w:t xml:space="preserve">конечный результат - совокупность значимых изменений, возникающих </w:t>
      </w:r>
      <w:r w:rsidR="00087ACA">
        <w:rPr>
          <w:rFonts w:ascii="Times New Roman" w:hAnsi="Times New Roman" w:cs="Times New Roman"/>
          <w:sz w:val="28"/>
          <w:szCs w:val="28"/>
        </w:rPr>
        <w:br/>
      </w:r>
      <w:r w:rsidRPr="001A4D7E">
        <w:rPr>
          <w:rFonts w:ascii="Times New Roman" w:hAnsi="Times New Roman" w:cs="Times New Roman"/>
          <w:sz w:val="28"/>
          <w:szCs w:val="28"/>
        </w:rPr>
        <w:t>у выгодоприобретателей после использования непосредственных результатов;</w:t>
      </w:r>
    </w:p>
    <w:p w14:paraId="534F0586" w14:textId="77777777" w:rsidR="00193856" w:rsidRPr="001A4D7E" w:rsidRDefault="00193856" w:rsidP="00193856">
      <w:pPr>
        <w:pStyle w:val="ConsPlusNormal"/>
        <w:ind w:firstLine="540"/>
        <w:jc w:val="both"/>
        <w:rPr>
          <w:rFonts w:ascii="Times New Roman" w:hAnsi="Times New Roman" w:cs="Times New Roman"/>
          <w:sz w:val="28"/>
          <w:szCs w:val="28"/>
        </w:rPr>
      </w:pPr>
      <w:r w:rsidRPr="001A4D7E">
        <w:rPr>
          <w:rFonts w:ascii="Times New Roman" w:hAnsi="Times New Roman" w:cs="Times New Roman"/>
          <w:sz w:val="28"/>
          <w:szCs w:val="28"/>
        </w:rPr>
        <w:t xml:space="preserve">итоговые эффекты - средне- и долгосрочные социально-экономические изменения. </w:t>
      </w:r>
    </w:p>
    <w:p w14:paraId="1993BAA7" w14:textId="0F03071D" w:rsidR="00193856" w:rsidRPr="001A4D7E" w:rsidRDefault="00193856" w:rsidP="00193856">
      <w:pPr>
        <w:pStyle w:val="ConsPlusNormal"/>
        <w:ind w:firstLine="540"/>
        <w:jc w:val="both"/>
        <w:rPr>
          <w:rFonts w:ascii="Times New Roman" w:hAnsi="Times New Roman" w:cs="Times New Roman"/>
          <w:sz w:val="28"/>
          <w:szCs w:val="28"/>
        </w:rPr>
      </w:pPr>
      <w:r w:rsidRPr="001A4D7E">
        <w:rPr>
          <w:rFonts w:ascii="Times New Roman" w:hAnsi="Times New Roman" w:cs="Times New Roman"/>
          <w:sz w:val="28"/>
          <w:szCs w:val="28"/>
        </w:rPr>
        <w:t xml:space="preserve">К итоговым эффектам относятся широкомасштабные изменения общегосударственного характера (состояния общества, общественных отношений, экономики и социальной сферы, системы государственного </w:t>
      </w:r>
      <w:r w:rsidR="00087ACA">
        <w:rPr>
          <w:rFonts w:ascii="Times New Roman" w:hAnsi="Times New Roman" w:cs="Times New Roman"/>
          <w:sz w:val="28"/>
          <w:szCs w:val="28"/>
        </w:rPr>
        <w:br/>
      </w:r>
      <w:r w:rsidRPr="001A4D7E">
        <w:rPr>
          <w:rFonts w:ascii="Times New Roman" w:hAnsi="Times New Roman" w:cs="Times New Roman"/>
          <w:sz w:val="28"/>
          <w:szCs w:val="28"/>
        </w:rPr>
        <w:t>и муниципального управления и т.д.);</w:t>
      </w:r>
    </w:p>
    <w:p w14:paraId="536C4B65" w14:textId="431A87FA" w:rsidR="00193856" w:rsidRPr="001A4D7E" w:rsidRDefault="00193856" w:rsidP="00193856">
      <w:pPr>
        <w:pStyle w:val="ConsPlusNormal"/>
        <w:ind w:firstLine="540"/>
        <w:jc w:val="both"/>
        <w:rPr>
          <w:rFonts w:ascii="Times New Roman" w:hAnsi="Times New Roman" w:cs="Times New Roman"/>
          <w:sz w:val="28"/>
          <w:szCs w:val="28"/>
        </w:rPr>
      </w:pPr>
      <w:r w:rsidRPr="001A4D7E">
        <w:rPr>
          <w:rFonts w:ascii="Times New Roman" w:hAnsi="Times New Roman" w:cs="Times New Roman"/>
          <w:sz w:val="28"/>
          <w:szCs w:val="28"/>
        </w:rPr>
        <w:t xml:space="preserve">муниципальные ресурсы - средства бюджета </w:t>
      </w:r>
      <w:r w:rsidR="00177003">
        <w:rPr>
          <w:rFonts w:ascii="Times New Roman" w:hAnsi="Times New Roman" w:cs="Times New Roman"/>
          <w:sz w:val="28"/>
          <w:szCs w:val="28"/>
        </w:rPr>
        <w:t>муниципального образования «Муринское городское поселение»</w:t>
      </w:r>
      <w:r w:rsidRPr="001A4D7E">
        <w:rPr>
          <w:rFonts w:ascii="Times New Roman" w:hAnsi="Times New Roman" w:cs="Times New Roman"/>
          <w:sz w:val="28"/>
          <w:szCs w:val="28"/>
        </w:rPr>
        <w:t>, муниципальная собственность;</w:t>
      </w:r>
    </w:p>
    <w:p w14:paraId="7C953A67" w14:textId="1ACD9B25" w:rsidR="00193856" w:rsidRPr="001A4D7E" w:rsidRDefault="00193856" w:rsidP="00193856">
      <w:pPr>
        <w:pStyle w:val="ConsPlusNormal"/>
        <w:ind w:firstLine="540"/>
        <w:jc w:val="both"/>
        <w:rPr>
          <w:rFonts w:ascii="Times New Roman" w:hAnsi="Times New Roman" w:cs="Times New Roman"/>
          <w:sz w:val="28"/>
          <w:szCs w:val="28"/>
        </w:rPr>
      </w:pPr>
      <w:r w:rsidRPr="001A4D7E">
        <w:rPr>
          <w:rFonts w:ascii="Times New Roman" w:hAnsi="Times New Roman" w:cs="Times New Roman"/>
          <w:sz w:val="28"/>
          <w:szCs w:val="28"/>
        </w:rPr>
        <w:t>иные ресурсы - ресурсы (за исключением муниципальных ресурсов), обеспечивающие социально-экономическое развитие муниципального образования «</w:t>
      </w:r>
      <w:r w:rsidR="00177003">
        <w:rPr>
          <w:rFonts w:ascii="Times New Roman" w:hAnsi="Times New Roman" w:cs="Times New Roman"/>
          <w:sz w:val="28"/>
          <w:szCs w:val="28"/>
        </w:rPr>
        <w:t>Муринское городское поселение</w:t>
      </w:r>
      <w:r w:rsidRPr="001A4D7E">
        <w:rPr>
          <w:rFonts w:ascii="Times New Roman" w:hAnsi="Times New Roman" w:cs="Times New Roman"/>
          <w:sz w:val="28"/>
          <w:szCs w:val="28"/>
        </w:rPr>
        <w:t xml:space="preserve">», в отношении которых Контрольно-счетная палата </w:t>
      </w:r>
      <w:r w:rsidR="007D4A48">
        <w:rPr>
          <w:rFonts w:ascii="Times New Roman" w:hAnsi="Times New Roman" w:cs="Times New Roman"/>
          <w:sz w:val="28"/>
          <w:szCs w:val="28"/>
        </w:rPr>
        <w:t xml:space="preserve">муниципального образования </w:t>
      </w:r>
      <w:r w:rsidRPr="001A4D7E">
        <w:rPr>
          <w:rFonts w:ascii="Times New Roman" w:hAnsi="Times New Roman" w:cs="Times New Roman"/>
          <w:sz w:val="28"/>
          <w:szCs w:val="28"/>
        </w:rPr>
        <w:t xml:space="preserve">в пределах своей компетенции осуществляет внешний муниципальный финансовый контроль </w:t>
      </w:r>
      <w:r w:rsidRPr="001A4D7E">
        <w:rPr>
          <w:rFonts w:ascii="Times New Roman" w:hAnsi="Times New Roman" w:cs="Times New Roman"/>
          <w:sz w:val="28"/>
          <w:szCs w:val="28"/>
        </w:rPr>
        <w:lastRenderedPageBreak/>
        <w:t xml:space="preserve">порядка формирования, управления и распоряжения. </w:t>
      </w:r>
    </w:p>
    <w:p w14:paraId="03EE8406" w14:textId="77777777" w:rsidR="00193856" w:rsidRPr="001A4D7E" w:rsidRDefault="00193856" w:rsidP="00193856">
      <w:pPr>
        <w:pStyle w:val="ConsPlusNormal"/>
        <w:ind w:firstLine="540"/>
        <w:jc w:val="both"/>
        <w:rPr>
          <w:rFonts w:ascii="Times New Roman" w:hAnsi="Times New Roman" w:cs="Times New Roman"/>
          <w:sz w:val="28"/>
          <w:szCs w:val="28"/>
        </w:rPr>
      </w:pPr>
      <w:r w:rsidRPr="001A4D7E">
        <w:rPr>
          <w:rFonts w:ascii="Times New Roman" w:hAnsi="Times New Roman" w:cs="Times New Roman"/>
          <w:sz w:val="28"/>
          <w:szCs w:val="28"/>
        </w:rPr>
        <w:t>К иным ресурсам, в частности, относятся финансовые средства, имущество, трудовые, временные и другие ресурсы, используемые объектами аудита (контроля) для достижения непосредственных, конечных результатов и (или) итоговых эффектов.</w:t>
      </w:r>
    </w:p>
    <w:p w14:paraId="704B7E5E" w14:textId="77777777" w:rsidR="00193856" w:rsidRPr="001A4D7E" w:rsidRDefault="00193856" w:rsidP="00193856">
      <w:pPr>
        <w:pStyle w:val="ConsPlusNormal"/>
        <w:jc w:val="both"/>
        <w:rPr>
          <w:rFonts w:ascii="Times New Roman" w:hAnsi="Times New Roman" w:cs="Times New Roman"/>
          <w:sz w:val="28"/>
          <w:szCs w:val="28"/>
        </w:rPr>
      </w:pPr>
    </w:p>
    <w:p w14:paraId="1B3BD217" w14:textId="77777777" w:rsidR="00193856" w:rsidRPr="001A4D7E" w:rsidRDefault="00193856" w:rsidP="00193856">
      <w:pPr>
        <w:pStyle w:val="ConsPlusTitle"/>
        <w:jc w:val="center"/>
        <w:outlineLvl w:val="1"/>
        <w:rPr>
          <w:rFonts w:ascii="Times New Roman" w:hAnsi="Times New Roman" w:cs="Times New Roman"/>
          <w:sz w:val="28"/>
          <w:szCs w:val="28"/>
        </w:rPr>
      </w:pPr>
      <w:r w:rsidRPr="001A4D7E">
        <w:rPr>
          <w:rFonts w:ascii="Times New Roman" w:hAnsi="Times New Roman" w:cs="Times New Roman"/>
          <w:sz w:val="28"/>
          <w:szCs w:val="28"/>
        </w:rPr>
        <w:t>2. Содержание и организация аудита эффективности</w:t>
      </w:r>
    </w:p>
    <w:p w14:paraId="60F76C3C" w14:textId="77777777" w:rsidR="00193856" w:rsidRPr="001A4D7E" w:rsidRDefault="00193856" w:rsidP="00193856">
      <w:pPr>
        <w:pStyle w:val="ConsPlusNormal"/>
        <w:jc w:val="both"/>
        <w:rPr>
          <w:rFonts w:ascii="Times New Roman" w:hAnsi="Times New Roman" w:cs="Times New Roman"/>
          <w:sz w:val="28"/>
          <w:szCs w:val="28"/>
        </w:rPr>
      </w:pPr>
    </w:p>
    <w:p w14:paraId="0F001643" w14:textId="77777777" w:rsidR="00193856" w:rsidRPr="001A4D7E" w:rsidRDefault="00193856" w:rsidP="00193856">
      <w:pPr>
        <w:pStyle w:val="ConsPlusTitle"/>
        <w:jc w:val="center"/>
        <w:outlineLvl w:val="2"/>
        <w:rPr>
          <w:rFonts w:ascii="Times New Roman" w:hAnsi="Times New Roman" w:cs="Times New Roman"/>
          <w:sz w:val="28"/>
          <w:szCs w:val="28"/>
        </w:rPr>
      </w:pPr>
      <w:r w:rsidRPr="001A4D7E">
        <w:rPr>
          <w:rFonts w:ascii="Times New Roman" w:hAnsi="Times New Roman" w:cs="Times New Roman"/>
          <w:sz w:val="28"/>
          <w:szCs w:val="28"/>
        </w:rPr>
        <w:t>2.1. Формат проведения аудита эффективности</w:t>
      </w:r>
    </w:p>
    <w:p w14:paraId="1162C15D" w14:textId="77777777" w:rsidR="00193856" w:rsidRPr="001A4D7E" w:rsidRDefault="00193856" w:rsidP="00193856">
      <w:pPr>
        <w:pStyle w:val="ConsPlusNormal"/>
        <w:jc w:val="both"/>
        <w:rPr>
          <w:rFonts w:ascii="Times New Roman" w:hAnsi="Times New Roman" w:cs="Times New Roman"/>
          <w:sz w:val="28"/>
          <w:szCs w:val="28"/>
        </w:rPr>
      </w:pPr>
    </w:p>
    <w:p w14:paraId="14A0C908" w14:textId="77777777" w:rsidR="00193856" w:rsidRDefault="00193856" w:rsidP="00193856">
      <w:pPr>
        <w:pStyle w:val="ConsPlusNormal"/>
        <w:ind w:firstLine="540"/>
        <w:jc w:val="both"/>
        <w:rPr>
          <w:rFonts w:ascii="Times New Roman" w:hAnsi="Times New Roman" w:cs="Times New Roman"/>
          <w:sz w:val="28"/>
          <w:szCs w:val="28"/>
        </w:rPr>
      </w:pPr>
      <w:r w:rsidRPr="001A4D7E">
        <w:rPr>
          <w:rFonts w:ascii="Times New Roman" w:hAnsi="Times New Roman" w:cs="Times New Roman"/>
          <w:sz w:val="28"/>
          <w:szCs w:val="28"/>
        </w:rPr>
        <w:t>2.1.1. Контрольная и экспертно-аналитическая деятельность в виде аудита эффективности осуществляется путем проведения</w:t>
      </w:r>
      <w:r w:rsidRPr="00A278C6">
        <w:rPr>
          <w:rFonts w:ascii="Times New Roman" w:hAnsi="Times New Roman" w:cs="Times New Roman"/>
          <w:sz w:val="28"/>
          <w:szCs w:val="28"/>
        </w:rPr>
        <w:t xml:space="preserve"> контрольных и экспертно-аналитических мероприятий в форме последующего контроля с учетом особенностей, установленных </w:t>
      </w:r>
      <w:hyperlink w:anchor="P128">
        <w:r w:rsidRPr="00A278C6">
          <w:rPr>
            <w:rFonts w:ascii="Times New Roman" w:hAnsi="Times New Roman" w:cs="Times New Roman"/>
            <w:sz w:val="28"/>
            <w:szCs w:val="28"/>
          </w:rPr>
          <w:t>подразделом 2.6</w:t>
        </w:r>
      </w:hyperlink>
      <w:r w:rsidRPr="00A278C6">
        <w:rPr>
          <w:rFonts w:ascii="Times New Roman" w:hAnsi="Times New Roman" w:cs="Times New Roman"/>
          <w:sz w:val="28"/>
          <w:szCs w:val="28"/>
        </w:rPr>
        <w:t xml:space="preserve"> Стандарта.</w:t>
      </w:r>
    </w:p>
    <w:p w14:paraId="774CECE1" w14:textId="77777777"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2.1.2. Аудит эффективности может применяться при проведении контрольных и экспертно-аналитических мероприятий в целом и в виде отдельных целей мероприятий (далее - цели аудита эффективности).</w:t>
      </w:r>
    </w:p>
    <w:p w14:paraId="5D285DAF" w14:textId="0234A387" w:rsidR="00193856" w:rsidRPr="00343A4E"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2.1.3. Проведение контрольных и экспертно-аналитических мероприятий, направленных на определение, анализ, оценку, проверку или установление эффективности (результативности и (или) экономности) деятельности объектов аудита (контроля), связанной с использованием </w:t>
      </w:r>
      <w:r>
        <w:rPr>
          <w:rFonts w:ascii="Times New Roman" w:hAnsi="Times New Roman" w:cs="Times New Roman"/>
          <w:sz w:val="28"/>
          <w:szCs w:val="28"/>
        </w:rPr>
        <w:t xml:space="preserve">муниципальных </w:t>
      </w:r>
      <w:r w:rsidR="00087ACA">
        <w:rPr>
          <w:rFonts w:ascii="Times New Roman" w:hAnsi="Times New Roman" w:cs="Times New Roman"/>
          <w:sz w:val="28"/>
          <w:szCs w:val="28"/>
        </w:rPr>
        <w:br/>
      </w:r>
      <w:r w:rsidRPr="00F638EE">
        <w:rPr>
          <w:rFonts w:ascii="Times New Roman" w:hAnsi="Times New Roman" w:cs="Times New Roman"/>
          <w:sz w:val="28"/>
          <w:szCs w:val="28"/>
        </w:rPr>
        <w:t xml:space="preserve">и иных ресурсов, осуществляется (в целом или в части </w:t>
      </w:r>
      <w:r w:rsidRPr="00343A4E">
        <w:rPr>
          <w:rFonts w:ascii="Times New Roman" w:hAnsi="Times New Roman" w:cs="Times New Roman"/>
          <w:sz w:val="28"/>
          <w:szCs w:val="28"/>
        </w:rPr>
        <w:t>отдельных целей аудита эффективности) в соответствии со Стандартом.</w:t>
      </w:r>
    </w:p>
    <w:p w14:paraId="709EFCC8" w14:textId="38722A2A"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2.1.4. При осуществлении аудита эффективности могут применяться такие методы контрольной и экспертно-аналитической деятельности, </w:t>
      </w:r>
      <w:r w:rsidR="00087ACA">
        <w:rPr>
          <w:rFonts w:ascii="Times New Roman" w:hAnsi="Times New Roman" w:cs="Times New Roman"/>
          <w:sz w:val="28"/>
          <w:szCs w:val="28"/>
        </w:rPr>
        <w:br/>
      </w:r>
      <w:r w:rsidRPr="00343A4E">
        <w:rPr>
          <w:rFonts w:ascii="Times New Roman" w:hAnsi="Times New Roman" w:cs="Times New Roman"/>
          <w:sz w:val="28"/>
          <w:szCs w:val="28"/>
        </w:rPr>
        <w:t>как ревизия, проверка, анализ, обследование и мониторинг, а также иные методы, предусмотренные стандартами внешнего муниципального финансового контроля.</w:t>
      </w:r>
    </w:p>
    <w:p w14:paraId="1E546850" w14:textId="0EC868FA" w:rsidR="00193856"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2.1.5. Организация, проведение и оформление результатов</w:t>
      </w:r>
      <w:r w:rsidRPr="003D7537">
        <w:rPr>
          <w:rFonts w:ascii="Times New Roman" w:hAnsi="Times New Roman" w:cs="Times New Roman"/>
          <w:sz w:val="28"/>
          <w:szCs w:val="28"/>
        </w:rPr>
        <w:t xml:space="preserve"> контрольных </w:t>
      </w:r>
      <w:r w:rsidR="00087ACA">
        <w:rPr>
          <w:rFonts w:ascii="Times New Roman" w:hAnsi="Times New Roman" w:cs="Times New Roman"/>
          <w:sz w:val="28"/>
          <w:szCs w:val="28"/>
        </w:rPr>
        <w:br/>
      </w:r>
      <w:r w:rsidRPr="003D7537">
        <w:rPr>
          <w:rFonts w:ascii="Times New Roman" w:hAnsi="Times New Roman" w:cs="Times New Roman"/>
          <w:sz w:val="28"/>
          <w:szCs w:val="28"/>
        </w:rPr>
        <w:t>и экспертно-аналитических мероприятий с применением аудита эффективности осуществляются в порядке, установленном стандартами внешнего муниципального финансового контроля «Общие правила проведения контрольного мероприятия» и «Общие правила проведения экспертно-аналитических мероприятий», с учетом особенностей, установленных Стандартом.</w:t>
      </w:r>
    </w:p>
    <w:p w14:paraId="27328F05" w14:textId="396FEF86" w:rsidR="00193856" w:rsidRDefault="00193856" w:rsidP="00193856">
      <w:pPr>
        <w:pStyle w:val="ConsPlusNormal"/>
        <w:ind w:firstLine="540"/>
        <w:jc w:val="both"/>
        <w:rPr>
          <w:rFonts w:ascii="Times New Roman" w:hAnsi="Times New Roman" w:cs="Times New Roman"/>
          <w:sz w:val="28"/>
          <w:szCs w:val="28"/>
        </w:rPr>
      </w:pPr>
      <w:r w:rsidRPr="003D7537">
        <w:rPr>
          <w:rFonts w:ascii="Times New Roman" w:hAnsi="Times New Roman" w:cs="Times New Roman"/>
          <w:sz w:val="28"/>
          <w:szCs w:val="28"/>
        </w:rPr>
        <w:t xml:space="preserve">2.1.6. Управление качеством контрольных мероприятий при проведении мероприятий с применением аудита эффективности осуществляется </w:t>
      </w:r>
      <w:r w:rsidR="00087ACA">
        <w:rPr>
          <w:rFonts w:ascii="Times New Roman" w:hAnsi="Times New Roman" w:cs="Times New Roman"/>
          <w:sz w:val="28"/>
          <w:szCs w:val="28"/>
        </w:rPr>
        <w:br/>
      </w:r>
      <w:r w:rsidRPr="003D7537">
        <w:rPr>
          <w:rFonts w:ascii="Times New Roman" w:hAnsi="Times New Roman" w:cs="Times New Roman"/>
          <w:sz w:val="28"/>
          <w:szCs w:val="28"/>
        </w:rPr>
        <w:t>в соответствии со стандартом внешнего муниципального финансового контроля «Контроль качества контрольной деятельности».</w:t>
      </w:r>
    </w:p>
    <w:p w14:paraId="59A57101" w14:textId="77777777" w:rsidR="00193856" w:rsidRPr="00F638EE" w:rsidRDefault="00193856" w:rsidP="00193856">
      <w:pPr>
        <w:pStyle w:val="ConsPlusNormal"/>
        <w:jc w:val="both"/>
        <w:rPr>
          <w:rFonts w:ascii="Times New Roman" w:hAnsi="Times New Roman" w:cs="Times New Roman"/>
          <w:sz w:val="28"/>
          <w:szCs w:val="28"/>
        </w:rPr>
      </w:pPr>
    </w:p>
    <w:p w14:paraId="3AED2A6D" w14:textId="77777777" w:rsidR="00193856" w:rsidRPr="00F638EE" w:rsidRDefault="00193856" w:rsidP="00193856">
      <w:pPr>
        <w:pStyle w:val="ConsPlusTitle"/>
        <w:jc w:val="center"/>
        <w:outlineLvl w:val="2"/>
        <w:rPr>
          <w:rFonts w:ascii="Times New Roman" w:hAnsi="Times New Roman" w:cs="Times New Roman"/>
          <w:sz w:val="28"/>
          <w:szCs w:val="28"/>
        </w:rPr>
      </w:pPr>
      <w:r w:rsidRPr="00F638EE">
        <w:rPr>
          <w:rFonts w:ascii="Times New Roman" w:hAnsi="Times New Roman" w:cs="Times New Roman"/>
          <w:sz w:val="28"/>
          <w:szCs w:val="28"/>
        </w:rPr>
        <w:t>2.2. Предмет, задачи и объекты аудита эффективности</w:t>
      </w:r>
    </w:p>
    <w:p w14:paraId="37816320" w14:textId="77777777" w:rsidR="00193856" w:rsidRPr="00F638EE" w:rsidRDefault="00193856" w:rsidP="00193856">
      <w:pPr>
        <w:pStyle w:val="ConsPlusNormal"/>
        <w:jc w:val="both"/>
        <w:rPr>
          <w:rFonts w:ascii="Times New Roman" w:hAnsi="Times New Roman" w:cs="Times New Roman"/>
          <w:sz w:val="28"/>
          <w:szCs w:val="28"/>
        </w:rPr>
      </w:pPr>
    </w:p>
    <w:p w14:paraId="79C4A00F" w14:textId="77777777"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2.2.1. Предметом аудита эффективности являются:</w:t>
      </w:r>
    </w:p>
    <w:p w14:paraId="073D4CB3" w14:textId="02400E47" w:rsidR="00193856" w:rsidRPr="00343A4E"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актуальные вопросы (проблемы) социально-экономического развития, </w:t>
      </w:r>
      <w:r>
        <w:rPr>
          <w:rFonts w:ascii="Times New Roman" w:hAnsi="Times New Roman" w:cs="Times New Roman"/>
          <w:sz w:val="28"/>
          <w:szCs w:val="28"/>
        </w:rPr>
        <w:t>безопасности и ф</w:t>
      </w:r>
      <w:r w:rsidRPr="00F638EE">
        <w:rPr>
          <w:rFonts w:ascii="Times New Roman" w:hAnsi="Times New Roman" w:cs="Times New Roman"/>
          <w:sz w:val="28"/>
          <w:szCs w:val="28"/>
        </w:rPr>
        <w:t xml:space="preserve">инансовой системы </w:t>
      </w:r>
      <w:r>
        <w:rPr>
          <w:rFonts w:ascii="Times New Roman" w:hAnsi="Times New Roman" w:cs="Times New Roman"/>
          <w:sz w:val="28"/>
          <w:szCs w:val="28"/>
        </w:rPr>
        <w:t xml:space="preserve">муниципального образования </w:t>
      </w:r>
      <w:r>
        <w:rPr>
          <w:rFonts w:ascii="Times New Roman" w:hAnsi="Times New Roman" w:cs="Times New Roman"/>
          <w:sz w:val="28"/>
          <w:szCs w:val="28"/>
        </w:rPr>
        <w:lastRenderedPageBreak/>
        <w:t>«</w:t>
      </w:r>
      <w:r w:rsidR="007D4A48">
        <w:rPr>
          <w:rFonts w:ascii="Times New Roman" w:hAnsi="Times New Roman" w:cs="Times New Roman"/>
          <w:sz w:val="28"/>
          <w:szCs w:val="28"/>
        </w:rPr>
        <w:t>Муринское городское поселение</w:t>
      </w:r>
      <w:r>
        <w:rPr>
          <w:rFonts w:ascii="Times New Roman" w:hAnsi="Times New Roman" w:cs="Times New Roman"/>
          <w:sz w:val="28"/>
          <w:szCs w:val="28"/>
        </w:rPr>
        <w:t xml:space="preserve">», </w:t>
      </w:r>
      <w:r w:rsidRPr="00F638EE">
        <w:rPr>
          <w:rFonts w:ascii="Times New Roman" w:hAnsi="Times New Roman" w:cs="Times New Roman"/>
          <w:sz w:val="28"/>
          <w:szCs w:val="28"/>
        </w:rPr>
        <w:t>исполнения бюджета</w:t>
      </w:r>
      <w:r>
        <w:rPr>
          <w:rFonts w:ascii="Times New Roman" w:hAnsi="Times New Roman" w:cs="Times New Roman"/>
          <w:sz w:val="28"/>
          <w:szCs w:val="28"/>
        </w:rPr>
        <w:t xml:space="preserve"> </w:t>
      </w:r>
      <w:r w:rsidR="007D4A48">
        <w:rPr>
          <w:rFonts w:ascii="Times New Roman" w:hAnsi="Times New Roman" w:cs="Times New Roman"/>
          <w:sz w:val="28"/>
          <w:szCs w:val="28"/>
        </w:rPr>
        <w:t>муниципального образования «Муринское городское поселение»</w:t>
      </w:r>
      <w:r>
        <w:rPr>
          <w:rFonts w:ascii="Times New Roman" w:hAnsi="Times New Roman" w:cs="Times New Roman"/>
          <w:sz w:val="28"/>
          <w:szCs w:val="28"/>
        </w:rPr>
        <w:t xml:space="preserve"> и </w:t>
      </w:r>
      <w:r w:rsidRPr="00F638EE">
        <w:rPr>
          <w:rFonts w:ascii="Times New Roman" w:hAnsi="Times New Roman" w:cs="Times New Roman"/>
          <w:sz w:val="28"/>
          <w:szCs w:val="28"/>
        </w:rPr>
        <w:t xml:space="preserve">иные вопросы в сфере </w:t>
      </w:r>
      <w:r>
        <w:rPr>
          <w:rFonts w:ascii="Times New Roman" w:hAnsi="Times New Roman" w:cs="Times New Roman"/>
          <w:sz w:val="28"/>
          <w:szCs w:val="28"/>
        </w:rPr>
        <w:t xml:space="preserve">муниципального </w:t>
      </w:r>
      <w:r w:rsidRPr="00F638EE">
        <w:rPr>
          <w:rFonts w:ascii="Times New Roman" w:hAnsi="Times New Roman" w:cs="Times New Roman"/>
          <w:sz w:val="28"/>
          <w:szCs w:val="28"/>
        </w:rPr>
        <w:t xml:space="preserve">управления, связанные с деятельностью объектов контроля </w:t>
      </w:r>
      <w:r w:rsidRPr="00343A4E">
        <w:rPr>
          <w:rFonts w:ascii="Times New Roman" w:hAnsi="Times New Roman" w:cs="Times New Roman"/>
          <w:sz w:val="28"/>
          <w:szCs w:val="28"/>
        </w:rPr>
        <w:t>по использованию муниципальных и иных ресурсов (далее также - ресурсы) для достижения непосредственных, конечных результатов и (или) итоговых эффектов (далее также - результаты);</w:t>
      </w:r>
    </w:p>
    <w:p w14:paraId="55B41C35"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деятельность объектов аудита (контроля) по использованию муниципальных и иных ресурсов для достижения непосредственных, конечных результатов и (или) итоговых эффектов.</w:t>
      </w:r>
    </w:p>
    <w:p w14:paraId="79AB0B65" w14:textId="1644C412"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2.2.2. Предмет аудита эффективности определяется при подготовке предложения о включении соответствующего мероприятия в годовой план работы Контрольно-счетной палаты</w:t>
      </w:r>
      <w:r w:rsidR="007D4A48">
        <w:rPr>
          <w:rFonts w:ascii="Times New Roman" w:hAnsi="Times New Roman" w:cs="Times New Roman"/>
          <w:sz w:val="28"/>
          <w:szCs w:val="28"/>
        </w:rPr>
        <w:t xml:space="preserve"> муниципального образования</w:t>
      </w:r>
      <w:r w:rsidRPr="00343A4E">
        <w:rPr>
          <w:rFonts w:ascii="Times New Roman" w:hAnsi="Times New Roman" w:cs="Times New Roman"/>
          <w:sz w:val="28"/>
          <w:szCs w:val="28"/>
        </w:rPr>
        <w:t xml:space="preserve">, конкретизируется в ходе подготовительного этапа проведения контрольного или экспертно-аналитического мероприятия с применением аудита эффективности, его окончательная формулировка включается </w:t>
      </w:r>
      <w:r w:rsidR="00087ACA">
        <w:rPr>
          <w:rFonts w:ascii="Times New Roman" w:hAnsi="Times New Roman" w:cs="Times New Roman"/>
          <w:sz w:val="28"/>
          <w:szCs w:val="28"/>
        </w:rPr>
        <w:br/>
      </w:r>
      <w:r w:rsidRPr="00343A4E">
        <w:rPr>
          <w:rFonts w:ascii="Times New Roman" w:hAnsi="Times New Roman" w:cs="Times New Roman"/>
          <w:sz w:val="28"/>
          <w:szCs w:val="28"/>
        </w:rPr>
        <w:t>в утверждаемую программу проведения мероприятия.</w:t>
      </w:r>
    </w:p>
    <w:p w14:paraId="31E12258" w14:textId="1D9791E6"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2.2.3. В процессе осуществления аудита эффективности в пределах полномочий Контрольно-счетной палаты </w:t>
      </w:r>
      <w:r w:rsidR="007D4A48">
        <w:rPr>
          <w:rFonts w:ascii="Times New Roman" w:hAnsi="Times New Roman" w:cs="Times New Roman"/>
          <w:sz w:val="28"/>
          <w:szCs w:val="28"/>
        </w:rPr>
        <w:t>муниципального</w:t>
      </w:r>
      <w:r w:rsidR="00032B0D">
        <w:rPr>
          <w:rFonts w:ascii="Times New Roman" w:hAnsi="Times New Roman" w:cs="Times New Roman"/>
          <w:sz w:val="28"/>
          <w:szCs w:val="28"/>
        </w:rPr>
        <w:t xml:space="preserve"> образования </w:t>
      </w:r>
      <w:r w:rsidRPr="00343A4E">
        <w:rPr>
          <w:rFonts w:ascii="Times New Roman" w:hAnsi="Times New Roman" w:cs="Times New Roman"/>
          <w:sz w:val="28"/>
          <w:szCs w:val="28"/>
        </w:rPr>
        <w:t>исследуются:</w:t>
      </w:r>
    </w:p>
    <w:p w14:paraId="24EF5F2A"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муниципальные и иные ресурсы;</w:t>
      </w:r>
    </w:p>
    <w:p w14:paraId="0E2295E5"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непосредственные, конечные результаты и (или) итоговые эффекты;</w:t>
      </w:r>
    </w:p>
    <w:p w14:paraId="5FDD182E"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организация и процессы использования муниципальных и иных ресурсов для достижения непосредственных, конечных результатов и (или) итоговых эффектов.</w:t>
      </w:r>
    </w:p>
    <w:p w14:paraId="3FF57A12"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2.2.4. Основными задачами аудита эффективности являются:</w:t>
      </w:r>
    </w:p>
    <w:p w14:paraId="4758EAD1" w14:textId="6722989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проведение оценки эффективности использования муниципальных </w:t>
      </w:r>
      <w:r w:rsidR="00087ACA">
        <w:rPr>
          <w:rFonts w:ascii="Times New Roman" w:hAnsi="Times New Roman" w:cs="Times New Roman"/>
          <w:sz w:val="28"/>
          <w:szCs w:val="28"/>
        </w:rPr>
        <w:br/>
      </w:r>
      <w:r w:rsidRPr="00343A4E">
        <w:rPr>
          <w:rFonts w:ascii="Times New Roman" w:hAnsi="Times New Roman" w:cs="Times New Roman"/>
          <w:sz w:val="28"/>
          <w:szCs w:val="28"/>
        </w:rPr>
        <w:t>и иных ресурсов;</w:t>
      </w:r>
    </w:p>
    <w:p w14:paraId="39352B71" w14:textId="3544BF95"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формулирование выводов об эффективности (результативности </w:t>
      </w:r>
      <w:r w:rsidR="00087ACA">
        <w:rPr>
          <w:rFonts w:ascii="Times New Roman" w:hAnsi="Times New Roman" w:cs="Times New Roman"/>
          <w:sz w:val="28"/>
          <w:szCs w:val="28"/>
        </w:rPr>
        <w:br/>
      </w:r>
      <w:r w:rsidRPr="00343A4E">
        <w:rPr>
          <w:rFonts w:ascii="Times New Roman" w:hAnsi="Times New Roman" w:cs="Times New Roman"/>
          <w:sz w:val="28"/>
          <w:szCs w:val="28"/>
        </w:rPr>
        <w:t>и (или) экономности) использования муниципальных и иных ресурсов и иных выводов;</w:t>
      </w:r>
    </w:p>
    <w:p w14:paraId="47D06DE2" w14:textId="44CF69D3"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выявление причин неэффективного (нерезультативного </w:t>
      </w:r>
      <w:r w:rsidR="00087ACA">
        <w:rPr>
          <w:rFonts w:ascii="Times New Roman" w:hAnsi="Times New Roman" w:cs="Times New Roman"/>
          <w:sz w:val="28"/>
          <w:szCs w:val="28"/>
        </w:rPr>
        <w:br/>
      </w:r>
      <w:r w:rsidRPr="00343A4E">
        <w:rPr>
          <w:rFonts w:ascii="Times New Roman" w:hAnsi="Times New Roman" w:cs="Times New Roman"/>
          <w:sz w:val="28"/>
          <w:szCs w:val="28"/>
        </w:rPr>
        <w:t xml:space="preserve">и (или) неэкономного) использования муниципальных и иных ресурсов, условий их возникновения, возможностей для повышения эффективности (результативности и (или) экономности) использования муниципальных </w:t>
      </w:r>
      <w:r w:rsidR="00087ACA">
        <w:rPr>
          <w:rFonts w:ascii="Times New Roman" w:hAnsi="Times New Roman" w:cs="Times New Roman"/>
          <w:sz w:val="28"/>
          <w:szCs w:val="28"/>
        </w:rPr>
        <w:br/>
      </w:r>
      <w:r w:rsidRPr="00343A4E">
        <w:rPr>
          <w:rFonts w:ascii="Times New Roman" w:hAnsi="Times New Roman" w:cs="Times New Roman"/>
          <w:sz w:val="28"/>
          <w:szCs w:val="28"/>
        </w:rPr>
        <w:t>и иных ресурсов;</w:t>
      </w:r>
    </w:p>
    <w:p w14:paraId="22145D28" w14:textId="641BABF3"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подготовка и направление в адрес объектов контроля и иных заинтересованных органов и организаций требований, предложений (рекомендаций) по повышению эффективности (результативности </w:t>
      </w:r>
      <w:r w:rsidR="00087ACA">
        <w:rPr>
          <w:rFonts w:ascii="Times New Roman" w:hAnsi="Times New Roman" w:cs="Times New Roman"/>
          <w:sz w:val="28"/>
          <w:szCs w:val="28"/>
        </w:rPr>
        <w:br/>
      </w:r>
      <w:r w:rsidRPr="00343A4E">
        <w:rPr>
          <w:rFonts w:ascii="Times New Roman" w:hAnsi="Times New Roman" w:cs="Times New Roman"/>
          <w:sz w:val="28"/>
          <w:szCs w:val="28"/>
        </w:rPr>
        <w:t>и (или) экономности) использования муниципальных и иных ресурсов, совершенствованию организации и процессов использования муниципальных и иных ресурсов;</w:t>
      </w:r>
    </w:p>
    <w:p w14:paraId="02468A26"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информирование о результатах аудита эффективности объектов контроля и иных заинтересованных органов и организаций.</w:t>
      </w:r>
    </w:p>
    <w:p w14:paraId="672E7346"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2.2.5. Объекты контроля при проведении аудита эффективности (далее - объекты аудита эффективности) определяются в соответствии со статьей </w:t>
      </w:r>
      <w:r w:rsidRPr="00343A4E">
        <w:rPr>
          <w:rFonts w:ascii="Times New Roman" w:hAnsi="Times New Roman" w:cs="Times New Roman"/>
          <w:sz w:val="28"/>
          <w:szCs w:val="28"/>
        </w:rPr>
        <w:lastRenderedPageBreak/>
        <w:t>266.1. Бюджетного кодекса Российской Федерации, с частью 4 статьи 9 Федерального закона от 07.02.2011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p>
    <w:p w14:paraId="7C09295B" w14:textId="77777777" w:rsidR="00193856" w:rsidRPr="00343A4E" w:rsidRDefault="00193856" w:rsidP="00193856">
      <w:pPr>
        <w:pStyle w:val="ConsPlusTitle"/>
        <w:outlineLvl w:val="2"/>
        <w:rPr>
          <w:rFonts w:ascii="Times New Roman" w:hAnsi="Times New Roman" w:cs="Times New Roman"/>
          <w:sz w:val="28"/>
          <w:szCs w:val="28"/>
        </w:rPr>
      </w:pPr>
    </w:p>
    <w:p w14:paraId="0684929B" w14:textId="77777777" w:rsidR="00193856" w:rsidRPr="00343A4E" w:rsidRDefault="00193856" w:rsidP="00193856">
      <w:pPr>
        <w:pStyle w:val="ConsPlusTitle"/>
        <w:jc w:val="center"/>
        <w:outlineLvl w:val="2"/>
        <w:rPr>
          <w:rFonts w:ascii="Times New Roman" w:hAnsi="Times New Roman" w:cs="Times New Roman"/>
          <w:sz w:val="28"/>
          <w:szCs w:val="28"/>
        </w:rPr>
      </w:pPr>
      <w:r w:rsidRPr="00343A4E">
        <w:rPr>
          <w:rFonts w:ascii="Times New Roman" w:hAnsi="Times New Roman" w:cs="Times New Roman"/>
          <w:sz w:val="28"/>
          <w:szCs w:val="28"/>
        </w:rPr>
        <w:t>2.3. Профессиональная компетентность и навыки</w:t>
      </w:r>
    </w:p>
    <w:p w14:paraId="26F8F23E" w14:textId="77777777" w:rsidR="00193856" w:rsidRPr="00F638EE" w:rsidRDefault="00193856" w:rsidP="00193856">
      <w:pPr>
        <w:pStyle w:val="ConsPlusTitle"/>
        <w:jc w:val="center"/>
        <w:rPr>
          <w:rFonts w:ascii="Times New Roman" w:hAnsi="Times New Roman" w:cs="Times New Roman"/>
          <w:sz w:val="28"/>
          <w:szCs w:val="28"/>
        </w:rPr>
      </w:pPr>
      <w:r w:rsidRPr="00343A4E">
        <w:rPr>
          <w:rFonts w:ascii="Times New Roman" w:hAnsi="Times New Roman" w:cs="Times New Roman"/>
          <w:sz w:val="28"/>
          <w:szCs w:val="28"/>
        </w:rPr>
        <w:t>в аудите эффективности</w:t>
      </w:r>
    </w:p>
    <w:p w14:paraId="3771F543" w14:textId="77777777" w:rsidR="00193856" w:rsidRPr="00F638EE" w:rsidRDefault="00193856" w:rsidP="00193856">
      <w:pPr>
        <w:pStyle w:val="ConsPlusNormal"/>
        <w:jc w:val="both"/>
        <w:rPr>
          <w:rFonts w:ascii="Times New Roman" w:hAnsi="Times New Roman" w:cs="Times New Roman"/>
          <w:sz w:val="28"/>
          <w:szCs w:val="28"/>
        </w:rPr>
      </w:pPr>
    </w:p>
    <w:p w14:paraId="29DAE2C8" w14:textId="14A0837D" w:rsidR="00193856" w:rsidRPr="001A56F2" w:rsidRDefault="00193856" w:rsidP="00193856">
      <w:pPr>
        <w:pStyle w:val="ConsPlusNormal"/>
        <w:ind w:firstLine="540"/>
        <w:jc w:val="both"/>
        <w:rPr>
          <w:rFonts w:ascii="Times New Roman" w:hAnsi="Times New Roman" w:cs="Times New Roman"/>
          <w:sz w:val="28"/>
          <w:szCs w:val="28"/>
        </w:rPr>
      </w:pPr>
      <w:r w:rsidRPr="001A56F2">
        <w:rPr>
          <w:rFonts w:ascii="Times New Roman" w:hAnsi="Times New Roman" w:cs="Times New Roman"/>
          <w:sz w:val="28"/>
          <w:szCs w:val="28"/>
        </w:rPr>
        <w:t xml:space="preserve">2.3.1. Формирование рабочей (контрольной) группы Контрольно-счетной палаты </w:t>
      </w:r>
      <w:r w:rsidR="00032B0D">
        <w:rPr>
          <w:rFonts w:ascii="Times New Roman" w:hAnsi="Times New Roman" w:cs="Times New Roman"/>
          <w:sz w:val="28"/>
          <w:szCs w:val="28"/>
        </w:rPr>
        <w:t xml:space="preserve">муниципального образования </w:t>
      </w:r>
      <w:r w:rsidRPr="001A56F2">
        <w:rPr>
          <w:rFonts w:ascii="Times New Roman" w:hAnsi="Times New Roman" w:cs="Times New Roman"/>
          <w:sz w:val="28"/>
          <w:szCs w:val="28"/>
        </w:rPr>
        <w:t xml:space="preserve">при проведении мероприятий </w:t>
      </w:r>
      <w:r w:rsidR="00087ACA">
        <w:rPr>
          <w:rFonts w:ascii="Times New Roman" w:hAnsi="Times New Roman" w:cs="Times New Roman"/>
          <w:sz w:val="28"/>
          <w:szCs w:val="28"/>
        </w:rPr>
        <w:br/>
      </w:r>
      <w:r w:rsidRPr="001A56F2">
        <w:rPr>
          <w:rFonts w:ascii="Times New Roman" w:hAnsi="Times New Roman" w:cs="Times New Roman"/>
          <w:sz w:val="28"/>
          <w:szCs w:val="28"/>
        </w:rPr>
        <w:t>с применением аудита эффективности должно осуществляться с условием, что профессиональные знания, навыки и опыт работы ее членов позволят обеспечить качественное достижение его целей.</w:t>
      </w:r>
    </w:p>
    <w:p w14:paraId="4D3AEB85" w14:textId="6CE10FB3" w:rsidR="00193856" w:rsidRPr="001A56F2" w:rsidRDefault="00193856" w:rsidP="00193856">
      <w:pPr>
        <w:pStyle w:val="ConsPlusNormal"/>
        <w:ind w:firstLine="540"/>
        <w:jc w:val="both"/>
        <w:rPr>
          <w:rFonts w:ascii="Times New Roman" w:hAnsi="Times New Roman" w:cs="Times New Roman"/>
          <w:sz w:val="28"/>
          <w:szCs w:val="28"/>
        </w:rPr>
      </w:pPr>
      <w:r w:rsidRPr="001A56F2">
        <w:rPr>
          <w:rFonts w:ascii="Times New Roman" w:hAnsi="Times New Roman" w:cs="Times New Roman"/>
          <w:sz w:val="28"/>
          <w:szCs w:val="28"/>
        </w:rPr>
        <w:t xml:space="preserve">2.3.2. Профессиональная компетентность и необходимые навыки для аудита эффективности включают в себя следующие основные знания </w:t>
      </w:r>
      <w:r w:rsidR="00087ACA">
        <w:rPr>
          <w:rFonts w:ascii="Times New Roman" w:hAnsi="Times New Roman" w:cs="Times New Roman"/>
          <w:sz w:val="28"/>
          <w:szCs w:val="28"/>
        </w:rPr>
        <w:br/>
      </w:r>
      <w:r w:rsidRPr="001A56F2">
        <w:rPr>
          <w:rFonts w:ascii="Times New Roman" w:hAnsi="Times New Roman" w:cs="Times New Roman"/>
          <w:sz w:val="28"/>
          <w:szCs w:val="28"/>
        </w:rPr>
        <w:t>и навыки:</w:t>
      </w:r>
    </w:p>
    <w:p w14:paraId="686A377D" w14:textId="77777777" w:rsidR="00193856" w:rsidRPr="001A56F2" w:rsidRDefault="00193856" w:rsidP="00193856">
      <w:pPr>
        <w:pStyle w:val="ConsPlusNormal"/>
        <w:ind w:firstLine="540"/>
        <w:jc w:val="both"/>
        <w:rPr>
          <w:rFonts w:ascii="Times New Roman" w:hAnsi="Times New Roman" w:cs="Times New Roman"/>
          <w:sz w:val="28"/>
          <w:szCs w:val="28"/>
        </w:rPr>
      </w:pPr>
      <w:r w:rsidRPr="001A56F2">
        <w:rPr>
          <w:rFonts w:ascii="Times New Roman" w:hAnsi="Times New Roman" w:cs="Times New Roman"/>
          <w:sz w:val="28"/>
          <w:szCs w:val="28"/>
        </w:rPr>
        <w:t>сбор количественных и качественных данных, проведение количественных, качественных и смешанных исследований;</w:t>
      </w:r>
    </w:p>
    <w:p w14:paraId="4DDF9F02" w14:textId="77777777" w:rsidR="00193856" w:rsidRPr="001A56F2" w:rsidRDefault="00193856" w:rsidP="00193856">
      <w:pPr>
        <w:pStyle w:val="ConsPlusNormal"/>
        <w:ind w:firstLine="540"/>
        <w:jc w:val="both"/>
        <w:rPr>
          <w:rFonts w:ascii="Times New Roman" w:hAnsi="Times New Roman" w:cs="Times New Roman"/>
          <w:sz w:val="28"/>
          <w:szCs w:val="28"/>
        </w:rPr>
      </w:pPr>
      <w:r w:rsidRPr="001A56F2">
        <w:rPr>
          <w:rFonts w:ascii="Times New Roman" w:hAnsi="Times New Roman" w:cs="Times New Roman"/>
          <w:sz w:val="28"/>
          <w:szCs w:val="28"/>
        </w:rPr>
        <w:t>знание бюджетного законодательства, законодательства о контрактной системе в сфере закупок товаров, работ, услуг для обеспечения государственных и муниципальных нужд, законодательства в сфере управления муниципальной собственностью, нормативных правовых актов, регулирующих ведение бухгалтерского (бюджетного) учета и формирование отчетности, нормативных правовых актов, регулирующих вопросы использования муниципальных ресурсов;</w:t>
      </w:r>
    </w:p>
    <w:p w14:paraId="16E3FF73" w14:textId="77777777" w:rsidR="00193856" w:rsidRPr="001A56F2" w:rsidRDefault="00193856" w:rsidP="00193856">
      <w:pPr>
        <w:pStyle w:val="ConsPlusNormal"/>
        <w:ind w:firstLine="540"/>
        <w:jc w:val="both"/>
        <w:rPr>
          <w:rFonts w:ascii="Times New Roman" w:hAnsi="Times New Roman" w:cs="Times New Roman"/>
          <w:sz w:val="28"/>
          <w:szCs w:val="28"/>
        </w:rPr>
      </w:pPr>
      <w:r w:rsidRPr="001A56F2">
        <w:rPr>
          <w:rFonts w:ascii="Times New Roman" w:hAnsi="Times New Roman" w:cs="Times New Roman"/>
          <w:sz w:val="28"/>
          <w:szCs w:val="28"/>
        </w:rPr>
        <w:t>знание основ экономики, финансовой системы, менеджмента организаций сектора муниципального управления;</w:t>
      </w:r>
    </w:p>
    <w:p w14:paraId="43CB8B96" w14:textId="77777777" w:rsidR="00193856" w:rsidRDefault="00193856" w:rsidP="00193856">
      <w:pPr>
        <w:pStyle w:val="ConsPlusNormal"/>
        <w:ind w:firstLine="540"/>
        <w:jc w:val="both"/>
        <w:rPr>
          <w:rFonts w:ascii="Times New Roman" w:hAnsi="Times New Roman" w:cs="Times New Roman"/>
          <w:sz w:val="28"/>
          <w:szCs w:val="28"/>
        </w:rPr>
      </w:pPr>
      <w:r w:rsidRPr="001A56F2">
        <w:rPr>
          <w:rFonts w:ascii="Times New Roman" w:hAnsi="Times New Roman" w:cs="Times New Roman"/>
          <w:sz w:val="28"/>
          <w:szCs w:val="28"/>
        </w:rPr>
        <w:t>другие навыки, определяющиеся спецификой сферы деятельности объекта аудита эффективности.</w:t>
      </w:r>
    </w:p>
    <w:p w14:paraId="72B6C4CB" w14:textId="77777777" w:rsidR="00193856" w:rsidRPr="00A60A2F" w:rsidRDefault="00193856" w:rsidP="00193856">
      <w:pPr>
        <w:pStyle w:val="ConsPlusNormal"/>
        <w:ind w:firstLine="540"/>
        <w:jc w:val="both"/>
        <w:rPr>
          <w:rFonts w:ascii="Times New Roman" w:hAnsi="Times New Roman" w:cs="Times New Roman"/>
          <w:sz w:val="28"/>
          <w:szCs w:val="28"/>
        </w:rPr>
      </w:pPr>
      <w:r w:rsidRPr="00A60A2F">
        <w:rPr>
          <w:rFonts w:ascii="Times New Roman" w:hAnsi="Times New Roman" w:cs="Times New Roman"/>
          <w:sz w:val="28"/>
          <w:szCs w:val="28"/>
        </w:rPr>
        <w:t>2.3.3. При необходимости в целях проведения успешного и качественного аудита эффективности могут привлекаться эксперты (внешние эксперты).</w:t>
      </w:r>
    </w:p>
    <w:p w14:paraId="68A88EA3" w14:textId="77777777" w:rsidR="00193856" w:rsidRPr="00F638EE"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Необходимость в привлечении экспертов (внешних экспертов) должна быть установлена при планировании мероприятия с применением аудита эффективности или на подготовительном этапе мероприятия.</w:t>
      </w:r>
    </w:p>
    <w:p w14:paraId="2574FCD3" w14:textId="77777777" w:rsidR="00193856" w:rsidRDefault="00193856" w:rsidP="00193856">
      <w:pPr>
        <w:pStyle w:val="ConsPlusTitle"/>
        <w:jc w:val="center"/>
        <w:outlineLvl w:val="2"/>
        <w:rPr>
          <w:rFonts w:ascii="Times New Roman" w:hAnsi="Times New Roman" w:cs="Times New Roman"/>
          <w:sz w:val="28"/>
          <w:szCs w:val="28"/>
        </w:rPr>
      </w:pPr>
    </w:p>
    <w:p w14:paraId="1413FCED" w14:textId="77777777" w:rsidR="00193856" w:rsidRPr="00F638EE" w:rsidRDefault="00193856" w:rsidP="00193856">
      <w:pPr>
        <w:pStyle w:val="ConsPlusTitle"/>
        <w:jc w:val="center"/>
        <w:outlineLvl w:val="2"/>
        <w:rPr>
          <w:rFonts w:ascii="Times New Roman" w:hAnsi="Times New Roman" w:cs="Times New Roman"/>
          <w:sz w:val="28"/>
          <w:szCs w:val="28"/>
        </w:rPr>
      </w:pPr>
      <w:r w:rsidRPr="00F638EE">
        <w:rPr>
          <w:rFonts w:ascii="Times New Roman" w:hAnsi="Times New Roman" w:cs="Times New Roman"/>
          <w:sz w:val="28"/>
          <w:szCs w:val="28"/>
        </w:rPr>
        <w:t>2.4. Профессиональное суждение и скептицизм</w:t>
      </w:r>
    </w:p>
    <w:p w14:paraId="5DDAD481" w14:textId="77777777" w:rsidR="00193856" w:rsidRPr="00F638EE" w:rsidRDefault="00193856" w:rsidP="00193856">
      <w:pPr>
        <w:pStyle w:val="ConsPlusNormal"/>
        <w:jc w:val="both"/>
        <w:rPr>
          <w:rFonts w:ascii="Times New Roman" w:hAnsi="Times New Roman" w:cs="Times New Roman"/>
          <w:sz w:val="28"/>
          <w:szCs w:val="28"/>
        </w:rPr>
      </w:pPr>
    </w:p>
    <w:p w14:paraId="2F1752D9" w14:textId="11243633"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2.4.1. Профессиональное суждение предполагает формирование мнения </w:t>
      </w:r>
      <w:r w:rsidR="00087ACA">
        <w:rPr>
          <w:rFonts w:ascii="Times New Roman" w:hAnsi="Times New Roman" w:cs="Times New Roman"/>
          <w:sz w:val="28"/>
          <w:szCs w:val="28"/>
        </w:rPr>
        <w:br/>
      </w:r>
      <w:r w:rsidRPr="00F638EE">
        <w:rPr>
          <w:rFonts w:ascii="Times New Roman" w:hAnsi="Times New Roman" w:cs="Times New Roman"/>
          <w:sz w:val="28"/>
          <w:szCs w:val="28"/>
        </w:rPr>
        <w:t>в условиях значительного уровня неопределенности на основе имеющихся знаний и опыта и включает проявление профессионального скептицизма. Профессиональный скептицизм включает в себя критическую оценку полученных в ходе аудита эффективности доказательств (далее - аудиторские доказательства), в том числе оценку доказательств или информации, ставящих под сомнение иные аудиторские доказательства.</w:t>
      </w:r>
    </w:p>
    <w:p w14:paraId="2CD21D95" w14:textId="77777777"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lastRenderedPageBreak/>
        <w:t>2.4.2. Документирование действий, обеспечивающих получение достаточных и надлежащих аудиторских доказательств (аудиторские процедуры), и их результатов для обоснования применения профессионального суждения в важных или потенциально субъективных (сложных) вопросах аудита эффективности должно проводиться в рамках формирования рабочей документации.</w:t>
      </w:r>
    </w:p>
    <w:p w14:paraId="13C5B34D" w14:textId="54A82316" w:rsidR="00193856" w:rsidRPr="00F638EE"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2.4.3. Профессиональное суждение в контексте аудита эффективности требуется для выявления и оценки угроз сохранения независимой позиции </w:t>
      </w:r>
      <w:r>
        <w:rPr>
          <w:rFonts w:ascii="Times New Roman" w:hAnsi="Times New Roman" w:cs="Times New Roman"/>
          <w:sz w:val="28"/>
          <w:szCs w:val="28"/>
        </w:rPr>
        <w:t xml:space="preserve">Контрольно-счетной </w:t>
      </w:r>
      <w:r w:rsidRPr="00F638EE">
        <w:rPr>
          <w:rFonts w:ascii="Times New Roman" w:hAnsi="Times New Roman" w:cs="Times New Roman"/>
          <w:sz w:val="28"/>
          <w:szCs w:val="28"/>
        </w:rPr>
        <w:t>палаты</w:t>
      </w:r>
      <w:r w:rsidR="0016263E">
        <w:rPr>
          <w:rFonts w:ascii="Times New Roman" w:hAnsi="Times New Roman" w:cs="Times New Roman"/>
          <w:sz w:val="28"/>
          <w:szCs w:val="28"/>
        </w:rPr>
        <w:t xml:space="preserve"> муниципального образования</w:t>
      </w:r>
      <w:r w:rsidRPr="00F638EE">
        <w:rPr>
          <w:rFonts w:ascii="Times New Roman" w:hAnsi="Times New Roman" w:cs="Times New Roman"/>
          <w:sz w:val="28"/>
          <w:szCs w:val="28"/>
        </w:rPr>
        <w:t xml:space="preserve">, выбора предмета (отдельных аспектов предмета) аудита эффективности, определения необходимого уровня понимания предмета аудита эффективности </w:t>
      </w:r>
      <w:r w:rsidR="00DC1CEB">
        <w:rPr>
          <w:rFonts w:ascii="Times New Roman" w:hAnsi="Times New Roman" w:cs="Times New Roman"/>
          <w:sz w:val="28"/>
          <w:szCs w:val="28"/>
        </w:rPr>
        <w:br/>
      </w:r>
      <w:r w:rsidRPr="00F638EE">
        <w:rPr>
          <w:rFonts w:ascii="Times New Roman" w:hAnsi="Times New Roman" w:cs="Times New Roman"/>
          <w:sz w:val="28"/>
          <w:szCs w:val="28"/>
        </w:rPr>
        <w:t xml:space="preserve">и связанных с ним обстоятельств, определения цели (целей), вопросов, критериев аудита эффективности; оценки рисков; определения характера, сроков и объема аудиторских процедур; определения порядка консультаций, необходимых для аудита эффективности, и того, как будет учитываться полученная информация; оценки того, были ли получены достаточные </w:t>
      </w:r>
      <w:r w:rsidR="00DC1CEB">
        <w:rPr>
          <w:rFonts w:ascii="Times New Roman" w:hAnsi="Times New Roman" w:cs="Times New Roman"/>
          <w:sz w:val="28"/>
          <w:szCs w:val="28"/>
        </w:rPr>
        <w:br/>
      </w:r>
      <w:r w:rsidRPr="00F638EE">
        <w:rPr>
          <w:rFonts w:ascii="Times New Roman" w:hAnsi="Times New Roman" w:cs="Times New Roman"/>
          <w:sz w:val="28"/>
          <w:szCs w:val="28"/>
        </w:rPr>
        <w:t xml:space="preserve">и надлежащие аудиторские доказательства, нужны ли дополнительные аудиторские процедуры, чтобы ответить на вопросы и сформулировать выводы по цели (целям) аудита эффективности; формулирования выводов </w:t>
      </w:r>
      <w:r w:rsidR="00DC1CEB">
        <w:rPr>
          <w:rFonts w:ascii="Times New Roman" w:hAnsi="Times New Roman" w:cs="Times New Roman"/>
          <w:sz w:val="28"/>
          <w:szCs w:val="28"/>
        </w:rPr>
        <w:br/>
      </w:r>
      <w:r w:rsidRPr="00F638EE">
        <w:rPr>
          <w:rFonts w:ascii="Times New Roman" w:hAnsi="Times New Roman" w:cs="Times New Roman"/>
          <w:sz w:val="28"/>
          <w:szCs w:val="28"/>
        </w:rPr>
        <w:t xml:space="preserve">на основе полученных аудиторских доказательств в соответствии </w:t>
      </w:r>
      <w:r w:rsidR="00DC1CEB">
        <w:rPr>
          <w:rFonts w:ascii="Times New Roman" w:hAnsi="Times New Roman" w:cs="Times New Roman"/>
          <w:sz w:val="28"/>
          <w:szCs w:val="28"/>
        </w:rPr>
        <w:br/>
      </w:r>
      <w:r w:rsidRPr="00F638EE">
        <w:rPr>
          <w:rFonts w:ascii="Times New Roman" w:hAnsi="Times New Roman" w:cs="Times New Roman"/>
          <w:sz w:val="28"/>
          <w:szCs w:val="28"/>
        </w:rPr>
        <w:t>с критериями аудита эффективности, целями и вопросами аудита эффективности; определения того, какие выводы являются достаточно значимыми для включения в итоговые документы по результатам мероприятия; определения содержания предложений (рекомендаций).</w:t>
      </w:r>
    </w:p>
    <w:p w14:paraId="227C401B" w14:textId="77777777" w:rsidR="00193856" w:rsidRPr="00F638EE" w:rsidRDefault="00193856" w:rsidP="00193856">
      <w:pPr>
        <w:pStyle w:val="ConsPlusNormal"/>
        <w:jc w:val="both"/>
        <w:rPr>
          <w:rFonts w:ascii="Times New Roman" w:hAnsi="Times New Roman" w:cs="Times New Roman"/>
          <w:sz w:val="28"/>
          <w:szCs w:val="28"/>
        </w:rPr>
      </w:pPr>
    </w:p>
    <w:p w14:paraId="13B408F4" w14:textId="77777777" w:rsidR="00193856" w:rsidRPr="00F638EE" w:rsidRDefault="00193856" w:rsidP="00193856">
      <w:pPr>
        <w:pStyle w:val="ConsPlusTitle"/>
        <w:jc w:val="center"/>
        <w:outlineLvl w:val="2"/>
        <w:rPr>
          <w:rFonts w:ascii="Times New Roman" w:hAnsi="Times New Roman" w:cs="Times New Roman"/>
          <w:sz w:val="28"/>
          <w:szCs w:val="28"/>
        </w:rPr>
      </w:pPr>
      <w:r w:rsidRPr="00F638EE">
        <w:rPr>
          <w:rFonts w:ascii="Times New Roman" w:hAnsi="Times New Roman" w:cs="Times New Roman"/>
          <w:sz w:val="28"/>
          <w:szCs w:val="28"/>
        </w:rPr>
        <w:t>2.5. Существенность и аудиторский риск</w:t>
      </w:r>
    </w:p>
    <w:p w14:paraId="7CC83481" w14:textId="77777777" w:rsidR="00193856" w:rsidRPr="00F638EE" w:rsidRDefault="00193856" w:rsidP="00193856">
      <w:pPr>
        <w:pStyle w:val="ConsPlusNormal"/>
        <w:jc w:val="both"/>
        <w:rPr>
          <w:rFonts w:ascii="Times New Roman" w:hAnsi="Times New Roman" w:cs="Times New Roman"/>
          <w:sz w:val="28"/>
          <w:szCs w:val="28"/>
        </w:rPr>
      </w:pPr>
    </w:p>
    <w:p w14:paraId="27933E16" w14:textId="77777777"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2.5.1. Существенность для целей аудита эффективности </w:t>
      </w:r>
      <w:proofErr w:type="gramStart"/>
      <w:r w:rsidRPr="00F638EE">
        <w:rPr>
          <w:rFonts w:ascii="Times New Roman" w:hAnsi="Times New Roman" w:cs="Times New Roman"/>
          <w:sz w:val="28"/>
          <w:szCs w:val="28"/>
        </w:rPr>
        <w:t>- это</w:t>
      </w:r>
      <w:proofErr w:type="gramEnd"/>
      <w:r w:rsidRPr="00F638EE">
        <w:rPr>
          <w:rFonts w:ascii="Times New Roman" w:hAnsi="Times New Roman" w:cs="Times New Roman"/>
          <w:sz w:val="28"/>
          <w:szCs w:val="28"/>
        </w:rPr>
        <w:t xml:space="preserve"> уровень важности и значительности предмета аудита эффективности и его отдельных аспектов, формулируемых целей и вопросов аудита эффективности, критериев аудита эффективности, результатов, выводов, предложений (рекомендаций).</w:t>
      </w:r>
    </w:p>
    <w:p w14:paraId="56C1AA55" w14:textId="0D3A3F5B"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2.5.2. Результаты аудита эффективности, выводы по результатам аудита эффективности считаются существенными, если они соответственно </w:t>
      </w:r>
      <w:r w:rsidR="00DC1CEB">
        <w:rPr>
          <w:rFonts w:ascii="Times New Roman" w:hAnsi="Times New Roman" w:cs="Times New Roman"/>
          <w:sz w:val="28"/>
          <w:szCs w:val="28"/>
        </w:rPr>
        <w:br/>
      </w:r>
      <w:r w:rsidRPr="00F638EE">
        <w:rPr>
          <w:rFonts w:ascii="Times New Roman" w:hAnsi="Times New Roman" w:cs="Times New Roman"/>
          <w:sz w:val="28"/>
          <w:szCs w:val="28"/>
        </w:rPr>
        <w:t xml:space="preserve">по отдельности или в совокупности могут оказать влияние на принятие конкретных управленческих решений пользователей информации </w:t>
      </w:r>
      <w:r w:rsidR="00DC1CEB">
        <w:rPr>
          <w:rFonts w:ascii="Times New Roman" w:hAnsi="Times New Roman" w:cs="Times New Roman"/>
          <w:sz w:val="28"/>
          <w:szCs w:val="28"/>
        </w:rPr>
        <w:br/>
      </w:r>
      <w:r w:rsidRPr="00F638EE">
        <w:rPr>
          <w:rFonts w:ascii="Times New Roman" w:hAnsi="Times New Roman" w:cs="Times New Roman"/>
          <w:sz w:val="28"/>
          <w:szCs w:val="28"/>
        </w:rPr>
        <w:t>о результатах мероприятий или изменение процедур их принятия.</w:t>
      </w:r>
    </w:p>
    <w:p w14:paraId="5EB05EA3" w14:textId="77777777"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2.5.3. Существенность предложений (рекомендаций) определяет востребованность, а также вероятность их практического применения объектом (объектами) аудита эффективности и иными заинтересованными органами и организациями в работе, в том числе предполагающего изменение конкретных управленческих решений или процедур их принятия.</w:t>
      </w:r>
    </w:p>
    <w:p w14:paraId="2F2B724D" w14:textId="0E9D36EA"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2.5.4. Повышенное внимание к существенности является одним </w:t>
      </w:r>
      <w:r w:rsidR="00DC1CEB">
        <w:rPr>
          <w:rFonts w:ascii="Times New Roman" w:hAnsi="Times New Roman" w:cs="Times New Roman"/>
          <w:sz w:val="28"/>
          <w:szCs w:val="28"/>
        </w:rPr>
        <w:br/>
      </w:r>
      <w:r w:rsidRPr="00F638EE">
        <w:rPr>
          <w:rFonts w:ascii="Times New Roman" w:hAnsi="Times New Roman" w:cs="Times New Roman"/>
          <w:sz w:val="28"/>
          <w:szCs w:val="28"/>
        </w:rPr>
        <w:t xml:space="preserve">из приоритетов аудита эффективности на всех его этапах. Применение существенности позволяет делать взвешенные выводы, подготавливать востребованные и реализуемые предложения (рекомендации) с учетом </w:t>
      </w:r>
      <w:r w:rsidRPr="00F638EE">
        <w:rPr>
          <w:rFonts w:ascii="Times New Roman" w:hAnsi="Times New Roman" w:cs="Times New Roman"/>
          <w:sz w:val="28"/>
          <w:szCs w:val="28"/>
        </w:rPr>
        <w:lastRenderedPageBreak/>
        <w:t>особенностей предмета аудита эффективности и его отдельных аспектов, формулируемых целей и вопросов аудита эффективности, критериев аудита эффективности, оценки документации, аудиторских доказательств, управления рисками, связанными с получением незначимых результатов.</w:t>
      </w:r>
    </w:p>
    <w:p w14:paraId="30CCBAB5" w14:textId="69576444"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2.5.5. Под аудиторским риском при проведении аудита эффективности понимается вероятность того, что сформулированные в отчете (заключении) выводы и предложения (рекомендации) могут оказаться ненадлежащими (неверными или неполными), не представляющими ценности </w:t>
      </w:r>
      <w:r w:rsidR="00DC1CEB">
        <w:rPr>
          <w:rFonts w:ascii="Times New Roman" w:hAnsi="Times New Roman" w:cs="Times New Roman"/>
          <w:sz w:val="28"/>
          <w:szCs w:val="28"/>
        </w:rPr>
        <w:br/>
      </w:r>
      <w:r w:rsidRPr="00343A4E">
        <w:rPr>
          <w:rFonts w:ascii="Times New Roman" w:hAnsi="Times New Roman" w:cs="Times New Roman"/>
          <w:sz w:val="28"/>
          <w:szCs w:val="28"/>
        </w:rPr>
        <w:t xml:space="preserve">для заинтересованных лиц, то есть не содержащими информацию, которая </w:t>
      </w:r>
      <w:r w:rsidR="00DC1CEB">
        <w:rPr>
          <w:rFonts w:ascii="Times New Roman" w:hAnsi="Times New Roman" w:cs="Times New Roman"/>
          <w:sz w:val="28"/>
          <w:szCs w:val="28"/>
        </w:rPr>
        <w:br/>
      </w:r>
      <w:r w:rsidRPr="00343A4E">
        <w:rPr>
          <w:rFonts w:ascii="Times New Roman" w:hAnsi="Times New Roman" w:cs="Times New Roman"/>
          <w:sz w:val="28"/>
          <w:szCs w:val="28"/>
        </w:rPr>
        <w:t>бы способствовала повышению эффективности использования муниципальных и иных ресурсов.</w:t>
      </w:r>
    </w:p>
    <w:p w14:paraId="39237737" w14:textId="3678F4A2"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2.5.6. Аудиторский риск при проведении мероприятия с применением аудита эффективности включает риск того, что существенные нарушения </w:t>
      </w:r>
      <w:r w:rsidR="00DC1CEB">
        <w:rPr>
          <w:rFonts w:ascii="Times New Roman" w:hAnsi="Times New Roman" w:cs="Times New Roman"/>
          <w:sz w:val="28"/>
          <w:szCs w:val="28"/>
        </w:rPr>
        <w:br/>
      </w:r>
      <w:r w:rsidRPr="00343A4E">
        <w:rPr>
          <w:rFonts w:ascii="Times New Roman" w:hAnsi="Times New Roman" w:cs="Times New Roman"/>
          <w:sz w:val="28"/>
          <w:szCs w:val="28"/>
        </w:rPr>
        <w:t xml:space="preserve">и недостатки, проблемы не будут обнаружены, будут сделаны неверные выводы об эффективности использования муниципальных и иных ресурсов </w:t>
      </w:r>
      <w:r w:rsidR="00DC1CEB">
        <w:rPr>
          <w:rFonts w:ascii="Times New Roman" w:hAnsi="Times New Roman" w:cs="Times New Roman"/>
          <w:sz w:val="28"/>
          <w:szCs w:val="28"/>
        </w:rPr>
        <w:br/>
      </w:r>
      <w:r w:rsidRPr="00343A4E">
        <w:rPr>
          <w:rFonts w:ascii="Times New Roman" w:hAnsi="Times New Roman" w:cs="Times New Roman"/>
          <w:sz w:val="28"/>
          <w:szCs w:val="28"/>
        </w:rPr>
        <w:t>и иные неверные выводы.</w:t>
      </w:r>
    </w:p>
    <w:p w14:paraId="20A13B12" w14:textId="77777777" w:rsidR="00193856"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2.5.7. На аудиторский риск оказывают влияние сроки проведения мероприятия, доступность данных и информации, объем работ</w:t>
      </w:r>
      <w:r w:rsidRPr="00F638EE">
        <w:rPr>
          <w:rFonts w:ascii="Times New Roman" w:hAnsi="Times New Roman" w:cs="Times New Roman"/>
          <w:sz w:val="28"/>
          <w:szCs w:val="28"/>
        </w:rPr>
        <w:t xml:space="preserve"> различного типа, особенности организации деятельности объекта (объектов) аудита эффективности.</w:t>
      </w:r>
    </w:p>
    <w:p w14:paraId="6463DCF5" w14:textId="77777777" w:rsidR="00193856" w:rsidRPr="00F638EE"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2.5.8. Аудиторский риск может быть уменьшен с помощью таких действий, как, например, увеличение объема аудиторских процедур, в том числе за счет увеличения количества </w:t>
      </w:r>
      <w:r>
        <w:rPr>
          <w:rFonts w:ascii="Times New Roman" w:hAnsi="Times New Roman" w:cs="Times New Roman"/>
          <w:sz w:val="28"/>
          <w:szCs w:val="28"/>
        </w:rPr>
        <w:t xml:space="preserve">членов рабочей (контрольной) группы </w:t>
      </w:r>
      <w:r w:rsidRPr="00F638EE">
        <w:rPr>
          <w:rFonts w:ascii="Times New Roman" w:hAnsi="Times New Roman" w:cs="Times New Roman"/>
          <w:sz w:val="28"/>
          <w:szCs w:val="28"/>
        </w:rPr>
        <w:t>или привлечения внешних экспертов, изменения методов получения аудиторских доказательств.</w:t>
      </w:r>
    </w:p>
    <w:p w14:paraId="66207E6A" w14:textId="77777777" w:rsidR="00193856" w:rsidRPr="00F638EE" w:rsidRDefault="00193856" w:rsidP="00193856">
      <w:pPr>
        <w:pStyle w:val="ConsPlusNormal"/>
        <w:jc w:val="both"/>
        <w:rPr>
          <w:rFonts w:ascii="Times New Roman" w:hAnsi="Times New Roman" w:cs="Times New Roman"/>
          <w:sz w:val="28"/>
          <w:szCs w:val="28"/>
        </w:rPr>
      </w:pPr>
    </w:p>
    <w:p w14:paraId="079E996E" w14:textId="77777777" w:rsidR="00193856" w:rsidRPr="00F638EE" w:rsidRDefault="00193856" w:rsidP="00193856">
      <w:pPr>
        <w:pStyle w:val="ConsPlusTitle"/>
        <w:jc w:val="center"/>
        <w:outlineLvl w:val="2"/>
        <w:rPr>
          <w:rFonts w:ascii="Times New Roman" w:hAnsi="Times New Roman" w:cs="Times New Roman"/>
          <w:sz w:val="28"/>
          <w:szCs w:val="28"/>
        </w:rPr>
      </w:pPr>
      <w:bookmarkStart w:id="7" w:name="P128"/>
      <w:bookmarkEnd w:id="7"/>
      <w:r w:rsidRPr="00F638EE">
        <w:rPr>
          <w:rFonts w:ascii="Times New Roman" w:hAnsi="Times New Roman" w:cs="Times New Roman"/>
          <w:sz w:val="28"/>
          <w:szCs w:val="28"/>
        </w:rPr>
        <w:t>2.6. Подходы к проведению аудита эффективности</w:t>
      </w:r>
    </w:p>
    <w:p w14:paraId="6A70BA2B" w14:textId="77777777" w:rsidR="00193856" w:rsidRPr="00F638EE" w:rsidRDefault="00193856" w:rsidP="00193856">
      <w:pPr>
        <w:pStyle w:val="ConsPlusNormal"/>
        <w:jc w:val="both"/>
        <w:rPr>
          <w:rFonts w:ascii="Times New Roman" w:hAnsi="Times New Roman" w:cs="Times New Roman"/>
          <w:sz w:val="28"/>
          <w:szCs w:val="28"/>
        </w:rPr>
      </w:pPr>
    </w:p>
    <w:p w14:paraId="01A30015"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2.6.1. При проведении аудита эффективности могут использоваться следующие подходы:</w:t>
      </w:r>
    </w:p>
    <w:p w14:paraId="6546CDCA" w14:textId="1E6DD4B3"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результат-ориентированный подход, в рамках которого оцениваются фактические результаты деятельности объекта (объектов) аудита эффективности с точки зрения эффективности использования соответствующих муниципальных и иных ресурсов</w:t>
      </w:r>
      <w:r w:rsidR="0008250C">
        <w:rPr>
          <w:rFonts w:ascii="Times New Roman" w:hAnsi="Times New Roman" w:cs="Times New Roman"/>
          <w:sz w:val="28"/>
          <w:szCs w:val="28"/>
        </w:rPr>
        <w:t>;</w:t>
      </w:r>
    </w:p>
    <w:p w14:paraId="6851A602" w14:textId="4BBE84E9" w:rsidR="00193856" w:rsidRPr="00343A4E" w:rsidRDefault="0038036F" w:rsidP="0019385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w:t>
      </w:r>
      <w:r w:rsidR="00193856" w:rsidRPr="00343A4E">
        <w:rPr>
          <w:rFonts w:ascii="Times New Roman" w:hAnsi="Times New Roman" w:cs="Times New Roman"/>
          <w:sz w:val="28"/>
          <w:szCs w:val="28"/>
        </w:rPr>
        <w:t>езультат-ориентированный подход используется при проведении контрольных мероприятий;</w:t>
      </w:r>
    </w:p>
    <w:p w14:paraId="1F5A880D" w14:textId="7685869B"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системно-ориентированный подход, в рамках которого оценивается надлежащее функционирование различных систем управления или элементов соответствующих систем с точки зрения эффективности использования муниципальных и иных ресурсов при функционировании таких систем.</w:t>
      </w:r>
    </w:p>
    <w:p w14:paraId="6F220EB8" w14:textId="7B89CF42"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Системно-ориентированный подход может использоваться </w:t>
      </w:r>
      <w:r w:rsidR="0008250C">
        <w:rPr>
          <w:rFonts w:ascii="Times New Roman" w:hAnsi="Times New Roman" w:cs="Times New Roman"/>
          <w:sz w:val="28"/>
          <w:szCs w:val="28"/>
        </w:rPr>
        <w:br/>
      </w:r>
      <w:r w:rsidRPr="00343A4E">
        <w:rPr>
          <w:rFonts w:ascii="Times New Roman" w:hAnsi="Times New Roman" w:cs="Times New Roman"/>
          <w:sz w:val="28"/>
          <w:szCs w:val="28"/>
        </w:rPr>
        <w:t>при проведении как контрольных, так и экспертно-аналитических мероприятий;</w:t>
      </w:r>
    </w:p>
    <w:p w14:paraId="089BAB4C"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проблемно-ориентированный подход, в рамках которого анализируется наличие проблем (предполагаемых отклонений от критериев аудита </w:t>
      </w:r>
      <w:r w:rsidRPr="00343A4E">
        <w:rPr>
          <w:rFonts w:ascii="Times New Roman" w:hAnsi="Times New Roman" w:cs="Times New Roman"/>
          <w:sz w:val="28"/>
          <w:szCs w:val="28"/>
        </w:rPr>
        <w:lastRenderedPageBreak/>
        <w:t>эффективности), связанных с эффективностью использования муниципальных и иных ресурсов, устанавливаются соответствующие причины и условия их возникновения, формулируются предложения (рекомендации), направленные на устранение причин и условий возникновения данных проблем.</w:t>
      </w:r>
    </w:p>
    <w:p w14:paraId="57073F3A"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В рамках аудита эффективности проблемно-ориентированный подход используется как дополнение к результат-ориентированному и системно-ориентированному подходам.</w:t>
      </w:r>
    </w:p>
    <w:p w14:paraId="4C116BE3" w14:textId="77777777" w:rsidR="00193856" w:rsidRPr="00343A4E" w:rsidRDefault="00193856" w:rsidP="00193856">
      <w:pPr>
        <w:pStyle w:val="ConsPlusNormal"/>
        <w:jc w:val="both"/>
        <w:rPr>
          <w:rFonts w:ascii="Times New Roman" w:hAnsi="Times New Roman" w:cs="Times New Roman"/>
          <w:sz w:val="28"/>
          <w:szCs w:val="28"/>
        </w:rPr>
      </w:pPr>
    </w:p>
    <w:p w14:paraId="5364B8CF" w14:textId="77777777" w:rsidR="00193856" w:rsidRPr="00F638EE" w:rsidRDefault="00193856" w:rsidP="00193856">
      <w:pPr>
        <w:pStyle w:val="ConsPlusTitle"/>
        <w:jc w:val="center"/>
        <w:outlineLvl w:val="1"/>
        <w:rPr>
          <w:rFonts w:ascii="Times New Roman" w:hAnsi="Times New Roman" w:cs="Times New Roman"/>
          <w:sz w:val="28"/>
          <w:szCs w:val="28"/>
        </w:rPr>
      </w:pPr>
      <w:r w:rsidRPr="00343A4E">
        <w:rPr>
          <w:rFonts w:ascii="Times New Roman" w:hAnsi="Times New Roman" w:cs="Times New Roman"/>
          <w:sz w:val="28"/>
          <w:szCs w:val="28"/>
        </w:rPr>
        <w:t>3. Подготовительный этап мероприятия</w:t>
      </w:r>
      <w:r w:rsidRPr="00F638EE">
        <w:rPr>
          <w:rFonts w:ascii="Times New Roman" w:hAnsi="Times New Roman" w:cs="Times New Roman"/>
          <w:sz w:val="28"/>
          <w:szCs w:val="28"/>
        </w:rPr>
        <w:t xml:space="preserve"> с применением</w:t>
      </w:r>
    </w:p>
    <w:p w14:paraId="5A12B2C4" w14:textId="77777777" w:rsidR="00193856" w:rsidRPr="00F638EE" w:rsidRDefault="00193856" w:rsidP="00193856">
      <w:pPr>
        <w:pStyle w:val="ConsPlusTitle"/>
        <w:jc w:val="center"/>
        <w:rPr>
          <w:rFonts w:ascii="Times New Roman" w:hAnsi="Times New Roman" w:cs="Times New Roman"/>
          <w:sz w:val="28"/>
          <w:szCs w:val="28"/>
        </w:rPr>
      </w:pPr>
      <w:r w:rsidRPr="00F638EE">
        <w:rPr>
          <w:rFonts w:ascii="Times New Roman" w:hAnsi="Times New Roman" w:cs="Times New Roman"/>
          <w:sz w:val="28"/>
          <w:szCs w:val="28"/>
        </w:rPr>
        <w:t>аудита эффективности</w:t>
      </w:r>
    </w:p>
    <w:p w14:paraId="1A60F3AE" w14:textId="77777777" w:rsidR="00193856" w:rsidRPr="00F638EE" w:rsidRDefault="00193856" w:rsidP="00193856">
      <w:pPr>
        <w:pStyle w:val="ConsPlusNormal"/>
        <w:jc w:val="both"/>
        <w:rPr>
          <w:rFonts w:ascii="Times New Roman" w:hAnsi="Times New Roman" w:cs="Times New Roman"/>
          <w:sz w:val="28"/>
          <w:szCs w:val="28"/>
        </w:rPr>
      </w:pPr>
    </w:p>
    <w:p w14:paraId="147111F6" w14:textId="77777777" w:rsidR="00193856" w:rsidRPr="00F638EE" w:rsidRDefault="00193856" w:rsidP="00193856">
      <w:pPr>
        <w:pStyle w:val="ConsPlusTitle"/>
        <w:jc w:val="center"/>
        <w:outlineLvl w:val="2"/>
        <w:rPr>
          <w:rFonts w:ascii="Times New Roman" w:hAnsi="Times New Roman" w:cs="Times New Roman"/>
          <w:sz w:val="28"/>
          <w:szCs w:val="28"/>
        </w:rPr>
      </w:pPr>
      <w:r w:rsidRPr="00F638EE">
        <w:rPr>
          <w:rFonts w:ascii="Times New Roman" w:hAnsi="Times New Roman" w:cs="Times New Roman"/>
          <w:sz w:val="28"/>
          <w:szCs w:val="28"/>
        </w:rPr>
        <w:t>3.1. Предварительное изучение предмета и объектов</w:t>
      </w:r>
    </w:p>
    <w:p w14:paraId="50CAC33D" w14:textId="77777777" w:rsidR="00193856" w:rsidRPr="00F638EE" w:rsidRDefault="00193856" w:rsidP="00193856">
      <w:pPr>
        <w:pStyle w:val="ConsPlusTitle"/>
        <w:jc w:val="center"/>
        <w:rPr>
          <w:rFonts w:ascii="Times New Roman" w:hAnsi="Times New Roman" w:cs="Times New Roman"/>
          <w:sz w:val="28"/>
          <w:szCs w:val="28"/>
        </w:rPr>
      </w:pPr>
      <w:r w:rsidRPr="00F638EE">
        <w:rPr>
          <w:rFonts w:ascii="Times New Roman" w:hAnsi="Times New Roman" w:cs="Times New Roman"/>
          <w:sz w:val="28"/>
          <w:szCs w:val="28"/>
        </w:rPr>
        <w:t>аудита эффективности</w:t>
      </w:r>
    </w:p>
    <w:p w14:paraId="0DB0CFD5" w14:textId="77777777" w:rsidR="00193856" w:rsidRPr="00F638EE" w:rsidRDefault="00193856" w:rsidP="00193856">
      <w:pPr>
        <w:pStyle w:val="ConsPlusNormal"/>
        <w:jc w:val="both"/>
        <w:rPr>
          <w:rFonts w:ascii="Times New Roman" w:hAnsi="Times New Roman" w:cs="Times New Roman"/>
          <w:sz w:val="28"/>
          <w:szCs w:val="28"/>
        </w:rPr>
      </w:pPr>
    </w:p>
    <w:p w14:paraId="5321DB98" w14:textId="594DAF1C"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3.1.1. Предварительное исследование на подготовительном этапе помогает определить наиболее ценную информацию и имеющиеся данные </w:t>
      </w:r>
      <w:r w:rsidR="0008250C">
        <w:rPr>
          <w:rFonts w:ascii="Times New Roman" w:hAnsi="Times New Roman" w:cs="Times New Roman"/>
          <w:sz w:val="28"/>
          <w:szCs w:val="28"/>
        </w:rPr>
        <w:br/>
      </w:r>
      <w:r w:rsidRPr="00343A4E">
        <w:rPr>
          <w:rFonts w:ascii="Times New Roman" w:hAnsi="Times New Roman" w:cs="Times New Roman"/>
          <w:sz w:val="28"/>
          <w:szCs w:val="28"/>
        </w:rPr>
        <w:t xml:space="preserve">о предмете аудита эффективности и его отдельных аспектах, подобрать необходимые методы для анализа, тем самым оптимизировать границы </w:t>
      </w:r>
      <w:r w:rsidR="0008250C">
        <w:rPr>
          <w:rFonts w:ascii="Times New Roman" w:hAnsi="Times New Roman" w:cs="Times New Roman"/>
          <w:sz w:val="28"/>
          <w:szCs w:val="28"/>
        </w:rPr>
        <w:br/>
      </w:r>
      <w:r w:rsidRPr="00343A4E">
        <w:rPr>
          <w:rFonts w:ascii="Times New Roman" w:hAnsi="Times New Roman" w:cs="Times New Roman"/>
          <w:sz w:val="28"/>
          <w:szCs w:val="28"/>
        </w:rPr>
        <w:t xml:space="preserve">и объем аудиторских процедур. На подготовительном этапе определяется необходимость исследования итоговых эффектов в рамках мероприятия </w:t>
      </w:r>
      <w:r w:rsidR="0008250C">
        <w:rPr>
          <w:rFonts w:ascii="Times New Roman" w:hAnsi="Times New Roman" w:cs="Times New Roman"/>
          <w:sz w:val="28"/>
          <w:szCs w:val="28"/>
        </w:rPr>
        <w:br/>
      </w:r>
      <w:r w:rsidRPr="00343A4E">
        <w:rPr>
          <w:rFonts w:ascii="Times New Roman" w:hAnsi="Times New Roman" w:cs="Times New Roman"/>
          <w:sz w:val="28"/>
          <w:szCs w:val="28"/>
        </w:rPr>
        <w:t>с применением аудита эффективности - по решению ответственно</w:t>
      </w:r>
      <w:r w:rsidR="0008250C">
        <w:rPr>
          <w:rFonts w:ascii="Times New Roman" w:hAnsi="Times New Roman" w:cs="Times New Roman"/>
          <w:sz w:val="28"/>
          <w:szCs w:val="28"/>
        </w:rPr>
        <w:t>го</w:t>
      </w:r>
      <w:r w:rsidRPr="00343A4E">
        <w:rPr>
          <w:rFonts w:ascii="Times New Roman" w:hAnsi="Times New Roman" w:cs="Times New Roman"/>
          <w:sz w:val="28"/>
          <w:szCs w:val="28"/>
        </w:rPr>
        <w:t xml:space="preserve"> </w:t>
      </w:r>
      <w:r w:rsidR="00DC1CEB">
        <w:rPr>
          <w:rFonts w:ascii="Times New Roman" w:hAnsi="Times New Roman" w:cs="Times New Roman"/>
          <w:sz w:val="28"/>
          <w:szCs w:val="28"/>
        </w:rPr>
        <w:br/>
      </w:r>
      <w:r w:rsidRPr="00343A4E">
        <w:rPr>
          <w:rFonts w:ascii="Times New Roman" w:hAnsi="Times New Roman" w:cs="Times New Roman"/>
          <w:sz w:val="28"/>
          <w:szCs w:val="28"/>
        </w:rPr>
        <w:t>за проведение мероприятия. По итогам предварительного исследования определяются цели, вопросы и критерии аудита эффективности, методы (количественные, качественные), имеющиеся ограничения.</w:t>
      </w:r>
    </w:p>
    <w:p w14:paraId="54F23F6B" w14:textId="1443B139" w:rsidR="00193856" w:rsidRPr="00F638E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3.1.2. Результаты предварительного изучения организации, процессов </w:t>
      </w:r>
      <w:r w:rsidR="00DC1CEB">
        <w:rPr>
          <w:rFonts w:ascii="Times New Roman" w:hAnsi="Times New Roman" w:cs="Times New Roman"/>
          <w:sz w:val="28"/>
          <w:szCs w:val="28"/>
        </w:rPr>
        <w:br/>
      </w:r>
      <w:r w:rsidRPr="00343A4E">
        <w:rPr>
          <w:rFonts w:ascii="Times New Roman" w:hAnsi="Times New Roman" w:cs="Times New Roman"/>
          <w:sz w:val="28"/>
          <w:szCs w:val="28"/>
        </w:rPr>
        <w:t>и результатов использования муниципальных и иных ресурсов, а также деятельности объекта (объектов) аудита эффективности по их использованию фиксируются в рабочей документации.</w:t>
      </w:r>
    </w:p>
    <w:p w14:paraId="6C77C69B" w14:textId="77777777" w:rsidR="00193856" w:rsidRPr="00F638EE" w:rsidRDefault="00193856" w:rsidP="00193856">
      <w:pPr>
        <w:pStyle w:val="ConsPlusNormal"/>
        <w:jc w:val="both"/>
        <w:rPr>
          <w:rFonts w:ascii="Times New Roman" w:hAnsi="Times New Roman" w:cs="Times New Roman"/>
          <w:sz w:val="28"/>
          <w:szCs w:val="28"/>
        </w:rPr>
      </w:pPr>
    </w:p>
    <w:p w14:paraId="4A0B273D" w14:textId="77777777" w:rsidR="00193856" w:rsidRPr="00F638EE" w:rsidRDefault="00193856" w:rsidP="00193856">
      <w:pPr>
        <w:pStyle w:val="ConsPlusTitle"/>
        <w:jc w:val="center"/>
        <w:outlineLvl w:val="2"/>
        <w:rPr>
          <w:rFonts w:ascii="Times New Roman" w:hAnsi="Times New Roman" w:cs="Times New Roman"/>
          <w:sz w:val="28"/>
          <w:szCs w:val="28"/>
        </w:rPr>
      </w:pPr>
      <w:r w:rsidRPr="00F638EE">
        <w:rPr>
          <w:rFonts w:ascii="Times New Roman" w:hAnsi="Times New Roman" w:cs="Times New Roman"/>
          <w:sz w:val="28"/>
          <w:szCs w:val="28"/>
        </w:rPr>
        <w:t>3.2. Цели и вопросы аудита эффективности</w:t>
      </w:r>
    </w:p>
    <w:p w14:paraId="28ED1D9D" w14:textId="77777777" w:rsidR="00193856" w:rsidRPr="00F638EE" w:rsidRDefault="00193856" w:rsidP="00193856">
      <w:pPr>
        <w:pStyle w:val="ConsPlusNormal"/>
        <w:jc w:val="both"/>
        <w:rPr>
          <w:rFonts w:ascii="Times New Roman" w:hAnsi="Times New Roman" w:cs="Times New Roman"/>
          <w:sz w:val="28"/>
          <w:szCs w:val="28"/>
        </w:rPr>
      </w:pPr>
    </w:p>
    <w:p w14:paraId="2B95CA55" w14:textId="77777777" w:rsidR="00193856" w:rsidRDefault="00193856" w:rsidP="00193856">
      <w:pPr>
        <w:pStyle w:val="ConsPlusNormal"/>
        <w:ind w:firstLine="540"/>
        <w:jc w:val="both"/>
        <w:rPr>
          <w:rFonts w:ascii="Times New Roman" w:hAnsi="Times New Roman" w:cs="Times New Roman"/>
          <w:sz w:val="28"/>
          <w:szCs w:val="28"/>
        </w:rPr>
      </w:pPr>
      <w:bookmarkStart w:id="8" w:name="P150"/>
      <w:bookmarkEnd w:id="8"/>
      <w:r w:rsidRPr="00F638EE">
        <w:rPr>
          <w:rFonts w:ascii="Times New Roman" w:hAnsi="Times New Roman" w:cs="Times New Roman"/>
          <w:sz w:val="28"/>
          <w:szCs w:val="28"/>
        </w:rPr>
        <w:t>3.2.1. При аудите эффективности формулируется цель (цели), которую (которые) планируется достигнуть по результатам его проведения.</w:t>
      </w:r>
    </w:p>
    <w:p w14:paraId="2C7FDE7F" w14:textId="77777777"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Формулировка цели аудита эффективности должна начинаться словами </w:t>
      </w:r>
      <w:r>
        <w:rPr>
          <w:rFonts w:ascii="Times New Roman" w:hAnsi="Times New Roman" w:cs="Times New Roman"/>
          <w:sz w:val="28"/>
          <w:szCs w:val="28"/>
        </w:rPr>
        <w:t>«</w:t>
      </w:r>
      <w:r w:rsidRPr="00F638EE">
        <w:rPr>
          <w:rFonts w:ascii="Times New Roman" w:hAnsi="Times New Roman" w:cs="Times New Roman"/>
          <w:sz w:val="28"/>
          <w:szCs w:val="28"/>
        </w:rPr>
        <w:t>оценить эффективность...</w:t>
      </w:r>
      <w:r>
        <w:rPr>
          <w:rFonts w:ascii="Times New Roman" w:hAnsi="Times New Roman" w:cs="Times New Roman"/>
          <w:sz w:val="28"/>
          <w:szCs w:val="28"/>
        </w:rPr>
        <w:t>»</w:t>
      </w:r>
      <w:r w:rsidRPr="00F638EE">
        <w:rPr>
          <w:rFonts w:ascii="Times New Roman" w:hAnsi="Times New Roman" w:cs="Times New Roman"/>
          <w:sz w:val="28"/>
          <w:szCs w:val="28"/>
        </w:rPr>
        <w:t xml:space="preserve">, </w:t>
      </w:r>
      <w:r>
        <w:rPr>
          <w:rFonts w:ascii="Times New Roman" w:hAnsi="Times New Roman" w:cs="Times New Roman"/>
          <w:sz w:val="28"/>
          <w:szCs w:val="28"/>
        </w:rPr>
        <w:t>«</w:t>
      </w:r>
      <w:r w:rsidRPr="00F638EE">
        <w:rPr>
          <w:rFonts w:ascii="Times New Roman" w:hAnsi="Times New Roman" w:cs="Times New Roman"/>
          <w:sz w:val="28"/>
          <w:szCs w:val="28"/>
        </w:rPr>
        <w:t>проверить экономность</w:t>
      </w:r>
      <w:r>
        <w:rPr>
          <w:rFonts w:ascii="Times New Roman" w:hAnsi="Times New Roman" w:cs="Times New Roman"/>
          <w:sz w:val="28"/>
          <w:szCs w:val="28"/>
        </w:rPr>
        <w:t>…»</w:t>
      </w:r>
      <w:r w:rsidRPr="00F638EE">
        <w:rPr>
          <w:rFonts w:ascii="Times New Roman" w:hAnsi="Times New Roman" w:cs="Times New Roman"/>
          <w:sz w:val="28"/>
          <w:szCs w:val="28"/>
        </w:rPr>
        <w:t xml:space="preserve">, </w:t>
      </w:r>
      <w:r>
        <w:rPr>
          <w:rFonts w:ascii="Times New Roman" w:hAnsi="Times New Roman" w:cs="Times New Roman"/>
          <w:sz w:val="28"/>
          <w:szCs w:val="28"/>
        </w:rPr>
        <w:t>«</w:t>
      </w:r>
      <w:r w:rsidRPr="00F638EE">
        <w:rPr>
          <w:rFonts w:ascii="Times New Roman" w:hAnsi="Times New Roman" w:cs="Times New Roman"/>
          <w:sz w:val="28"/>
          <w:szCs w:val="28"/>
        </w:rPr>
        <w:t>определить результативность...</w:t>
      </w:r>
      <w:r>
        <w:rPr>
          <w:rFonts w:ascii="Times New Roman" w:hAnsi="Times New Roman" w:cs="Times New Roman"/>
          <w:sz w:val="28"/>
          <w:szCs w:val="28"/>
        </w:rPr>
        <w:t>»</w:t>
      </w:r>
      <w:r w:rsidRPr="00F638EE">
        <w:rPr>
          <w:rFonts w:ascii="Times New Roman" w:hAnsi="Times New Roman" w:cs="Times New Roman"/>
          <w:sz w:val="28"/>
          <w:szCs w:val="28"/>
        </w:rPr>
        <w:t xml:space="preserve"> и т.п.</w:t>
      </w:r>
    </w:p>
    <w:p w14:paraId="408769C8" w14:textId="77777777"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3.2.2. В случае если при проведении контрольного или экспертно-аналитического мероприятия наряду с аудитом эффективности предполагается применение иных видов аудита (контроля) (финансовый аудит (контроль), </w:t>
      </w:r>
      <w:r>
        <w:rPr>
          <w:rFonts w:ascii="Times New Roman" w:hAnsi="Times New Roman" w:cs="Times New Roman"/>
          <w:sz w:val="28"/>
          <w:szCs w:val="28"/>
        </w:rPr>
        <w:t xml:space="preserve">стратегический </w:t>
      </w:r>
      <w:r w:rsidRPr="00F638EE">
        <w:rPr>
          <w:rFonts w:ascii="Times New Roman" w:hAnsi="Times New Roman" w:cs="Times New Roman"/>
          <w:sz w:val="28"/>
          <w:szCs w:val="28"/>
        </w:rPr>
        <w:t>аудит</w:t>
      </w:r>
      <w:r>
        <w:rPr>
          <w:rFonts w:ascii="Times New Roman" w:hAnsi="Times New Roman" w:cs="Times New Roman"/>
          <w:sz w:val="28"/>
          <w:szCs w:val="28"/>
        </w:rPr>
        <w:t>,</w:t>
      </w:r>
      <w:r w:rsidRPr="00F638EE">
        <w:rPr>
          <w:rFonts w:ascii="Times New Roman" w:hAnsi="Times New Roman" w:cs="Times New Roman"/>
          <w:sz w:val="28"/>
          <w:szCs w:val="28"/>
        </w:rPr>
        <w:t xml:space="preserve"> иные виды </w:t>
      </w:r>
      <w:r>
        <w:rPr>
          <w:rFonts w:ascii="Times New Roman" w:hAnsi="Times New Roman" w:cs="Times New Roman"/>
          <w:sz w:val="28"/>
          <w:szCs w:val="28"/>
        </w:rPr>
        <w:t>аудита (</w:t>
      </w:r>
      <w:r w:rsidRPr="00F638EE">
        <w:rPr>
          <w:rFonts w:ascii="Times New Roman" w:hAnsi="Times New Roman" w:cs="Times New Roman"/>
          <w:sz w:val="28"/>
          <w:szCs w:val="28"/>
        </w:rPr>
        <w:t>контроля</w:t>
      </w:r>
      <w:r>
        <w:rPr>
          <w:rFonts w:ascii="Times New Roman" w:hAnsi="Times New Roman" w:cs="Times New Roman"/>
          <w:sz w:val="28"/>
          <w:szCs w:val="28"/>
        </w:rPr>
        <w:t>)</w:t>
      </w:r>
      <w:r w:rsidRPr="00F638EE">
        <w:rPr>
          <w:rFonts w:ascii="Times New Roman" w:hAnsi="Times New Roman" w:cs="Times New Roman"/>
          <w:sz w:val="28"/>
          <w:szCs w:val="28"/>
        </w:rPr>
        <w:t>, для аудита эффективности формулируется отдельная самостоятельная цель (отдельные самостоятельные цели) в программе проведения контрольного или экспертно-аналитического мероприятия.</w:t>
      </w:r>
    </w:p>
    <w:p w14:paraId="25F1E79D"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При этом отдельные подходы финансового контроля могут применяться </w:t>
      </w:r>
      <w:r w:rsidRPr="00343A4E">
        <w:rPr>
          <w:rFonts w:ascii="Times New Roman" w:hAnsi="Times New Roman" w:cs="Times New Roman"/>
          <w:sz w:val="28"/>
          <w:szCs w:val="28"/>
        </w:rPr>
        <w:lastRenderedPageBreak/>
        <w:t>при аудите эффективности в случае, если оценивается взаимосвязь выявленных нарушений, недостатков, проблем (в том числе в части несоответствия требованиям законодательных и иных нормативных правовых актов, иных документов) с достижением результатов и (или) использованием ресурсов.</w:t>
      </w:r>
    </w:p>
    <w:p w14:paraId="4C4F303A"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3.2.3. Для аудита эффективности формулируется одна цель, направленная на общую оценку (проверку и т.п.) эффективности предмета аудита эффективности, либо несколько целей в разрезе:</w:t>
      </w:r>
    </w:p>
    <w:p w14:paraId="14F9F1C5"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деятельности отдельных объектов аудита эффективности;</w:t>
      </w:r>
    </w:p>
    <w:p w14:paraId="53BCDE18"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отдельных аспектов предмета аудита эффективности (оценка эффективности реализации отдельных структурных элементов рассматриваемой муниципальной программы, оценка эффективности использования муниципальных и иных ресурсов в подотраслях рассматриваемой отрасли; оценка эффективности использования отдельного ресурса и т.п.).</w:t>
      </w:r>
    </w:p>
    <w:p w14:paraId="0FA11C28" w14:textId="03F2885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В случае необходимости установления при оценке результативности связи достижения конечных результатов и (или) итоговых эффектов </w:t>
      </w:r>
      <w:r w:rsidR="00DC1CEB">
        <w:rPr>
          <w:rFonts w:ascii="Times New Roman" w:hAnsi="Times New Roman" w:cs="Times New Roman"/>
          <w:sz w:val="28"/>
          <w:szCs w:val="28"/>
        </w:rPr>
        <w:br/>
      </w:r>
      <w:r w:rsidRPr="00343A4E">
        <w:rPr>
          <w:rFonts w:ascii="Times New Roman" w:hAnsi="Times New Roman" w:cs="Times New Roman"/>
          <w:sz w:val="28"/>
          <w:szCs w:val="28"/>
        </w:rPr>
        <w:t>с достижением непосредственных результатов, формируется, как правило, дополнительная отдельная цель по оценке влияния достижения непосредственных результатов на достижение конечных результатов и (или) итоговых эффектов с учетом внутренних и внешних условий.</w:t>
      </w:r>
      <w:bookmarkStart w:id="9" w:name="P161"/>
      <w:bookmarkEnd w:id="9"/>
    </w:p>
    <w:p w14:paraId="32C1F16A"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Формулировка такой цели может начинаться словами «оценить влияние...», «определить вклад...» и т.п. </w:t>
      </w:r>
    </w:p>
    <w:p w14:paraId="555742E7"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Схема аудита эффективности приведена в </w:t>
      </w:r>
      <w:hyperlink w:anchor="P380">
        <w:r w:rsidRPr="00343A4E">
          <w:rPr>
            <w:rFonts w:ascii="Times New Roman" w:hAnsi="Times New Roman" w:cs="Times New Roman"/>
            <w:sz w:val="28"/>
            <w:szCs w:val="28"/>
          </w:rPr>
          <w:t>Приложении</w:t>
        </w:r>
      </w:hyperlink>
      <w:r w:rsidRPr="00343A4E">
        <w:rPr>
          <w:rFonts w:ascii="Times New Roman" w:hAnsi="Times New Roman" w:cs="Times New Roman"/>
          <w:sz w:val="28"/>
          <w:szCs w:val="28"/>
        </w:rPr>
        <w:t xml:space="preserve"> №1 к Стандарту.</w:t>
      </w:r>
      <w:bookmarkStart w:id="10" w:name="P163"/>
      <w:bookmarkEnd w:id="10"/>
    </w:p>
    <w:p w14:paraId="0FAE7821"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3.2.4. Вопросы аудита эффективности определяются по каждой цели.</w:t>
      </w:r>
    </w:p>
    <w:p w14:paraId="33434628" w14:textId="26A10F57" w:rsidR="00193856" w:rsidRPr="00F638E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3.2.5. Перечень и содержание вопросов должны быть направлены </w:t>
      </w:r>
      <w:r w:rsidR="00DC1CEB">
        <w:rPr>
          <w:rFonts w:ascii="Times New Roman" w:hAnsi="Times New Roman" w:cs="Times New Roman"/>
          <w:sz w:val="28"/>
          <w:szCs w:val="28"/>
        </w:rPr>
        <w:br/>
      </w:r>
      <w:r w:rsidRPr="00343A4E">
        <w:rPr>
          <w:rFonts w:ascii="Times New Roman" w:hAnsi="Times New Roman" w:cs="Times New Roman"/>
          <w:sz w:val="28"/>
          <w:szCs w:val="28"/>
        </w:rPr>
        <w:t xml:space="preserve">на обоснование вывода об эффективности (экономности </w:t>
      </w:r>
      <w:r w:rsidR="00DC1CEB">
        <w:rPr>
          <w:rFonts w:ascii="Times New Roman" w:hAnsi="Times New Roman" w:cs="Times New Roman"/>
          <w:sz w:val="28"/>
          <w:szCs w:val="28"/>
        </w:rPr>
        <w:br/>
      </w:r>
      <w:r w:rsidRPr="00343A4E">
        <w:rPr>
          <w:rFonts w:ascii="Times New Roman" w:hAnsi="Times New Roman" w:cs="Times New Roman"/>
          <w:sz w:val="28"/>
          <w:szCs w:val="28"/>
        </w:rPr>
        <w:t xml:space="preserve">и (или) результативности) использования муниципальных ресурсов. </w:t>
      </w:r>
      <w:r w:rsidR="00DC1CEB">
        <w:rPr>
          <w:rFonts w:ascii="Times New Roman" w:hAnsi="Times New Roman" w:cs="Times New Roman"/>
          <w:sz w:val="28"/>
          <w:szCs w:val="28"/>
        </w:rPr>
        <w:br/>
      </w:r>
      <w:r w:rsidRPr="00343A4E">
        <w:rPr>
          <w:rFonts w:ascii="Times New Roman" w:hAnsi="Times New Roman" w:cs="Times New Roman"/>
          <w:sz w:val="28"/>
          <w:szCs w:val="28"/>
        </w:rPr>
        <w:t xml:space="preserve">По каждому вопросу разрабатываются критерии аудита эффективности </w:t>
      </w:r>
      <w:r w:rsidR="00DC1CEB">
        <w:rPr>
          <w:rFonts w:ascii="Times New Roman" w:hAnsi="Times New Roman" w:cs="Times New Roman"/>
          <w:sz w:val="28"/>
          <w:szCs w:val="28"/>
        </w:rPr>
        <w:br/>
      </w:r>
      <w:r w:rsidRPr="00343A4E">
        <w:rPr>
          <w:rFonts w:ascii="Times New Roman" w:hAnsi="Times New Roman" w:cs="Times New Roman"/>
          <w:sz w:val="28"/>
          <w:szCs w:val="28"/>
        </w:rPr>
        <w:t xml:space="preserve">в соответствии с </w:t>
      </w:r>
      <w:hyperlink w:anchor="P166">
        <w:r w:rsidRPr="00343A4E">
          <w:rPr>
            <w:rFonts w:ascii="Times New Roman" w:hAnsi="Times New Roman" w:cs="Times New Roman"/>
            <w:sz w:val="28"/>
            <w:szCs w:val="28"/>
          </w:rPr>
          <w:t>подразделом 3.3</w:t>
        </w:r>
      </w:hyperlink>
      <w:r w:rsidRPr="00343A4E">
        <w:rPr>
          <w:rFonts w:ascii="Times New Roman" w:hAnsi="Times New Roman" w:cs="Times New Roman"/>
          <w:sz w:val="28"/>
          <w:szCs w:val="28"/>
        </w:rPr>
        <w:t xml:space="preserve"> Стандарта. Вопросы содержат корреспондирующие критериям аудита эффективности формулировки («оценить достижение планируемых результатов...», «оценить использование запланированных ресурсов...», «оценить возможность достижения лучших результатов за счет использованных ресурсов...», «оценить возможность экономии при использовании ресурсов...», «оценить долгосрочные социально-экономические изменения...» и т.п.). Ответы на вопросы отражают соответствие деятельности объекта (объектов) аудита эффективности разработанным критериям аудита эффективности.</w:t>
      </w:r>
    </w:p>
    <w:p w14:paraId="36E740E7" w14:textId="77777777" w:rsidR="00193856" w:rsidRDefault="00193856" w:rsidP="00193856">
      <w:pPr>
        <w:pStyle w:val="ConsPlusTitle"/>
        <w:jc w:val="center"/>
        <w:outlineLvl w:val="2"/>
        <w:rPr>
          <w:rFonts w:ascii="Times New Roman" w:hAnsi="Times New Roman" w:cs="Times New Roman"/>
          <w:sz w:val="28"/>
          <w:szCs w:val="28"/>
        </w:rPr>
      </w:pPr>
      <w:bookmarkStart w:id="11" w:name="P166"/>
      <w:bookmarkEnd w:id="11"/>
    </w:p>
    <w:p w14:paraId="60B1A59F" w14:textId="77777777" w:rsidR="00193856" w:rsidRPr="00F638EE" w:rsidRDefault="00193856" w:rsidP="00193856">
      <w:pPr>
        <w:pStyle w:val="ConsPlusTitle"/>
        <w:jc w:val="center"/>
        <w:outlineLvl w:val="2"/>
        <w:rPr>
          <w:rFonts w:ascii="Times New Roman" w:hAnsi="Times New Roman" w:cs="Times New Roman"/>
          <w:sz w:val="28"/>
          <w:szCs w:val="28"/>
        </w:rPr>
      </w:pPr>
      <w:r w:rsidRPr="00F638EE">
        <w:rPr>
          <w:rFonts w:ascii="Times New Roman" w:hAnsi="Times New Roman" w:cs="Times New Roman"/>
          <w:sz w:val="28"/>
          <w:szCs w:val="28"/>
        </w:rPr>
        <w:t>3.3. Критерии аудита эффективности</w:t>
      </w:r>
    </w:p>
    <w:p w14:paraId="1A2BBE73" w14:textId="77777777" w:rsidR="00193856" w:rsidRPr="00F638EE" w:rsidRDefault="00193856" w:rsidP="00193856">
      <w:pPr>
        <w:pStyle w:val="ConsPlusNormal"/>
        <w:jc w:val="both"/>
        <w:rPr>
          <w:rFonts w:ascii="Times New Roman" w:hAnsi="Times New Roman" w:cs="Times New Roman"/>
          <w:sz w:val="28"/>
          <w:szCs w:val="28"/>
        </w:rPr>
      </w:pPr>
    </w:p>
    <w:p w14:paraId="1B35F4A8"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3.3.1. Критерии аудита эффективности (далее - критерии) представляют собой требуемое состояние или ожидание в отношении использования муниципальных ресурсов и достижения непосредственных и (или) конечных результатов.</w:t>
      </w:r>
    </w:p>
    <w:p w14:paraId="7FF79151"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lastRenderedPageBreak/>
        <w:t>3.3.2. Критерии разрабатываются после определения:</w:t>
      </w:r>
    </w:p>
    <w:p w14:paraId="578ECAC8"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непосредственных, конечных результатов и (или) итоговых эффектов (показателей (индикаторов), их плановых и фактических значений);</w:t>
      </w:r>
    </w:p>
    <w:p w14:paraId="1C064C53" w14:textId="0BD63734"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муниципальных и иных ресурсов (видов ресурсов, плановых </w:t>
      </w:r>
      <w:r w:rsidR="00DC1CEB">
        <w:rPr>
          <w:rFonts w:ascii="Times New Roman" w:hAnsi="Times New Roman" w:cs="Times New Roman"/>
          <w:sz w:val="28"/>
          <w:szCs w:val="28"/>
        </w:rPr>
        <w:br/>
      </w:r>
      <w:r w:rsidRPr="00343A4E">
        <w:rPr>
          <w:rFonts w:ascii="Times New Roman" w:hAnsi="Times New Roman" w:cs="Times New Roman"/>
          <w:sz w:val="28"/>
          <w:szCs w:val="28"/>
        </w:rPr>
        <w:t>и фактических объемов их использования).</w:t>
      </w:r>
    </w:p>
    <w:p w14:paraId="38AAD4AF" w14:textId="34107B04"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3.3.3. Непосредственные, конечные результаты и (или) итоговые эффекты выражаются в конкретных показателях (индикаторах) и их плановых </w:t>
      </w:r>
      <w:r w:rsidR="00DC1CEB">
        <w:rPr>
          <w:rFonts w:ascii="Times New Roman" w:hAnsi="Times New Roman" w:cs="Times New Roman"/>
          <w:sz w:val="28"/>
          <w:szCs w:val="28"/>
        </w:rPr>
        <w:br/>
      </w:r>
      <w:r w:rsidRPr="00343A4E">
        <w:rPr>
          <w:rFonts w:ascii="Times New Roman" w:hAnsi="Times New Roman" w:cs="Times New Roman"/>
          <w:sz w:val="28"/>
          <w:szCs w:val="28"/>
        </w:rPr>
        <w:t>и фактических значениях.</w:t>
      </w:r>
    </w:p>
    <w:p w14:paraId="0CAE10D3"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3.3.4. В качестве показателей (индикаторов) могут выступать:</w:t>
      </w:r>
    </w:p>
    <w:p w14:paraId="0CC81A90"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показатели (индикаторы), определенные в документах стратегического планирования (муниципальных программах, отраслевых документах стратегического планирования и т.п.) и иных документах аналогичного характера, не отнесенных в соответствии с законодательством Российской Федерации к документам стратегического планирования);</w:t>
      </w:r>
    </w:p>
    <w:p w14:paraId="73AFCAB8"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показатели (индикаторы) из официальной статистической информации;</w:t>
      </w:r>
    </w:p>
    <w:p w14:paraId="3A00EED4"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показатели (индикаторы), характеризующие результаты реализации комплекса взаимосвязанных мероприятий (результаты муниципальных проектов и т.п.);</w:t>
      </w:r>
    </w:p>
    <w:p w14:paraId="50D709C4"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показатели (индикаторы), характеризующие результаты оказания муниципальных услуг (выполнение работ) в рамках муниципального задания;</w:t>
      </w:r>
    </w:p>
    <w:p w14:paraId="649E7A5E"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показатели (индикаторы), характеризующие результаты, определенные отдельными договорами (соглашениями);</w:t>
      </w:r>
    </w:p>
    <w:p w14:paraId="2EC96402"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показатели (индикаторы), рассчитанные по методикам;</w:t>
      </w:r>
    </w:p>
    <w:p w14:paraId="7F0E5DDD" w14:textId="774C19F9"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иные показатели (индикаторы), характеризующие результаты мер </w:t>
      </w:r>
      <w:r w:rsidR="00DC1CEB">
        <w:rPr>
          <w:rFonts w:ascii="Times New Roman" w:hAnsi="Times New Roman" w:cs="Times New Roman"/>
          <w:sz w:val="28"/>
          <w:szCs w:val="28"/>
        </w:rPr>
        <w:br/>
      </w:r>
      <w:r w:rsidRPr="00343A4E">
        <w:rPr>
          <w:rFonts w:ascii="Times New Roman" w:hAnsi="Times New Roman" w:cs="Times New Roman"/>
          <w:sz w:val="28"/>
          <w:szCs w:val="28"/>
        </w:rPr>
        <w:t>и мероприятий по использованию муниципальных и иных ресурсов.</w:t>
      </w:r>
    </w:p>
    <w:p w14:paraId="6533EFE1"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3.3.5. Показатели (индикаторы) могут быть представлены абсолютными, относительными и средними величинами.</w:t>
      </w:r>
    </w:p>
    <w:p w14:paraId="148669AD"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Абсолютные величины представляют собой количественную характеристику явлений и процессов (признаков) в условиях качественной определенности. Абсолютные величины всегда являются именованными числами в зависимости от сущности описываемых ими процессов и явлений, т.е. всегда имеют единицу измерения.</w:t>
      </w:r>
    </w:p>
    <w:p w14:paraId="0390CAA6" w14:textId="122B85DC"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Относительная величина является итогом сравнения двух абсолютных величин. Например, к показателю (индикатору), представленному относительной величиной, может быть отнесен темп роста абсолютной величины как по отношению к предыдущему периоду, так и по отношению </w:t>
      </w:r>
      <w:r w:rsidR="002E43A7">
        <w:rPr>
          <w:rFonts w:ascii="Times New Roman" w:hAnsi="Times New Roman" w:cs="Times New Roman"/>
          <w:sz w:val="28"/>
          <w:szCs w:val="28"/>
        </w:rPr>
        <w:br/>
      </w:r>
      <w:r w:rsidRPr="00343A4E">
        <w:rPr>
          <w:rFonts w:ascii="Times New Roman" w:hAnsi="Times New Roman" w:cs="Times New Roman"/>
          <w:sz w:val="28"/>
          <w:szCs w:val="28"/>
        </w:rPr>
        <w:t>к периоду до начала периода, подлежащего аудиту эффективности (относительные величины динамики).</w:t>
      </w:r>
    </w:p>
    <w:p w14:paraId="64BAE9A4"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Средняя величина - обобщающая величина, отражающая типичный уровень признака в расчете на единицу совокупности в конкретных условиях места и времени.</w:t>
      </w:r>
    </w:p>
    <w:p w14:paraId="71A22047" w14:textId="2ABAF9DA"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В зависимости от специфики сферы деятельности объекта (объектов) аудита эффективности в качестве показателей могут выступать признаки, </w:t>
      </w:r>
      <w:r w:rsidR="002E43A7">
        <w:rPr>
          <w:rFonts w:ascii="Times New Roman" w:hAnsi="Times New Roman" w:cs="Times New Roman"/>
          <w:sz w:val="28"/>
          <w:szCs w:val="28"/>
        </w:rPr>
        <w:br/>
      </w:r>
      <w:r w:rsidRPr="00343A4E">
        <w:rPr>
          <w:rFonts w:ascii="Times New Roman" w:hAnsi="Times New Roman" w:cs="Times New Roman"/>
          <w:sz w:val="28"/>
          <w:szCs w:val="28"/>
        </w:rPr>
        <w:t>не имеющие количественной величины.</w:t>
      </w:r>
    </w:p>
    <w:p w14:paraId="73BD2C9D" w14:textId="17BBF6AE"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3.3.6. Качественные характеристики (качество товаров, работ, услуг </w:t>
      </w:r>
      <w:r w:rsidR="002E43A7">
        <w:rPr>
          <w:rFonts w:ascii="Times New Roman" w:hAnsi="Times New Roman" w:cs="Times New Roman"/>
          <w:sz w:val="28"/>
          <w:szCs w:val="28"/>
        </w:rPr>
        <w:br/>
      </w:r>
      <w:r w:rsidRPr="00343A4E">
        <w:rPr>
          <w:rFonts w:ascii="Times New Roman" w:hAnsi="Times New Roman" w:cs="Times New Roman"/>
          <w:sz w:val="28"/>
          <w:szCs w:val="28"/>
        </w:rPr>
        <w:lastRenderedPageBreak/>
        <w:t xml:space="preserve">и т.п.) являются неотъемлемой частью результата (например, значение количества поставленных товаров, оказанных работ, услуг зависит </w:t>
      </w:r>
      <w:r w:rsidR="002E43A7">
        <w:rPr>
          <w:rFonts w:ascii="Times New Roman" w:hAnsi="Times New Roman" w:cs="Times New Roman"/>
          <w:sz w:val="28"/>
          <w:szCs w:val="28"/>
        </w:rPr>
        <w:br/>
      </w:r>
      <w:r w:rsidRPr="00343A4E">
        <w:rPr>
          <w:rFonts w:ascii="Times New Roman" w:hAnsi="Times New Roman" w:cs="Times New Roman"/>
          <w:sz w:val="28"/>
          <w:szCs w:val="28"/>
        </w:rPr>
        <w:t>от определенных качественных характеристик).</w:t>
      </w:r>
    </w:p>
    <w:p w14:paraId="3B6587BC" w14:textId="3A09DFE0"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3.3.7. Показателями (индикаторами) непосредственных, конечных результатов и (или) итоговых эффектов не могут выступать количество, объем выявленных Контрольно-счетной палатой </w:t>
      </w:r>
      <w:r w:rsidR="002E43A7">
        <w:rPr>
          <w:rFonts w:ascii="Times New Roman" w:hAnsi="Times New Roman" w:cs="Times New Roman"/>
          <w:sz w:val="28"/>
          <w:szCs w:val="28"/>
        </w:rPr>
        <w:t xml:space="preserve">муниципального образования </w:t>
      </w:r>
      <w:r w:rsidR="002E43A7">
        <w:rPr>
          <w:rFonts w:ascii="Times New Roman" w:hAnsi="Times New Roman" w:cs="Times New Roman"/>
          <w:sz w:val="28"/>
          <w:szCs w:val="28"/>
        </w:rPr>
        <w:br/>
      </w:r>
      <w:r w:rsidRPr="00343A4E">
        <w:rPr>
          <w:rFonts w:ascii="Times New Roman" w:hAnsi="Times New Roman" w:cs="Times New Roman"/>
          <w:sz w:val="28"/>
          <w:szCs w:val="28"/>
        </w:rPr>
        <w:t>у объекта (объектов) аудита эффективности нарушений и недостатков (производные от количества, объема таких нарушений и недостатков относительные и средние величины), соответствие деятельности нормативным правовым актам, требованиям иных документов и т.п., поскольку такие показатели (индикаторы) непосредственно не характеризуют результаты использования муниципальных и иных ресурсов.</w:t>
      </w:r>
    </w:p>
    <w:p w14:paraId="41150526" w14:textId="27DE6D04"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3.3.8. Для показателей (индикаторов) определяются их плановые </w:t>
      </w:r>
      <w:r w:rsidR="002E43A7">
        <w:rPr>
          <w:rFonts w:ascii="Times New Roman" w:hAnsi="Times New Roman" w:cs="Times New Roman"/>
          <w:sz w:val="28"/>
          <w:szCs w:val="28"/>
        </w:rPr>
        <w:br/>
      </w:r>
      <w:r w:rsidRPr="00343A4E">
        <w:rPr>
          <w:rFonts w:ascii="Times New Roman" w:hAnsi="Times New Roman" w:cs="Times New Roman"/>
          <w:sz w:val="28"/>
          <w:szCs w:val="28"/>
        </w:rPr>
        <w:t xml:space="preserve">и фактические значения, в том числе в соответствии с плановыми </w:t>
      </w:r>
      <w:r w:rsidR="002E43A7">
        <w:rPr>
          <w:rFonts w:ascii="Times New Roman" w:hAnsi="Times New Roman" w:cs="Times New Roman"/>
          <w:sz w:val="28"/>
          <w:szCs w:val="28"/>
        </w:rPr>
        <w:br/>
      </w:r>
      <w:r w:rsidRPr="00343A4E">
        <w:rPr>
          <w:rFonts w:ascii="Times New Roman" w:hAnsi="Times New Roman" w:cs="Times New Roman"/>
          <w:sz w:val="28"/>
          <w:szCs w:val="28"/>
        </w:rPr>
        <w:t xml:space="preserve">и фактическими значениями показателей (индикаторов), определенными </w:t>
      </w:r>
      <w:r w:rsidR="002E43A7">
        <w:rPr>
          <w:rFonts w:ascii="Times New Roman" w:hAnsi="Times New Roman" w:cs="Times New Roman"/>
          <w:sz w:val="28"/>
          <w:szCs w:val="28"/>
        </w:rPr>
        <w:br/>
      </w:r>
      <w:r w:rsidRPr="00343A4E">
        <w:rPr>
          <w:rFonts w:ascii="Times New Roman" w:hAnsi="Times New Roman" w:cs="Times New Roman"/>
          <w:sz w:val="28"/>
          <w:szCs w:val="28"/>
        </w:rPr>
        <w:t>в документах стратегического планирования и иных документах, в отчетности по указанным документам.</w:t>
      </w:r>
    </w:p>
    <w:p w14:paraId="5E735214"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3.3.9. Муниципальные и иные ресурсы, подлежащие аудиту эффективности, определяются посредством установления конкретных видов используемых ресурсов и плановых, фактических объемов их использования.</w:t>
      </w:r>
    </w:p>
    <w:p w14:paraId="0920A9DA"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3.3.10. Плановые (фактические) объемы используемых ресурсов - объемы ресурсов, которые запланированы (использованы) для достижения плановых (фактических) значений показателей (индикаторов), характеризующих непосредственные, конечные результаты и (или) итоговые эффекты.</w:t>
      </w:r>
    </w:p>
    <w:p w14:paraId="4520C8D7" w14:textId="118634E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Плановые объемы используемых ресурсов определяются в соответствии со значениями объемов используемых ресурсов, определенными </w:t>
      </w:r>
      <w:r w:rsidR="002E43A7">
        <w:rPr>
          <w:rFonts w:ascii="Times New Roman" w:hAnsi="Times New Roman" w:cs="Times New Roman"/>
          <w:sz w:val="28"/>
          <w:szCs w:val="28"/>
        </w:rPr>
        <w:br/>
      </w:r>
      <w:r w:rsidRPr="00343A4E">
        <w:rPr>
          <w:rFonts w:ascii="Times New Roman" w:hAnsi="Times New Roman" w:cs="Times New Roman"/>
          <w:sz w:val="28"/>
          <w:szCs w:val="28"/>
        </w:rPr>
        <w:t xml:space="preserve">в соответствующих документах (информационных системах): показатели сводной бюджетной росписи бюджета </w:t>
      </w:r>
      <w:bookmarkStart w:id="12" w:name="_Hlk216183170"/>
      <w:r w:rsidR="002E43A7">
        <w:rPr>
          <w:rFonts w:ascii="Times New Roman" w:hAnsi="Times New Roman" w:cs="Times New Roman"/>
          <w:sz w:val="28"/>
          <w:szCs w:val="28"/>
        </w:rPr>
        <w:t>муниципального образования «Муринское городское поселение»</w:t>
      </w:r>
      <w:bookmarkEnd w:id="12"/>
      <w:r w:rsidRPr="00343A4E">
        <w:rPr>
          <w:rFonts w:ascii="Times New Roman" w:hAnsi="Times New Roman" w:cs="Times New Roman"/>
          <w:sz w:val="28"/>
          <w:szCs w:val="28"/>
        </w:rPr>
        <w:t xml:space="preserve">, обоснования бюджетных ассигнований, постановления (распоряжения) о выделении денежных средств из резервного фонда Администрации </w:t>
      </w:r>
      <w:r w:rsidR="002E43A7">
        <w:rPr>
          <w:rFonts w:ascii="Times New Roman" w:hAnsi="Times New Roman" w:cs="Times New Roman"/>
          <w:sz w:val="28"/>
          <w:szCs w:val="28"/>
        </w:rPr>
        <w:t>муниципального образования «Муринское городское поселение»</w:t>
      </w:r>
      <w:r w:rsidRPr="00343A4E">
        <w:rPr>
          <w:rFonts w:ascii="Times New Roman" w:hAnsi="Times New Roman" w:cs="Times New Roman"/>
          <w:sz w:val="28"/>
          <w:szCs w:val="28"/>
        </w:rPr>
        <w:t xml:space="preserve">, соглашения о предоставлении межбюджетных трансфертов, реестр муниципального имущества и иные документы. Плановые объемы используемых ресурсов определяются в каждом случае отдельно и могут </w:t>
      </w:r>
      <w:r w:rsidR="002E43A7">
        <w:rPr>
          <w:rFonts w:ascii="Times New Roman" w:hAnsi="Times New Roman" w:cs="Times New Roman"/>
          <w:sz w:val="28"/>
          <w:szCs w:val="28"/>
        </w:rPr>
        <w:br/>
      </w:r>
      <w:r w:rsidRPr="00343A4E">
        <w:rPr>
          <w:rFonts w:ascii="Times New Roman" w:hAnsi="Times New Roman" w:cs="Times New Roman"/>
          <w:sz w:val="28"/>
          <w:szCs w:val="28"/>
        </w:rPr>
        <w:t>как учитывать, так и не учитывать последующее дополнительное выделение ресурсов.</w:t>
      </w:r>
    </w:p>
    <w:p w14:paraId="15C5C63C" w14:textId="34E00756"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Фактические объемы использованных ресурсов определяются </w:t>
      </w:r>
      <w:r w:rsidR="002E43A7">
        <w:rPr>
          <w:rFonts w:ascii="Times New Roman" w:hAnsi="Times New Roman" w:cs="Times New Roman"/>
          <w:sz w:val="28"/>
          <w:szCs w:val="28"/>
        </w:rPr>
        <w:br/>
      </w:r>
      <w:r w:rsidRPr="00343A4E">
        <w:rPr>
          <w:rFonts w:ascii="Times New Roman" w:hAnsi="Times New Roman" w:cs="Times New Roman"/>
          <w:sz w:val="28"/>
          <w:szCs w:val="28"/>
        </w:rPr>
        <w:t>на основании данных отчетности, информации из иных документов.</w:t>
      </w:r>
    </w:p>
    <w:p w14:paraId="5F52B560"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3.3.11. Непосредственные, конечные результаты и (или) итоговые эффекты (показатели (индикаторы), их плановые, фактические значения), муниципальные и иные ресурсы (виды ресурсов и плановые, фактические объемы их использования) отражаются в составе рабочей документации. Указанные данные могут быть скорректированы на основном этапе мероприятия с применением аудита эффективности.</w:t>
      </w:r>
    </w:p>
    <w:p w14:paraId="03050BF4" w14:textId="64A84068"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3.3.12. После определения непосредственных, конечных результатов </w:t>
      </w:r>
      <w:r w:rsidR="002E43A7">
        <w:rPr>
          <w:rFonts w:ascii="Times New Roman" w:hAnsi="Times New Roman" w:cs="Times New Roman"/>
          <w:sz w:val="28"/>
          <w:szCs w:val="28"/>
        </w:rPr>
        <w:br/>
      </w:r>
      <w:r w:rsidRPr="00343A4E">
        <w:rPr>
          <w:rFonts w:ascii="Times New Roman" w:hAnsi="Times New Roman" w:cs="Times New Roman"/>
          <w:sz w:val="28"/>
          <w:szCs w:val="28"/>
        </w:rPr>
        <w:lastRenderedPageBreak/>
        <w:t>и (или) итоговых эффектов, муниципальных и иных ресурсов разрабатываются критерии.</w:t>
      </w:r>
    </w:p>
    <w:p w14:paraId="73A84E94"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3.3.13. Критерии разрабатываются на основе необходимости обеспечения принципа экономности и (или) результативности использования ресурсов.</w:t>
      </w:r>
    </w:p>
    <w:p w14:paraId="1ADB73CA"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В наименовании контрольного или экспертно-аналитического мероприятия с применением аудита эффективности или в формулировке цели аудита эффективности может быть указан принцип, в соответствии с которым будет применяться аудит эффективности (например, «оценка результативности мер поддержки...», «оценка экономности использования ресурсов, выделенных на реализацию муниципальной программы…» и т.п.).</w:t>
      </w:r>
    </w:p>
    <w:p w14:paraId="6FF5C5B3"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3.3.14. Критерии разрабатываются отдельно к каждому вопросу цели аудита эффективности. Критерии разрабатываются таким образом, чтобы каждый критерий был увязан только с одним вопросом. При этом по одному вопросу допускается разработка нескольких критериев.</w:t>
      </w:r>
    </w:p>
    <w:p w14:paraId="42AE6282"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3.3.15. Критерии разрабатываются в достаточном количестве с учетом следующих требований:</w:t>
      </w:r>
    </w:p>
    <w:p w14:paraId="3705E015"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уместность - результатом применения уместных критериев является информация, дающая ответ на вопрос мероприятия или на один из аспектов вопроса мероприятия с учетом цели аудита эффективности;</w:t>
      </w:r>
    </w:p>
    <w:p w14:paraId="77724AB6" w14:textId="25BBC25B"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полнота - критерии являются полными, если информация, подготовленная в соответствии с такими критериями, отражает все важные факторы, которые могли бы повлиять на решения, принимаемые членами рабочей (контрольной) группы  на основе такой информации; полнота критериев подразумевает, что на основе всей совокупности критериев по всем вопросам цели аудита эффективности можно сделать вывод об эффективности (экономности и (или) результативности) использования муниципальных </w:t>
      </w:r>
      <w:r w:rsidR="002E43A7">
        <w:rPr>
          <w:rFonts w:ascii="Times New Roman" w:hAnsi="Times New Roman" w:cs="Times New Roman"/>
          <w:sz w:val="28"/>
          <w:szCs w:val="28"/>
        </w:rPr>
        <w:br/>
      </w:r>
      <w:r w:rsidRPr="00343A4E">
        <w:rPr>
          <w:rFonts w:ascii="Times New Roman" w:hAnsi="Times New Roman" w:cs="Times New Roman"/>
          <w:sz w:val="28"/>
          <w:szCs w:val="28"/>
        </w:rPr>
        <w:t>и иных ресурсов и иные выводы;</w:t>
      </w:r>
    </w:p>
    <w:p w14:paraId="76A91416"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надежность - надежными считаются критерии, которые при применении в аналогичных обстоятельствах позволяют выполнить последовательную оценку или измерение оцениваемого предмета (его отдельного аспекта) аудита эффективности, включая при необходимости предоставление и раскрытие используемой информации;</w:t>
      </w:r>
    </w:p>
    <w:p w14:paraId="4F748674"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нейтральность - результатом применения нейтральных критериев является получение непредвзятой информации;</w:t>
      </w:r>
    </w:p>
    <w:p w14:paraId="4456F0B9"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понятность - результатом применения понятных критериев является получение информации, на основе которой делается суждение, доступное для понимания.</w:t>
      </w:r>
      <w:bookmarkStart w:id="13" w:name="P203"/>
      <w:bookmarkEnd w:id="13"/>
    </w:p>
    <w:p w14:paraId="565DC837" w14:textId="5A3E3C61"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3.3.16. Базовыми критериями, которые применяются (с учетом </w:t>
      </w:r>
      <w:r w:rsidR="002E43A7">
        <w:rPr>
          <w:rFonts w:ascii="Times New Roman" w:hAnsi="Times New Roman" w:cs="Times New Roman"/>
          <w:sz w:val="28"/>
          <w:szCs w:val="28"/>
        </w:rPr>
        <w:br/>
      </w:r>
      <w:r w:rsidRPr="00343A4E">
        <w:rPr>
          <w:rFonts w:ascii="Times New Roman" w:hAnsi="Times New Roman" w:cs="Times New Roman"/>
          <w:sz w:val="28"/>
          <w:szCs w:val="28"/>
        </w:rPr>
        <w:t xml:space="preserve">их модификации по результатам предварительного изучения предмета </w:t>
      </w:r>
      <w:r w:rsidR="002E43A7">
        <w:rPr>
          <w:rFonts w:ascii="Times New Roman" w:hAnsi="Times New Roman" w:cs="Times New Roman"/>
          <w:sz w:val="28"/>
          <w:szCs w:val="28"/>
        </w:rPr>
        <w:br/>
      </w:r>
      <w:r w:rsidRPr="00343A4E">
        <w:rPr>
          <w:rFonts w:ascii="Times New Roman" w:hAnsi="Times New Roman" w:cs="Times New Roman"/>
          <w:sz w:val="28"/>
          <w:szCs w:val="28"/>
        </w:rPr>
        <w:t>и объектов аудита эффективности) при аудите эффективности, являются:</w:t>
      </w:r>
      <w:bookmarkStart w:id="14" w:name="P204"/>
      <w:bookmarkEnd w:id="14"/>
    </w:p>
    <w:p w14:paraId="66D6CC1B"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1) запланированные результаты достигнуты (далее - Критерий 1);</w:t>
      </w:r>
      <w:bookmarkStart w:id="15" w:name="P205"/>
      <w:bookmarkEnd w:id="15"/>
    </w:p>
    <w:p w14:paraId="596117C0"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2) объем использованных ресурсов не превышает первоначально запланированный объем (далее - Критерий 2);</w:t>
      </w:r>
      <w:bookmarkStart w:id="16" w:name="P206"/>
      <w:bookmarkEnd w:id="16"/>
    </w:p>
    <w:p w14:paraId="7CD908D2" w14:textId="3D8D5746"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3) при оценке результативности - возможность добиться лучших результатов (по количеству и (или) качеству; принципиально иных </w:t>
      </w:r>
      <w:r w:rsidRPr="00343A4E">
        <w:rPr>
          <w:rFonts w:ascii="Times New Roman" w:hAnsi="Times New Roman" w:cs="Times New Roman"/>
          <w:sz w:val="28"/>
          <w:szCs w:val="28"/>
        </w:rPr>
        <w:lastRenderedPageBreak/>
        <w:t xml:space="preserve">результатов, в том числе для полноценного использования выгодоприобретателями) за счет использованных ресурсов </w:t>
      </w:r>
      <w:r w:rsidR="00DC1CEB">
        <w:rPr>
          <w:rFonts w:ascii="Times New Roman" w:hAnsi="Times New Roman" w:cs="Times New Roman"/>
          <w:sz w:val="28"/>
          <w:szCs w:val="28"/>
        </w:rPr>
        <w:br/>
      </w:r>
      <w:r w:rsidRPr="00343A4E">
        <w:rPr>
          <w:rFonts w:ascii="Times New Roman" w:hAnsi="Times New Roman" w:cs="Times New Roman"/>
          <w:sz w:val="28"/>
          <w:szCs w:val="28"/>
        </w:rPr>
        <w:t>или альтернативных ресурсов отсутствует (далее - Критерий 3А);</w:t>
      </w:r>
      <w:bookmarkStart w:id="17" w:name="P207"/>
      <w:bookmarkEnd w:id="17"/>
    </w:p>
    <w:p w14:paraId="2D346BF5"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при оценке экономности - возможность использования меньшего ресурса для достижения полученного результата отсутствует (далее - Критерий 3Б);</w:t>
      </w:r>
      <w:bookmarkStart w:id="18" w:name="P208"/>
      <w:bookmarkEnd w:id="18"/>
    </w:p>
    <w:p w14:paraId="4F1E5FA8" w14:textId="7259EEF8"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4) необходимость дополнительных ресурсов для достижения запланированных или лучших, чем запланировано, результатов </w:t>
      </w:r>
      <w:r w:rsidR="002E43A7">
        <w:rPr>
          <w:rFonts w:ascii="Times New Roman" w:hAnsi="Times New Roman" w:cs="Times New Roman"/>
          <w:sz w:val="28"/>
          <w:szCs w:val="28"/>
        </w:rPr>
        <w:br/>
      </w:r>
      <w:r w:rsidRPr="00343A4E">
        <w:rPr>
          <w:rFonts w:ascii="Times New Roman" w:hAnsi="Times New Roman" w:cs="Times New Roman"/>
          <w:sz w:val="28"/>
          <w:szCs w:val="28"/>
        </w:rPr>
        <w:t xml:space="preserve">(по количеству и (или) качеству; принципиально иных результатов, </w:t>
      </w:r>
      <w:r w:rsidR="00DC1CEB">
        <w:rPr>
          <w:rFonts w:ascii="Times New Roman" w:hAnsi="Times New Roman" w:cs="Times New Roman"/>
          <w:sz w:val="28"/>
          <w:szCs w:val="28"/>
        </w:rPr>
        <w:br/>
      </w:r>
      <w:r w:rsidRPr="00343A4E">
        <w:rPr>
          <w:rFonts w:ascii="Times New Roman" w:hAnsi="Times New Roman" w:cs="Times New Roman"/>
          <w:sz w:val="28"/>
          <w:szCs w:val="28"/>
        </w:rPr>
        <w:t>в том числе для полноценного использования выгодоприобретателями) отсутствует (далее - Критерий 4);</w:t>
      </w:r>
      <w:bookmarkStart w:id="19" w:name="P209"/>
      <w:bookmarkEnd w:id="19"/>
    </w:p>
    <w:p w14:paraId="5B489F13"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5) достижение конечных результатов и (или) итоговых эффектов обусловлено воздействием (вкладом) непосредственных результатов, получаемых за счет использования объектами аудита эффективности муниципальных и иных ресурсов (далее - Критерий 5).</w:t>
      </w:r>
    </w:p>
    <w:p w14:paraId="0C0B7D16" w14:textId="77777777"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Критерии аудита эффективности применяются с учетом следующих особенностей:</w:t>
      </w:r>
    </w:p>
    <w:p w14:paraId="2FCA7F06" w14:textId="77777777" w:rsidR="00193856" w:rsidRPr="00721627" w:rsidRDefault="006E6D9F" w:rsidP="00193856">
      <w:pPr>
        <w:pStyle w:val="ConsPlusNormal"/>
        <w:ind w:firstLine="540"/>
        <w:jc w:val="both"/>
        <w:rPr>
          <w:rFonts w:ascii="Times New Roman" w:hAnsi="Times New Roman" w:cs="Times New Roman"/>
          <w:sz w:val="28"/>
          <w:szCs w:val="28"/>
        </w:rPr>
      </w:pPr>
      <w:hyperlink w:anchor="P204">
        <w:r w:rsidR="00193856" w:rsidRPr="00721627">
          <w:rPr>
            <w:rFonts w:ascii="Times New Roman" w:hAnsi="Times New Roman" w:cs="Times New Roman"/>
            <w:sz w:val="28"/>
            <w:szCs w:val="28"/>
          </w:rPr>
          <w:t>критерии 1</w:t>
        </w:r>
      </w:hyperlink>
      <w:r w:rsidR="00193856" w:rsidRPr="00721627">
        <w:rPr>
          <w:rFonts w:ascii="Times New Roman" w:hAnsi="Times New Roman" w:cs="Times New Roman"/>
          <w:sz w:val="28"/>
          <w:szCs w:val="28"/>
        </w:rPr>
        <w:t xml:space="preserve">, </w:t>
      </w:r>
      <w:hyperlink w:anchor="P206">
        <w:r w:rsidR="00193856" w:rsidRPr="00721627">
          <w:rPr>
            <w:rFonts w:ascii="Times New Roman" w:hAnsi="Times New Roman" w:cs="Times New Roman"/>
            <w:sz w:val="28"/>
            <w:szCs w:val="28"/>
          </w:rPr>
          <w:t>3А</w:t>
        </w:r>
      </w:hyperlink>
      <w:r w:rsidR="00193856" w:rsidRPr="00721627">
        <w:rPr>
          <w:rFonts w:ascii="Times New Roman" w:hAnsi="Times New Roman" w:cs="Times New Roman"/>
          <w:sz w:val="28"/>
          <w:szCs w:val="28"/>
        </w:rPr>
        <w:t xml:space="preserve"> и (или) </w:t>
      </w:r>
      <w:hyperlink w:anchor="P207">
        <w:r w:rsidR="00193856" w:rsidRPr="00721627">
          <w:rPr>
            <w:rFonts w:ascii="Times New Roman" w:hAnsi="Times New Roman" w:cs="Times New Roman"/>
            <w:sz w:val="28"/>
            <w:szCs w:val="28"/>
          </w:rPr>
          <w:t>3Б</w:t>
        </w:r>
      </w:hyperlink>
      <w:r w:rsidR="00193856" w:rsidRPr="00721627">
        <w:rPr>
          <w:rFonts w:ascii="Times New Roman" w:hAnsi="Times New Roman" w:cs="Times New Roman"/>
          <w:sz w:val="28"/>
          <w:szCs w:val="28"/>
        </w:rPr>
        <w:t xml:space="preserve"> применяются в обязательном порядке;</w:t>
      </w:r>
    </w:p>
    <w:p w14:paraId="0677CE58" w14:textId="77777777" w:rsidR="00193856" w:rsidRPr="00721627" w:rsidRDefault="006E6D9F" w:rsidP="00193856">
      <w:pPr>
        <w:pStyle w:val="ConsPlusNormal"/>
        <w:ind w:firstLine="540"/>
        <w:jc w:val="both"/>
        <w:rPr>
          <w:rFonts w:ascii="Times New Roman" w:hAnsi="Times New Roman" w:cs="Times New Roman"/>
          <w:sz w:val="28"/>
          <w:szCs w:val="28"/>
        </w:rPr>
      </w:pPr>
      <w:hyperlink w:anchor="P205">
        <w:r w:rsidR="00193856" w:rsidRPr="00721627">
          <w:rPr>
            <w:rFonts w:ascii="Times New Roman" w:hAnsi="Times New Roman" w:cs="Times New Roman"/>
            <w:sz w:val="28"/>
            <w:szCs w:val="28"/>
          </w:rPr>
          <w:t>Критерий 2</w:t>
        </w:r>
      </w:hyperlink>
      <w:r w:rsidR="00193856" w:rsidRPr="00721627">
        <w:rPr>
          <w:rFonts w:ascii="Times New Roman" w:hAnsi="Times New Roman" w:cs="Times New Roman"/>
          <w:sz w:val="28"/>
          <w:szCs w:val="28"/>
        </w:rPr>
        <w:t xml:space="preserve"> и </w:t>
      </w:r>
      <w:hyperlink w:anchor="P208">
        <w:r w:rsidR="00193856" w:rsidRPr="00721627">
          <w:rPr>
            <w:rFonts w:ascii="Times New Roman" w:hAnsi="Times New Roman" w:cs="Times New Roman"/>
            <w:sz w:val="28"/>
            <w:szCs w:val="28"/>
          </w:rPr>
          <w:t>Критерий 4</w:t>
        </w:r>
      </w:hyperlink>
      <w:r w:rsidR="00193856" w:rsidRPr="00721627">
        <w:rPr>
          <w:rFonts w:ascii="Times New Roman" w:hAnsi="Times New Roman" w:cs="Times New Roman"/>
          <w:sz w:val="28"/>
          <w:szCs w:val="28"/>
        </w:rPr>
        <w:t xml:space="preserve"> применяются при необходимости с учетом особенностей проведения конкретного контрольного или экспертно-аналитического мероприятия;</w:t>
      </w:r>
    </w:p>
    <w:p w14:paraId="3D33AC2F" w14:textId="77777777" w:rsidR="00193856" w:rsidRPr="00721627" w:rsidRDefault="006E6D9F" w:rsidP="00193856">
      <w:pPr>
        <w:pStyle w:val="ConsPlusNormal"/>
        <w:ind w:firstLine="540"/>
        <w:jc w:val="both"/>
        <w:rPr>
          <w:rFonts w:ascii="Times New Roman" w:hAnsi="Times New Roman" w:cs="Times New Roman"/>
          <w:sz w:val="28"/>
          <w:szCs w:val="28"/>
        </w:rPr>
      </w:pPr>
      <w:hyperlink w:anchor="P209">
        <w:r w:rsidR="00193856" w:rsidRPr="00721627">
          <w:rPr>
            <w:rFonts w:ascii="Times New Roman" w:hAnsi="Times New Roman" w:cs="Times New Roman"/>
            <w:sz w:val="28"/>
            <w:szCs w:val="28"/>
          </w:rPr>
          <w:t>Критерий 5</w:t>
        </w:r>
      </w:hyperlink>
      <w:r w:rsidR="00193856" w:rsidRPr="00721627">
        <w:rPr>
          <w:rFonts w:ascii="Times New Roman" w:hAnsi="Times New Roman" w:cs="Times New Roman"/>
          <w:sz w:val="28"/>
          <w:szCs w:val="28"/>
        </w:rPr>
        <w:t xml:space="preserve"> применяется при необходимости в случае проведения оценки влияния в соответствии с </w:t>
      </w:r>
      <w:hyperlink w:anchor="P161">
        <w:r w:rsidR="00193856" w:rsidRPr="00721627">
          <w:rPr>
            <w:rFonts w:ascii="Times New Roman" w:hAnsi="Times New Roman" w:cs="Times New Roman"/>
            <w:sz w:val="28"/>
            <w:szCs w:val="28"/>
          </w:rPr>
          <w:t>абзацем четвертым пункта 3.2.3</w:t>
        </w:r>
      </w:hyperlink>
      <w:r w:rsidR="00193856" w:rsidRPr="00721627">
        <w:rPr>
          <w:rFonts w:ascii="Times New Roman" w:hAnsi="Times New Roman" w:cs="Times New Roman"/>
          <w:sz w:val="28"/>
          <w:szCs w:val="28"/>
        </w:rPr>
        <w:t xml:space="preserve"> Стандарта.</w:t>
      </w:r>
    </w:p>
    <w:p w14:paraId="026152FB" w14:textId="16A9FAC2" w:rsidR="00193856" w:rsidRPr="00343A4E" w:rsidRDefault="00193856" w:rsidP="00193856">
      <w:pPr>
        <w:pStyle w:val="ConsPlusNormal"/>
        <w:ind w:firstLine="540"/>
        <w:jc w:val="both"/>
        <w:rPr>
          <w:rFonts w:ascii="Times New Roman" w:hAnsi="Times New Roman" w:cs="Times New Roman"/>
          <w:sz w:val="28"/>
          <w:szCs w:val="28"/>
        </w:rPr>
      </w:pPr>
      <w:r w:rsidRPr="00721627">
        <w:rPr>
          <w:rFonts w:ascii="Times New Roman" w:hAnsi="Times New Roman" w:cs="Times New Roman"/>
          <w:sz w:val="28"/>
          <w:szCs w:val="28"/>
        </w:rPr>
        <w:t>3.3.17. Критерии включаются в программу проведения м</w:t>
      </w:r>
      <w:r w:rsidRPr="00343A4E">
        <w:rPr>
          <w:rFonts w:ascii="Times New Roman" w:hAnsi="Times New Roman" w:cs="Times New Roman"/>
          <w:sz w:val="28"/>
          <w:szCs w:val="28"/>
        </w:rPr>
        <w:t xml:space="preserve">ероприятия </w:t>
      </w:r>
      <w:r w:rsidR="002E43A7">
        <w:rPr>
          <w:rFonts w:ascii="Times New Roman" w:hAnsi="Times New Roman" w:cs="Times New Roman"/>
          <w:sz w:val="28"/>
          <w:szCs w:val="28"/>
        </w:rPr>
        <w:br/>
      </w:r>
      <w:r w:rsidRPr="00343A4E">
        <w:rPr>
          <w:rFonts w:ascii="Times New Roman" w:hAnsi="Times New Roman" w:cs="Times New Roman"/>
          <w:sz w:val="28"/>
          <w:szCs w:val="28"/>
        </w:rPr>
        <w:t>с применением аудита эффективности по соответствующим вопросам.</w:t>
      </w:r>
    </w:p>
    <w:p w14:paraId="6AB91ABB" w14:textId="1205A5D1"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3.3.18. Критерии при необходимости могут быть конкретизированы (исчерпывающим образом детализированы) в рабочей документации </w:t>
      </w:r>
      <w:r w:rsidR="002E43A7">
        <w:rPr>
          <w:rFonts w:ascii="Times New Roman" w:hAnsi="Times New Roman" w:cs="Times New Roman"/>
          <w:sz w:val="28"/>
          <w:szCs w:val="28"/>
        </w:rPr>
        <w:br/>
      </w:r>
      <w:r w:rsidRPr="00343A4E">
        <w:rPr>
          <w:rFonts w:ascii="Times New Roman" w:hAnsi="Times New Roman" w:cs="Times New Roman"/>
          <w:sz w:val="28"/>
          <w:szCs w:val="28"/>
        </w:rPr>
        <w:t>в соответствии с определенными непосредственными, конечными результатами, и (или) итоговыми эффектами, муниципальными и иными ресурсами.</w:t>
      </w:r>
    </w:p>
    <w:p w14:paraId="5A4376F0" w14:textId="7DB70562" w:rsidR="00193856" w:rsidRPr="00343A4E"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3.3.19. Сравнение фактических данных, полученных в ходе мероприятия с применением аудита эффективности, посредством сбора достаточных </w:t>
      </w:r>
      <w:r w:rsidR="002E43A7">
        <w:rPr>
          <w:rFonts w:ascii="Times New Roman" w:hAnsi="Times New Roman" w:cs="Times New Roman"/>
          <w:sz w:val="28"/>
          <w:szCs w:val="28"/>
        </w:rPr>
        <w:br/>
      </w:r>
      <w:r w:rsidRPr="00343A4E">
        <w:rPr>
          <w:rFonts w:ascii="Times New Roman" w:hAnsi="Times New Roman" w:cs="Times New Roman"/>
          <w:sz w:val="28"/>
          <w:szCs w:val="28"/>
        </w:rPr>
        <w:t>и надлежащих аудиторских доказательств (в рамках проведения аудиторских процедур), с каждым из разработанных критериев в совокупности позволяет сделать выводы об эффективности (экономности и (или) результативности) использования ресурсов и иные выводы.</w:t>
      </w:r>
    </w:p>
    <w:p w14:paraId="6936C175" w14:textId="47F4EE0F" w:rsidR="00193856" w:rsidRDefault="00193856" w:rsidP="00193856">
      <w:pPr>
        <w:pStyle w:val="ConsPlusNormal"/>
        <w:ind w:firstLine="540"/>
        <w:jc w:val="both"/>
        <w:rPr>
          <w:rFonts w:ascii="Times New Roman" w:hAnsi="Times New Roman" w:cs="Times New Roman"/>
          <w:sz w:val="28"/>
          <w:szCs w:val="28"/>
        </w:rPr>
      </w:pPr>
      <w:r w:rsidRPr="00343A4E">
        <w:rPr>
          <w:rFonts w:ascii="Times New Roman" w:hAnsi="Times New Roman" w:cs="Times New Roman"/>
          <w:sz w:val="28"/>
          <w:szCs w:val="28"/>
        </w:rPr>
        <w:t xml:space="preserve">3.3.20. Информация о непосредственных, конечных результатах и (или) итоговых эффектах (показателях (индикаторах), их плановых и фактических значениях), муниципальных и иных ресурсах (видах ресурсов, плановых </w:t>
      </w:r>
      <w:r w:rsidR="002E43A7">
        <w:rPr>
          <w:rFonts w:ascii="Times New Roman" w:hAnsi="Times New Roman" w:cs="Times New Roman"/>
          <w:sz w:val="28"/>
          <w:szCs w:val="28"/>
        </w:rPr>
        <w:br/>
      </w:r>
      <w:r w:rsidRPr="00343A4E">
        <w:rPr>
          <w:rFonts w:ascii="Times New Roman" w:hAnsi="Times New Roman" w:cs="Times New Roman"/>
          <w:sz w:val="28"/>
          <w:szCs w:val="28"/>
        </w:rPr>
        <w:t xml:space="preserve">и фактических объемах их использования), критериях может </w:t>
      </w:r>
      <w:r w:rsidR="00766B2B">
        <w:rPr>
          <w:rFonts w:ascii="Times New Roman" w:hAnsi="Times New Roman" w:cs="Times New Roman"/>
          <w:sz w:val="28"/>
          <w:szCs w:val="28"/>
        </w:rPr>
        <w:br/>
      </w:r>
      <w:r w:rsidRPr="00343A4E">
        <w:rPr>
          <w:rFonts w:ascii="Times New Roman" w:hAnsi="Times New Roman" w:cs="Times New Roman"/>
          <w:sz w:val="28"/>
          <w:szCs w:val="28"/>
        </w:rPr>
        <w:t xml:space="preserve">при необходимости предварительно направляться и обсуждаться </w:t>
      </w:r>
      <w:r w:rsidR="00766B2B">
        <w:rPr>
          <w:rFonts w:ascii="Times New Roman" w:hAnsi="Times New Roman" w:cs="Times New Roman"/>
          <w:sz w:val="28"/>
          <w:szCs w:val="28"/>
        </w:rPr>
        <w:br/>
      </w:r>
      <w:r w:rsidRPr="00343A4E">
        <w:rPr>
          <w:rFonts w:ascii="Times New Roman" w:hAnsi="Times New Roman" w:cs="Times New Roman"/>
          <w:sz w:val="28"/>
          <w:szCs w:val="28"/>
        </w:rPr>
        <w:t>с представителями объекта аудита эффективности с целью ее более детальной проработки на подготовительном этапе.</w:t>
      </w:r>
    </w:p>
    <w:p w14:paraId="74A89166" w14:textId="77777777" w:rsidR="00193856" w:rsidRDefault="00193856" w:rsidP="00193856">
      <w:pPr>
        <w:pStyle w:val="ConsPlusTitle"/>
        <w:jc w:val="center"/>
        <w:outlineLvl w:val="2"/>
        <w:rPr>
          <w:rFonts w:ascii="Times New Roman" w:hAnsi="Times New Roman" w:cs="Times New Roman"/>
          <w:sz w:val="28"/>
          <w:szCs w:val="28"/>
        </w:rPr>
      </w:pPr>
    </w:p>
    <w:p w14:paraId="01DEE57A" w14:textId="77777777" w:rsidR="00193856" w:rsidRDefault="00193856" w:rsidP="00193856">
      <w:pPr>
        <w:pStyle w:val="ConsPlusTitle"/>
        <w:jc w:val="center"/>
        <w:outlineLvl w:val="2"/>
        <w:rPr>
          <w:rFonts w:ascii="Times New Roman" w:hAnsi="Times New Roman" w:cs="Times New Roman"/>
          <w:sz w:val="28"/>
          <w:szCs w:val="28"/>
        </w:rPr>
      </w:pPr>
    </w:p>
    <w:p w14:paraId="5F1630B1" w14:textId="77777777" w:rsidR="00193856" w:rsidRDefault="00193856" w:rsidP="00193856">
      <w:pPr>
        <w:pStyle w:val="ConsPlusTitle"/>
        <w:jc w:val="center"/>
        <w:outlineLvl w:val="2"/>
        <w:rPr>
          <w:rFonts w:ascii="Times New Roman" w:hAnsi="Times New Roman" w:cs="Times New Roman"/>
          <w:sz w:val="28"/>
          <w:szCs w:val="28"/>
        </w:rPr>
      </w:pPr>
    </w:p>
    <w:p w14:paraId="7156D90E" w14:textId="77777777" w:rsidR="00193856" w:rsidRDefault="00193856" w:rsidP="00193856">
      <w:pPr>
        <w:pStyle w:val="ConsPlusTitle"/>
        <w:jc w:val="center"/>
        <w:outlineLvl w:val="2"/>
        <w:rPr>
          <w:rFonts w:ascii="Times New Roman" w:hAnsi="Times New Roman" w:cs="Times New Roman"/>
          <w:sz w:val="28"/>
          <w:szCs w:val="28"/>
        </w:rPr>
      </w:pPr>
      <w:r w:rsidRPr="00F638EE">
        <w:rPr>
          <w:rFonts w:ascii="Times New Roman" w:hAnsi="Times New Roman" w:cs="Times New Roman"/>
          <w:sz w:val="28"/>
          <w:szCs w:val="28"/>
        </w:rPr>
        <w:lastRenderedPageBreak/>
        <w:t>3.4. Завершение подготовительного этапа</w:t>
      </w:r>
    </w:p>
    <w:p w14:paraId="2BD1EE5D" w14:textId="77777777" w:rsidR="00193856" w:rsidRPr="00F638EE" w:rsidRDefault="00193856" w:rsidP="00193856">
      <w:pPr>
        <w:pStyle w:val="ConsPlusTitle"/>
        <w:jc w:val="center"/>
        <w:outlineLvl w:val="2"/>
        <w:rPr>
          <w:rFonts w:ascii="Times New Roman" w:hAnsi="Times New Roman" w:cs="Times New Roman"/>
          <w:sz w:val="28"/>
          <w:szCs w:val="28"/>
        </w:rPr>
      </w:pPr>
    </w:p>
    <w:p w14:paraId="2FB23E6D" w14:textId="6135FDCC"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3.4.1. По результатам предварительного изучения предмета и объектов аудита эффективности подготавливается и представляется </w:t>
      </w:r>
      <w:r>
        <w:rPr>
          <w:rFonts w:ascii="Times New Roman" w:hAnsi="Times New Roman" w:cs="Times New Roman"/>
          <w:sz w:val="28"/>
          <w:szCs w:val="28"/>
        </w:rPr>
        <w:t xml:space="preserve">председателю Контрольно-счетной </w:t>
      </w:r>
      <w:r w:rsidRPr="00F638EE">
        <w:rPr>
          <w:rFonts w:ascii="Times New Roman" w:hAnsi="Times New Roman" w:cs="Times New Roman"/>
          <w:sz w:val="28"/>
          <w:szCs w:val="28"/>
        </w:rPr>
        <w:t>палаты</w:t>
      </w:r>
      <w:r>
        <w:rPr>
          <w:rFonts w:ascii="Times New Roman" w:hAnsi="Times New Roman" w:cs="Times New Roman"/>
          <w:sz w:val="28"/>
          <w:szCs w:val="28"/>
        </w:rPr>
        <w:t xml:space="preserve"> </w:t>
      </w:r>
      <w:r w:rsidR="00766B2B">
        <w:rPr>
          <w:rFonts w:ascii="Times New Roman" w:hAnsi="Times New Roman" w:cs="Times New Roman"/>
          <w:sz w:val="28"/>
          <w:szCs w:val="28"/>
        </w:rPr>
        <w:t xml:space="preserve">муниципального образования </w:t>
      </w:r>
      <w:r w:rsidRPr="00F638EE">
        <w:rPr>
          <w:rFonts w:ascii="Times New Roman" w:hAnsi="Times New Roman" w:cs="Times New Roman"/>
          <w:sz w:val="28"/>
          <w:szCs w:val="28"/>
        </w:rPr>
        <w:t>проект программы проведения мероприятия.</w:t>
      </w:r>
    </w:p>
    <w:p w14:paraId="5E92999C" w14:textId="77777777" w:rsidR="00766B2B" w:rsidRDefault="00766B2B" w:rsidP="00193856">
      <w:pPr>
        <w:pStyle w:val="ConsPlusTitle"/>
        <w:jc w:val="center"/>
        <w:outlineLvl w:val="1"/>
        <w:rPr>
          <w:rFonts w:ascii="Times New Roman" w:hAnsi="Times New Roman" w:cs="Times New Roman"/>
          <w:sz w:val="28"/>
          <w:szCs w:val="28"/>
        </w:rPr>
      </w:pPr>
    </w:p>
    <w:p w14:paraId="22662A6C" w14:textId="6F56589E" w:rsidR="00193856" w:rsidRPr="00F638EE" w:rsidRDefault="00193856" w:rsidP="00193856">
      <w:pPr>
        <w:pStyle w:val="ConsPlusTitle"/>
        <w:jc w:val="center"/>
        <w:outlineLvl w:val="1"/>
        <w:rPr>
          <w:rFonts w:ascii="Times New Roman" w:hAnsi="Times New Roman" w:cs="Times New Roman"/>
          <w:sz w:val="28"/>
          <w:szCs w:val="28"/>
        </w:rPr>
      </w:pPr>
      <w:r w:rsidRPr="00F638EE">
        <w:rPr>
          <w:rFonts w:ascii="Times New Roman" w:hAnsi="Times New Roman" w:cs="Times New Roman"/>
          <w:sz w:val="28"/>
          <w:szCs w:val="28"/>
        </w:rPr>
        <w:t>4. Основной этап мероприятия с применением</w:t>
      </w:r>
    </w:p>
    <w:p w14:paraId="44762DA0" w14:textId="77777777" w:rsidR="00193856" w:rsidRPr="00F638EE" w:rsidRDefault="00193856" w:rsidP="00193856">
      <w:pPr>
        <w:pStyle w:val="ConsPlusTitle"/>
        <w:jc w:val="center"/>
        <w:rPr>
          <w:rFonts w:ascii="Times New Roman" w:hAnsi="Times New Roman" w:cs="Times New Roman"/>
          <w:sz w:val="28"/>
          <w:szCs w:val="28"/>
        </w:rPr>
      </w:pPr>
      <w:r w:rsidRPr="00F638EE">
        <w:rPr>
          <w:rFonts w:ascii="Times New Roman" w:hAnsi="Times New Roman" w:cs="Times New Roman"/>
          <w:sz w:val="28"/>
          <w:szCs w:val="28"/>
        </w:rPr>
        <w:t>аудита эффективности</w:t>
      </w:r>
    </w:p>
    <w:p w14:paraId="04C13C67" w14:textId="77777777" w:rsidR="00193856" w:rsidRPr="00F638EE" w:rsidRDefault="00193856" w:rsidP="00193856">
      <w:pPr>
        <w:pStyle w:val="ConsPlusNormal"/>
        <w:jc w:val="both"/>
        <w:rPr>
          <w:rFonts w:ascii="Times New Roman" w:hAnsi="Times New Roman" w:cs="Times New Roman"/>
          <w:sz w:val="28"/>
          <w:szCs w:val="28"/>
        </w:rPr>
      </w:pPr>
    </w:p>
    <w:p w14:paraId="0436F6C4" w14:textId="77777777" w:rsidR="00193856" w:rsidRPr="00F638EE" w:rsidRDefault="00193856" w:rsidP="00193856">
      <w:pPr>
        <w:pStyle w:val="ConsPlusTitle"/>
        <w:jc w:val="center"/>
        <w:outlineLvl w:val="2"/>
        <w:rPr>
          <w:rFonts w:ascii="Times New Roman" w:hAnsi="Times New Roman" w:cs="Times New Roman"/>
          <w:sz w:val="28"/>
          <w:szCs w:val="28"/>
        </w:rPr>
      </w:pPr>
      <w:r w:rsidRPr="00F638EE">
        <w:rPr>
          <w:rFonts w:ascii="Times New Roman" w:hAnsi="Times New Roman" w:cs="Times New Roman"/>
          <w:sz w:val="28"/>
          <w:szCs w:val="28"/>
        </w:rPr>
        <w:t>4.1. Сбор фактических данных и информации, получение</w:t>
      </w:r>
    </w:p>
    <w:p w14:paraId="4BA56B49" w14:textId="77777777" w:rsidR="00193856" w:rsidRPr="00F638EE" w:rsidRDefault="00193856" w:rsidP="00193856">
      <w:pPr>
        <w:pStyle w:val="ConsPlusTitle"/>
        <w:jc w:val="center"/>
        <w:rPr>
          <w:rFonts w:ascii="Times New Roman" w:hAnsi="Times New Roman" w:cs="Times New Roman"/>
          <w:sz w:val="28"/>
          <w:szCs w:val="28"/>
        </w:rPr>
      </w:pPr>
      <w:r w:rsidRPr="00F638EE">
        <w:rPr>
          <w:rFonts w:ascii="Times New Roman" w:hAnsi="Times New Roman" w:cs="Times New Roman"/>
          <w:sz w:val="28"/>
          <w:szCs w:val="28"/>
        </w:rPr>
        <w:t>аудиторских доказательств</w:t>
      </w:r>
    </w:p>
    <w:p w14:paraId="24119E32" w14:textId="77777777" w:rsidR="00193856" w:rsidRPr="00F638EE" w:rsidRDefault="00193856" w:rsidP="00193856">
      <w:pPr>
        <w:pStyle w:val="ConsPlusNormal"/>
        <w:jc w:val="both"/>
        <w:rPr>
          <w:rFonts w:ascii="Times New Roman" w:hAnsi="Times New Roman" w:cs="Times New Roman"/>
          <w:sz w:val="28"/>
          <w:szCs w:val="28"/>
        </w:rPr>
      </w:pPr>
    </w:p>
    <w:p w14:paraId="52EEB35D" w14:textId="77777777"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4.1.1. В процессе сбора фактических данных и информации, как правило, проводится значительный объем аудиторских процедур, собирается информация и изучаются документы и материалы в целях формирования аудиторских доказательств.</w:t>
      </w:r>
    </w:p>
    <w:p w14:paraId="2A63D067" w14:textId="391BEB63"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4.1.2. Для достижения цели (целей) аудита эффективности, а также </w:t>
      </w:r>
      <w:r w:rsidR="00766B2B">
        <w:rPr>
          <w:rFonts w:ascii="Times New Roman" w:hAnsi="Times New Roman" w:cs="Times New Roman"/>
          <w:sz w:val="28"/>
          <w:szCs w:val="28"/>
        </w:rPr>
        <w:br/>
      </w:r>
      <w:r w:rsidRPr="00F638EE">
        <w:rPr>
          <w:rFonts w:ascii="Times New Roman" w:hAnsi="Times New Roman" w:cs="Times New Roman"/>
          <w:sz w:val="28"/>
          <w:szCs w:val="28"/>
        </w:rPr>
        <w:t xml:space="preserve">для подтверждения выводов и предложений (рекомендаций) </w:t>
      </w:r>
      <w:r>
        <w:rPr>
          <w:rFonts w:ascii="Times New Roman" w:hAnsi="Times New Roman" w:cs="Times New Roman"/>
          <w:sz w:val="28"/>
          <w:szCs w:val="28"/>
        </w:rPr>
        <w:t xml:space="preserve">члены рабочей (контрольной) группы </w:t>
      </w:r>
      <w:r w:rsidRPr="00F638EE">
        <w:rPr>
          <w:rFonts w:ascii="Times New Roman" w:hAnsi="Times New Roman" w:cs="Times New Roman"/>
          <w:sz w:val="28"/>
          <w:szCs w:val="28"/>
        </w:rPr>
        <w:t>должны получить достаточные и надлежащие аудиторские доказательства.</w:t>
      </w:r>
    </w:p>
    <w:p w14:paraId="523EBC2F" w14:textId="7F21F626"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4.1.3. Определение на основе профессионального суждения </w:t>
      </w:r>
      <w:r>
        <w:rPr>
          <w:rFonts w:ascii="Times New Roman" w:hAnsi="Times New Roman" w:cs="Times New Roman"/>
          <w:sz w:val="28"/>
          <w:szCs w:val="28"/>
        </w:rPr>
        <w:t xml:space="preserve">члена рабочей (контрольной) группы </w:t>
      </w:r>
      <w:r w:rsidRPr="00F638EE">
        <w:rPr>
          <w:rFonts w:ascii="Times New Roman" w:hAnsi="Times New Roman" w:cs="Times New Roman"/>
          <w:sz w:val="28"/>
          <w:szCs w:val="28"/>
        </w:rPr>
        <w:t xml:space="preserve">достаточности аудиторских доказательств означает необходимость установить, достаточное ли количество (полнота) аудиторских доказательств собрано для достижения цели (целей) аудита эффективности </w:t>
      </w:r>
      <w:r w:rsidR="00766B2B">
        <w:rPr>
          <w:rFonts w:ascii="Times New Roman" w:hAnsi="Times New Roman" w:cs="Times New Roman"/>
          <w:sz w:val="28"/>
          <w:szCs w:val="28"/>
        </w:rPr>
        <w:br/>
      </w:r>
      <w:r w:rsidRPr="00F638EE">
        <w:rPr>
          <w:rFonts w:ascii="Times New Roman" w:hAnsi="Times New Roman" w:cs="Times New Roman"/>
          <w:sz w:val="28"/>
          <w:szCs w:val="28"/>
        </w:rPr>
        <w:t xml:space="preserve">и обоснования результатов и выводов, предложений (рекомендаций). </w:t>
      </w:r>
    </w:p>
    <w:p w14:paraId="4BC63CD4" w14:textId="0C2242CA"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Аудиторские доказательства не являются достаточными, если использование собранных аудиторских доказательств несет неприемлемо высокий риск, который может привести к неверным выводам, либо аудиторское доказательство не предоставляет разумной основы </w:t>
      </w:r>
      <w:r w:rsidR="00766B2B">
        <w:rPr>
          <w:rFonts w:ascii="Times New Roman" w:hAnsi="Times New Roman" w:cs="Times New Roman"/>
          <w:sz w:val="28"/>
          <w:szCs w:val="28"/>
        </w:rPr>
        <w:br/>
      </w:r>
      <w:r w:rsidRPr="00F638EE">
        <w:rPr>
          <w:rFonts w:ascii="Times New Roman" w:hAnsi="Times New Roman" w:cs="Times New Roman"/>
          <w:sz w:val="28"/>
          <w:szCs w:val="28"/>
        </w:rPr>
        <w:t>для достижения цели (целей) аудита эффективности, формирования результатов и выводов, предложений (рекомендаций).</w:t>
      </w:r>
    </w:p>
    <w:p w14:paraId="0F185E1F" w14:textId="77777777"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 xml:space="preserve">4.1.4. Определение на основе профессионального суждения </w:t>
      </w:r>
      <w:r>
        <w:rPr>
          <w:rFonts w:ascii="Times New Roman" w:hAnsi="Times New Roman" w:cs="Times New Roman"/>
          <w:sz w:val="28"/>
          <w:szCs w:val="28"/>
        </w:rPr>
        <w:t xml:space="preserve">члена рабочей (контрольной) группы </w:t>
      </w:r>
      <w:r w:rsidRPr="00F638EE">
        <w:rPr>
          <w:rFonts w:ascii="Times New Roman" w:hAnsi="Times New Roman" w:cs="Times New Roman"/>
          <w:sz w:val="28"/>
          <w:szCs w:val="28"/>
        </w:rPr>
        <w:t>того, что аудиторские доказательства являются надлежащими, включает оценку уместности, надежности и валидности аудиторских доказательств:</w:t>
      </w:r>
    </w:p>
    <w:p w14:paraId="34DF7B38" w14:textId="77777777"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уместность означает, что аудиторские доказательства имеют логическую связь с целью (целями) аудита эффективности и соответствующими вопросами и значимы для достижения цели (целей) аудита эффективности;</w:t>
      </w:r>
    </w:p>
    <w:p w14:paraId="7C86D068" w14:textId="77777777" w:rsidR="00193856"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надежность означает степень, в которой аудиторские доказательства подтверждаются данными из различных источников или позволяют получать одни и те же результаты при повторном получении;</w:t>
      </w:r>
    </w:p>
    <w:p w14:paraId="5AF62768" w14:textId="77777777" w:rsidR="00193856" w:rsidRPr="00F638EE" w:rsidRDefault="00193856" w:rsidP="00193856">
      <w:pPr>
        <w:pStyle w:val="ConsPlusNormal"/>
        <w:ind w:firstLine="540"/>
        <w:jc w:val="both"/>
        <w:rPr>
          <w:rFonts w:ascii="Times New Roman" w:hAnsi="Times New Roman" w:cs="Times New Roman"/>
          <w:sz w:val="28"/>
          <w:szCs w:val="28"/>
        </w:rPr>
      </w:pPr>
      <w:r w:rsidRPr="00F638EE">
        <w:rPr>
          <w:rFonts w:ascii="Times New Roman" w:hAnsi="Times New Roman" w:cs="Times New Roman"/>
          <w:sz w:val="28"/>
          <w:szCs w:val="28"/>
        </w:rPr>
        <w:t>валидность означает обоснованность и пригодность применения методик и результатов исследования к конкретным условиям аудита эффективности.</w:t>
      </w:r>
    </w:p>
    <w:p w14:paraId="3052A3EA" w14:textId="77777777" w:rsidR="00193856" w:rsidRPr="00F638EE" w:rsidRDefault="00193856" w:rsidP="00193856">
      <w:pPr>
        <w:pStyle w:val="ConsPlusNormal"/>
        <w:jc w:val="both"/>
        <w:rPr>
          <w:rFonts w:ascii="Times New Roman" w:hAnsi="Times New Roman" w:cs="Times New Roman"/>
          <w:sz w:val="28"/>
          <w:szCs w:val="28"/>
        </w:rPr>
      </w:pPr>
    </w:p>
    <w:p w14:paraId="6D670765" w14:textId="77777777" w:rsidR="00193856" w:rsidRPr="00F638EE" w:rsidRDefault="00193856" w:rsidP="00193856">
      <w:pPr>
        <w:pStyle w:val="ConsPlusTitle"/>
        <w:jc w:val="center"/>
        <w:outlineLvl w:val="2"/>
        <w:rPr>
          <w:rFonts w:ascii="Times New Roman" w:hAnsi="Times New Roman" w:cs="Times New Roman"/>
          <w:sz w:val="28"/>
          <w:szCs w:val="28"/>
        </w:rPr>
      </w:pPr>
      <w:r w:rsidRPr="00F638EE">
        <w:rPr>
          <w:rFonts w:ascii="Times New Roman" w:hAnsi="Times New Roman" w:cs="Times New Roman"/>
          <w:sz w:val="28"/>
          <w:szCs w:val="28"/>
        </w:rPr>
        <w:lastRenderedPageBreak/>
        <w:t>4.2. Сравнение обнаруженных фактов с критериями</w:t>
      </w:r>
    </w:p>
    <w:p w14:paraId="2493A128" w14:textId="77777777" w:rsidR="00193856" w:rsidRPr="00F638EE" w:rsidRDefault="00193856" w:rsidP="00193856">
      <w:pPr>
        <w:pStyle w:val="ConsPlusNormal"/>
        <w:jc w:val="both"/>
        <w:rPr>
          <w:rFonts w:ascii="Times New Roman" w:hAnsi="Times New Roman" w:cs="Times New Roman"/>
          <w:sz w:val="28"/>
          <w:szCs w:val="28"/>
        </w:rPr>
      </w:pPr>
    </w:p>
    <w:p w14:paraId="4E9A51EC"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4.2.1. В ходе мероприятия с применением аудита эффективности обнаруженные факты сравниваются с критериями, а наблюдаемые различия представляют собой подтвержденные аудиторскими доказательствами результаты мероприятия.</w:t>
      </w:r>
    </w:p>
    <w:p w14:paraId="1145B523"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4.2.2. Сравнение с критериями осуществляется на основе:</w:t>
      </w:r>
    </w:p>
    <w:p w14:paraId="3A42B07E"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оценки достижения запланированных результатов;</w:t>
      </w:r>
    </w:p>
    <w:p w14:paraId="2B79B521"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оценки использования ресурсов;</w:t>
      </w:r>
    </w:p>
    <w:p w14:paraId="77268748"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оценки альтернативных ресурсов и методов использования ресурсов;</w:t>
      </w:r>
    </w:p>
    <w:p w14:paraId="1C20BC43"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оценки выбранных ресурсов и методов их использования;</w:t>
      </w:r>
    </w:p>
    <w:p w14:paraId="2EE3076B"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оценки необходимости дополнительных ресурсов для достижения запланированных или лучших результатов;</w:t>
      </w:r>
    </w:p>
    <w:p w14:paraId="56A06CBC" w14:textId="1968E85F"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оценки влияния достижения непосредственных результатов </w:t>
      </w:r>
      <w:r w:rsidR="00766B2B">
        <w:rPr>
          <w:rFonts w:ascii="Times New Roman" w:hAnsi="Times New Roman" w:cs="Times New Roman"/>
          <w:sz w:val="28"/>
          <w:szCs w:val="28"/>
        </w:rPr>
        <w:br/>
      </w:r>
      <w:r w:rsidRPr="00C669F9">
        <w:rPr>
          <w:rFonts w:ascii="Times New Roman" w:hAnsi="Times New Roman" w:cs="Times New Roman"/>
          <w:sz w:val="28"/>
          <w:szCs w:val="28"/>
        </w:rPr>
        <w:t>на достижение конечных результатов и (или) итоговых эффектов с учетом внутренних и внешних условий.</w:t>
      </w:r>
    </w:p>
    <w:p w14:paraId="63785278"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Указанные оценки проводятся во взаимосвязи с базовыми критериями, указанными в </w:t>
      </w:r>
      <w:hyperlink w:anchor="P203">
        <w:r w:rsidRPr="00C669F9">
          <w:rPr>
            <w:rFonts w:ascii="Times New Roman" w:hAnsi="Times New Roman" w:cs="Times New Roman"/>
            <w:sz w:val="28"/>
            <w:szCs w:val="28"/>
          </w:rPr>
          <w:t>пункте 3.3.16</w:t>
        </w:r>
      </w:hyperlink>
      <w:r w:rsidRPr="00C669F9">
        <w:rPr>
          <w:rFonts w:ascii="Times New Roman" w:hAnsi="Times New Roman" w:cs="Times New Roman"/>
          <w:sz w:val="28"/>
          <w:szCs w:val="28"/>
        </w:rPr>
        <w:t xml:space="preserve"> Стандарта, в рамках соответствующих вопросов.</w:t>
      </w:r>
    </w:p>
    <w:p w14:paraId="1A00AE32" w14:textId="68A745B2"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4.2.3. Оценка достижения запланированных результатов - проводится сравнение фактических и плановых значений показателей (индикаторов). Возможность достижения лучших результатов за счет использованных ресурсов или альтернативных ресурсов (возможность использования меньшего объема ресурсов для достижения полученного результата) </w:t>
      </w:r>
      <w:r w:rsidR="00766B2B">
        <w:rPr>
          <w:rFonts w:ascii="Times New Roman" w:hAnsi="Times New Roman" w:cs="Times New Roman"/>
          <w:sz w:val="28"/>
          <w:szCs w:val="28"/>
        </w:rPr>
        <w:br/>
      </w:r>
      <w:r w:rsidRPr="00C669F9">
        <w:rPr>
          <w:rFonts w:ascii="Times New Roman" w:hAnsi="Times New Roman" w:cs="Times New Roman"/>
          <w:sz w:val="28"/>
          <w:szCs w:val="28"/>
        </w:rPr>
        <w:t>при оценке достижения запланированных результатов не исследуется.</w:t>
      </w:r>
    </w:p>
    <w:p w14:paraId="27277D85"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4.2.4. Оценка использования ресурсов - проводится сравнение запланированных объемов ресурсов с фактическими объемами использованных ресурсов. При этом обоснованность плановых и фактических объемов ресурсов не оценивается.</w:t>
      </w:r>
      <w:bookmarkStart w:id="20" w:name="P253"/>
      <w:bookmarkEnd w:id="20"/>
    </w:p>
    <w:p w14:paraId="31072A7D"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4.2.5. Оценка альтернативных ресурсов и методов использования ресурсов - осуществляется при возможности ее проведения с учетом специфики сферы деятельности объекта аудита эффективности; дается оценка на предмет возможности сокращения объема используемых ресурсов за счет альтернативных вариантов с точки зрения оптимальности выбора, распределения и использования тех или иных ресурсов, методов использования ресурсов без ущерба для достижения результатов.</w:t>
      </w:r>
    </w:p>
    <w:p w14:paraId="7AF5C8B6" w14:textId="7F31986D"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Оцениваются не уже выбранные ресурсы и методы (способы) </w:t>
      </w:r>
      <w:r w:rsidR="00DC1CEB">
        <w:rPr>
          <w:rFonts w:ascii="Times New Roman" w:hAnsi="Times New Roman" w:cs="Times New Roman"/>
          <w:sz w:val="28"/>
          <w:szCs w:val="28"/>
        </w:rPr>
        <w:br/>
      </w:r>
      <w:r w:rsidRPr="00C669F9">
        <w:rPr>
          <w:rFonts w:ascii="Times New Roman" w:hAnsi="Times New Roman" w:cs="Times New Roman"/>
          <w:sz w:val="28"/>
          <w:szCs w:val="28"/>
        </w:rPr>
        <w:t xml:space="preserve">их использования (например, финансовые ресурсы - бюджетные ассигнования на закупку товаров, работ, услуг для обеспечения муниципальных нужд), </w:t>
      </w:r>
      <w:r w:rsidR="00766B2B">
        <w:rPr>
          <w:rFonts w:ascii="Times New Roman" w:hAnsi="Times New Roman" w:cs="Times New Roman"/>
          <w:sz w:val="28"/>
          <w:szCs w:val="28"/>
        </w:rPr>
        <w:br/>
      </w:r>
      <w:r w:rsidRPr="00C669F9">
        <w:rPr>
          <w:rFonts w:ascii="Times New Roman" w:hAnsi="Times New Roman" w:cs="Times New Roman"/>
          <w:sz w:val="28"/>
          <w:szCs w:val="28"/>
        </w:rPr>
        <w:t>а альтернативные варианты:</w:t>
      </w:r>
    </w:p>
    <w:p w14:paraId="4221DD03"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выбора иного ресурса - оптимально ли выбран ресурс? Оценивается возможность использования иного ресурса (например, замена (в том числе частичная) финансовых ресурсов на трудовые и (или) материальные ресурсы и т.п.);</w:t>
      </w:r>
    </w:p>
    <w:p w14:paraId="28288F56" w14:textId="008DFD84"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распределения и использования ресурсов - оптимально ли распределены и использованы ресурсы для достижения результатов, имеются ли ресурсы, </w:t>
      </w:r>
      <w:r w:rsidR="00766B2B">
        <w:rPr>
          <w:rFonts w:ascii="Times New Roman" w:hAnsi="Times New Roman" w:cs="Times New Roman"/>
          <w:sz w:val="28"/>
          <w:szCs w:val="28"/>
        </w:rPr>
        <w:br/>
      </w:r>
      <w:r w:rsidRPr="00C669F9">
        <w:rPr>
          <w:rFonts w:ascii="Times New Roman" w:hAnsi="Times New Roman" w:cs="Times New Roman"/>
          <w:sz w:val="28"/>
          <w:szCs w:val="28"/>
        </w:rPr>
        <w:lastRenderedPageBreak/>
        <w:t>в той или иной степени не используемые? Оценивается оптимальность соотношения финансовых, трудовых, материальных, временных и других ресурсов между собой и их использования;</w:t>
      </w:r>
    </w:p>
    <w:p w14:paraId="370FA884" w14:textId="19587593"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выбора иного метода (иных методов) использования ресурса - можно </w:t>
      </w:r>
      <w:r w:rsidR="00766B2B">
        <w:rPr>
          <w:rFonts w:ascii="Times New Roman" w:hAnsi="Times New Roman" w:cs="Times New Roman"/>
          <w:sz w:val="28"/>
          <w:szCs w:val="28"/>
        </w:rPr>
        <w:br/>
      </w:r>
      <w:r w:rsidRPr="00C669F9">
        <w:rPr>
          <w:rFonts w:ascii="Times New Roman" w:hAnsi="Times New Roman" w:cs="Times New Roman"/>
          <w:sz w:val="28"/>
          <w:szCs w:val="28"/>
        </w:rPr>
        <w:t xml:space="preserve">ли оптимизировать процессы для сокращения издержек? Оценивается возможность применения иных методов (способов) использования ресурсов, </w:t>
      </w:r>
      <w:r w:rsidR="00766B2B">
        <w:rPr>
          <w:rFonts w:ascii="Times New Roman" w:hAnsi="Times New Roman" w:cs="Times New Roman"/>
          <w:sz w:val="28"/>
          <w:szCs w:val="28"/>
        </w:rPr>
        <w:br/>
      </w:r>
      <w:r w:rsidRPr="00C669F9">
        <w:rPr>
          <w:rFonts w:ascii="Times New Roman" w:hAnsi="Times New Roman" w:cs="Times New Roman"/>
          <w:sz w:val="28"/>
          <w:szCs w:val="28"/>
        </w:rPr>
        <w:t xml:space="preserve">а также возможность оптимизации процессов внутри метода использования ресурсов (например, замена закупки услуг для обеспечения муниципальных нужд субсидией на иные цели муниципальному учреждению, которое оказывает такие услуги собственными силами; ресурс не меняется, </w:t>
      </w:r>
      <w:r w:rsidR="00766B2B">
        <w:rPr>
          <w:rFonts w:ascii="Times New Roman" w:hAnsi="Times New Roman" w:cs="Times New Roman"/>
          <w:sz w:val="28"/>
          <w:szCs w:val="28"/>
        </w:rPr>
        <w:br/>
      </w:r>
      <w:r w:rsidRPr="00C669F9">
        <w:rPr>
          <w:rFonts w:ascii="Times New Roman" w:hAnsi="Times New Roman" w:cs="Times New Roman"/>
          <w:sz w:val="28"/>
          <w:szCs w:val="28"/>
        </w:rPr>
        <w:t>но меняется метод (процесс), сокращается время получения результата (временной ресурс).</w:t>
      </w:r>
    </w:p>
    <w:p w14:paraId="6EC0945C"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Выбор и распределение ресурсов, выбор иного метода (иных методов) использования ресурсов рассматриваются одновременно и во взаимосвязи друг с другом. В указанном контексте рассматривается оптимальность соотношения ресурсов (например, трудовых, финансовых, материальных ресурсов), их взаимосвязь (преобразование одних ресурсов в другие), доступность, качество и своевременность получения ресурсов для достижения результатов. В рамках оценки альтернативных ресурсов и методов использования ресурсов также акцентируется внимание на возможной переплате за пользование ресурсами, в том числе в связи с получением лучших результатов (по количеству и (или) качеству) при отсутствии такой необходимости (например, приобретение товаров с избыточными потребительскими свойствами).</w:t>
      </w:r>
    </w:p>
    <w:p w14:paraId="6D088767"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4.2.6. В рамках оценки выбранных ресурсов и методов их использования в отличие от оценки, изложенной в </w:t>
      </w:r>
      <w:hyperlink w:anchor="P253">
        <w:r w:rsidRPr="00C669F9">
          <w:rPr>
            <w:rFonts w:ascii="Times New Roman" w:hAnsi="Times New Roman" w:cs="Times New Roman"/>
            <w:sz w:val="28"/>
            <w:szCs w:val="28"/>
          </w:rPr>
          <w:t>пункте 4.2.5</w:t>
        </w:r>
      </w:hyperlink>
      <w:r w:rsidRPr="00C669F9">
        <w:rPr>
          <w:rFonts w:ascii="Times New Roman" w:hAnsi="Times New Roman" w:cs="Times New Roman"/>
          <w:sz w:val="28"/>
          <w:szCs w:val="28"/>
        </w:rPr>
        <w:t xml:space="preserve"> Стандарта, внимание уделяется уже выбранным ресурсам и методам. Оценивается возможность сокращения объема выбранных ресурсов, например, за счет соблюдения необходимых процедур (при наличии фактов их несоблюдения), корректного формирования нормативов затрат, наличие альтернатив в части выбранного ресурса и т.п.</w:t>
      </w:r>
      <w:bookmarkStart w:id="21" w:name="P260"/>
      <w:bookmarkEnd w:id="21"/>
    </w:p>
    <w:p w14:paraId="7B3F6F87" w14:textId="30FBD5D8"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4.2.7. При оценке необходимости дополнительных ресурсов </w:t>
      </w:r>
      <w:r w:rsidR="00DC1CEB">
        <w:rPr>
          <w:rFonts w:ascii="Times New Roman" w:hAnsi="Times New Roman" w:cs="Times New Roman"/>
          <w:sz w:val="28"/>
          <w:szCs w:val="28"/>
        </w:rPr>
        <w:br/>
      </w:r>
      <w:r w:rsidRPr="00C669F9">
        <w:rPr>
          <w:rFonts w:ascii="Times New Roman" w:hAnsi="Times New Roman" w:cs="Times New Roman"/>
          <w:sz w:val="28"/>
          <w:szCs w:val="28"/>
        </w:rPr>
        <w:t xml:space="preserve">для достижения поставленных или лучших результатов рассматриваются достаточность (наличие) ресурсов и необходимость дополнительных ресурсов (например, материальных, финансовых, временных ресурсов </w:t>
      </w:r>
      <w:r w:rsidR="00DC1CEB">
        <w:rPr>
          <w:rFonts w:ascii="Times New Roman" w:hAnsi="Times New Roman" w:cs="Times New Roman"/>
          <w:sz w:val="28"/>
          <w:szCs w:val="28"/>
        </w:rPr>
        <w:br/>
      </w:r>
      <w:r w:rsidRPr="00C669F9">
        <w:rPr>
          <w:rFonts w:ascii="Times New Roman" w:hAnsi="Times New Roman" w:cs="Times New Roman"/>
          <w:sz w:val="28"/>
          <w:szCs w:val="28"/>
        </w:rPr>
        <w:t xml:space="preserve">к уже использованным ресурсам) для достижения поставленных или лучших, </w:t>
      </w:r>
      <w:r w:rsidR="00766B2B">
        <w:rPr>
          <w:rFonts w:ascii="Times New Roman" w:hAnsi="Times New Roman" w:cs="Times New Roman"/>
          <w:sz w:val="28"/>
          <w:szCs w:val="28"/>
        </w:rPr>
        <w:br/>
      </w:r>
      <w:r w:rsidRPr="00C669F9">
        <w:rPr>
          <w:rFonts w:ascii="Times New Roman" w:hAnsi="Times New Roman" w:cs="Times New Roman"/>
          <w:sz w:val="28"/>
          <w:szCs w:val="28"/>
        </w:rPr>
        <w:t>чем поставленные, результатов (по количеству и (или) качеству; принципиально иных результатов, в том числе для полноценного использования выгодоприобретателями).</w:t>
      </w:r>
    </w:p>
    <w:p w14:paraId="4BA68AA6"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4.2.8. При проведении оценок в соответствии с </w:t>
      </w:r>
      <w:hyperlink w:anchor="P253">
        <w:r w:rsidRPr="00C669F9">
          <w:rPr>
            <w:rFonts w:ascii="Times New Roman" w:hAnsi="Times New Roman" w:cs="Times New Roman"/>
            <w:sz w:val="28"/>
            <w:szCs w:val="28"/>
          </w:rPr>
          <w:t>пунктами 4.2.5</w:t>
        </w:r>
      </w:hyperlink>
      <w:r w:rsidRPr="00C669F9">
        <w:rPr>
          <w:rFonts w:ascii="Times New Roman" w:hAnsi="Times New Roman" w:cs="Times New Roman"/>
          <w:sz w:val="28"/>
          <w:szCs w:val="28"/>
        </w:rPr>
        <w:t xml:space="preserve"> - </w:t>
      </w:r>
      <w:hyperlink w:anchor="P260">
        <w:r w:rsidRPr="00C669F9">
          <w:rPr>
            <w:rFonts w:ascii="Times New Roman" w:hAnsi="Times New Roman" w:cs="Times New Roman"/>
            <w:sz w:val="28"/>
            <w:szCs w:val="28"/>
          </w:rPr>
          <w:t>4.2.7</w:t>
        </w:r>
      </w:hyperlink>
      <w:r w:rsidRPr="00C669F9">
        <w:rPr>
          <w:rFonts w:ascii="Times New Roman" w:hAnsi="Times New Roman" w:cs="Times New Roman"/>
          <w:sz w:val="28"/>
          <w:szCs w:val="28"/>
        </w:rPr>
        <w:t xml:space="preserve"> Стандарта оцениваются возможность достижения лучших результатов за счет использованных ресурсов или альтернативных ресурсов (возможность использования меньшего ресурса для достижения полученного результата), обоснованность плановых ресурсов и результатов.</w:t>
      </w:r>
    </w:p>
    <w:p w14:paraId="4F21DED7"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При проведении указанных оценок, в частности, оценки альтернативных </w:t>
      </w:r>
      <w:r w:rsidRPr="00C669F9">
        <w:rPr>
          <w:rFonts w:ascii="Times New Roman" w:hAnsi="Times New Roman" w:cs="Times New Roman"/>
          <w:sz w:val="28"/>
          <w:szCs w:val="28"/>
        </w:rPr>
        <w:lastRenderedPageBreak/>
        <w:t xml:space="preserve">ресурсов и методов использования ресурсов, необходимо проводить сравнение схожей деятельности в сопоставимых организациях, сравнение одного процесса с этим же процессом на более ранней стадии, сравнение процесса до и после принятия того или иного решения. </w:t>
      </w:r>
    </w:p>
    <w:p w14:paraId="616EC475" w14:textId="087D736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При оценке достижения лучших результатов также акцентируется внимание на наличии логики достижения непосредственных, конечных результатов и (или) итоговых эффектов, значимости конечных результатов </w:t>
      </w:r>
      <w:r w:rsidR="00684301">
        <w:rPr>
          <w:rFonts w:ascii="Times New Roman" w:hAnsi="Times New Roman" w:cs="Times New Roman"/>
          <w:sz w:val="28"/>
          <w:szCs w:val="28"/>
        </w:rPr>
        <w:br/>
      </w:r>
      <w:r w:rsidRPr="00C669F9">
        <w:rPr>
          <w:rFonts w:ascii="Times New Roman" w:hAnsi="Times New Roman" w:cs="Times New Roman"/>
          <w:sz w:val="28"/>
          <w:szCs w:val="28"/>
        </w:rPr>
        <w:t xml:space="preserve">и (или) итоговых эффектов для выгодоприобретателей вследствие создания </w:t>
      </w:r>
      <w:r w:rsidR="00684301">
        <w:rPr>
          <w:rFonts w:ascii="Times New Roman" w:hAnsi="Times New Roman" w:cs="Times New Roman"/>
          <w:sz w:val="28"/>
          <w:szCs w:val="28"/>
        </w:rPr>
        <w:br/>
      </w:r>
      <w:r w:rsidRPr="00C669F9">
        <w:rPr>
          <w:rFonts w:ascii="Times New Roman" w:hAnsi="Times New Roman" w:cs="Times New Roman"/>
          <w:sz w:val="28"/>
          <w:szCs w:val="28"/>
        </w:rPr>
        <w:t>и использования соответствующих непосредственных результатов. При этом могут определяться полнота результатов, достаточность их перечня, хронология (своевременность) получения, риски и возможности получения.</w:t>
      </w:r>
    </w:p>
    <w:p w14:paraId="71739AFC" w14:textId="19A036E6"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4.2.8(1). При оценке влияния исследуется величина вклада деятельности объектов аудита эффективности по достижению непосредственных результатов за счет использования муниципальных и иных ресурсов, которая явилась причиной или, как ожидается, послужит причиной достижения конечных результатов и (или) итоговых эффектов, характеризующих стратегические цели социально-экономического развития муниципального образования «</w:t>
      </w:r>
      <w:r w:rsidR="00684301">
        <w:rPr>
          <w:rFonts w:ascii="Times New Roman" w:hAnsi="Times New Roman" w:cs="Times New Roman"/>
          <w:sz w:val="28"/>
          <w:szCs w:val="28"/>
        </w:rPr>
        <w:t>Муринское городское поселение</w:t>
      </w:r>
      <w:r w:rsidRPr="00C669F9">
        <w:rPr>
          <w:rFonts w:ascii="Times New Roman" w:hAnsi="Times New Roman" w:cs="Times New Roman"/>
          <w:sz w:val="28"/>
          <w:szCs w:val="28"/>
        </w:rPr>
        <w:t xml:space="preserve">». Данный анализ предполагает выявление причинно-следственных связей (трансформационных механизмов) деятельности, включая выявление существующих внешних и внутренних условий функционирования объекта аудита эффективности, а также социальных, экологических, экономических и иных последствий, целостных </w:t>
      </w:r>
      <w:r w:rsidR="00684301">
        <w:rPr>
          <w:rFonts w:ascii="Times New Roman" w:hAnsi="Times New Roman" w:cs="Times New Roman"/>
          <w:sz w:val="28"/>
          <w:szCs w:val="28"/>
        </w:rPr>
        <w:br/>
      </w:r>
      <w:r w:rsidRPr="00C669F9">
        <w:rPr>
          <w:rFonts w:ascii="Times New Roman" w:hAnsi="Times New Roman" w:cs="Times New Roman"/>
          <w:sz w:val="28"/>
          <w:szCs w:val="28"/>
        </w:rPr>
        <w:t>и устойчивых изменений в системах или нормах.</w:t>
      </w:r>
    </w:p>
    <w:p w14:paraId="7B0DB79E"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4.2.8(2). При сравнении обнаруженных фактов с критериями также могут оцениваться следующие характеристики результатов, ресурсов:</w:t>
      </w:r>
    </w:p>
    <w:p w14:paraId="584A3530" w14:textId="3266E115"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релевантность (актуальность) результатов - то есть в какой степени непосредственные, конечные результаты, итоговые эффекты актуальны </w:t>
      </w:r>
      <w:r w:rsidR="00684301">
        <w:rPr>
          <w:rFonts w:ascii="Times New Roman" w:hAnsi="Times New Roman" w:cs="Times New Roman"/>
          <w:sz w:val="28"/>
          <w:szCs w:val="28"/>
        </w:rPr>
        <w:br/>
      </w:r>
      <w:r w:rsidRPr="00C669F9">
        <w:rPr>
          <w:rFonts w:ascii="Times New Roman" w:hAnsi="Times New Roman" w:cs="Times New Roman"/>
          <w:sz w:val="28"/>
          <w:szCs w:val="28"/>
        </w:rPr>
        <w:t>для удовлетворения потребностей, интересов и целей выгодоприобретателей, сохраняется ли соответствие приоритетам при изменении обстоятельств (гибкость и актуализация деятельности объектов аудита (контроля) в части адаптации к существенным изменениям внешней среды);</w:t>
      </w:r>
    </w:p>
    <w:p w14:paraId="31E757F7" w14:textId="3636130F"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обоснованность (доказательность) запланированных результатов </w:t>
      </w:r>
      <w:r w:rsidR="00684301">
        <w:rPr>
          <w:rFonts w:ascii="Times New Roman" w:hAnsi="Times New Roman" w:cs="Times New Roman"/>
          <w:sz w:val="28"/>
          <w:szCs w:val="28"/>
        </w:rPr>
        <w:br/>
      </w:r>
      <w:r w:rsidRPr="00C669F9">
        <w:rPr>
          <w:rFonts w:ascii="Times New Roman" w:hAnsi="Times New Roman" w:cs="Times New Roman"/>
          <w:sz w:val="28"/>
          <w:szCs w:val="28"/>
        </w:rPr>
        <w:t xml:space="preserve">и ресурсов - то есть в какой степени и каким образом обоснованы достижение запланированных результатов и использование ресурсов, включая описание причин выбранных подходов к обоснованиям, описание предположений, источников данных, результатов анализа, иных способов проверки </w:t>
      </w:r>
      <w:r w:rsidR="00684301">
        <w:rPr>
          <w:rFonts w:ascii="Times New Roman" w:hAnsi="Times New Roman" w:cs="Times New Roman"/>
          <w:sz w:val="28"/>
          <w:szCs w:val="28"/>
        </w:rPr>
        <w:br/>
      </w:r>
      <w:r w:rsidRPr="00C669F9">
        <w:rPr>
          <w:rFonts w:ascii="Times New Roman" w:hAnsi="Times New Roman" w:cs="Times New Roman"/>
          <w:sz w:val="28"/>
          <w:szCs w:val="28"/>
        </w:rPr>
        <w:t>и подтверждения обоснований (доказательств);</w:t>
      </w:r>
    </w:p>
    <w:p w14:paraId="13267D4B"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согласованность деятельности объектов аудита эффективности между собой и (или) с деятельностью иных органов, организаций, включая уровень комплексности и взаимной непротиворечивости (взаимодополняемости), скоординированности и сотрудничества;</w:t>
      </w:r>
    </w:p>
    <w:p w14:paraId="46A16290"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охват (масштаб) результатов - то есть степень распространенности непосредственных и конечных результатов, итоговых эффектов с точки зрения территориального охвата, охвата групп выгодоприобретателей и т.д.;</w:t>
      </w:r>
    </w:p>
    <w:p w14:paraId="384F109F" w14:textId="0EC1C683"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устойчивость результатов - то есть степень, в которой достигнутые </w:t>
      </w:r>
      <w:r w:rsidRPr="00C669F9">
        <w:rPr>
          <w:rFonts w:ascii="Times New Roman" w:hAnsi="Times New Roman" w:cs="Times New Roman"/>
          <w:sz w:val="28"/>
          <w:szCs w:val="28"/>
        </w:rPr>
        <w:lastRenderedPageBreak/>
        <w:t xml:space="preserve">непосредственные, конечные результаты и итоговые эффекты длятся </w:t>
      </w:r>
      <w:r w:rsidR="00DC1CEB">
        <w:rPr>
          <w:rFonts w:ascii="Times New Roman" w:hAnsi="Times New Roman" w:cs="Times New Roman"/>
          <w:sz w:val="28"/>
          <w:szCs w:val="28"/>
        </w:rPr>
        <w:br/>
      </w:r>
      <w:r w:rsidRPr="00C669F9">
        <w:rPr>
          <w:rFonts w:ascii="Times New Roman" w:hAnsi="Times New Roman" w:cs="Times New Roman"/>
          <w:sz w:val="28"/>
          <w:szCs w:val="28"/>
        </w:rPr>
        <w:t xml:space="preserve">или, как ожидается, будут длиться в долгосрочном периоде (оценка финансового, экономического, социального, экологического </w:t>
      </w:r>
      <w:r w:rsidR="00DC1CEB">
        <w:rPr>
          <w:rFonts w:ascii="Times New Roman" w:hAnsi="Times New Roman" w:cs="Times New Roman"/>
          <w:sz w:val="28"/>
          <w:szCs w:val="28"/>
        </w:rPr>
        <w:br/>
      </w:r>
      <w:r w:rsidRPr="00C669F9">
        <w:rPr>
          <w:rFonts w:ascii="Times New Roman" w:hAnsi="Times New Roman" w:cs="Times New Roman"/>
          <w:sz w:val="28"/>
          <w:szCs w:val="28"/>
        </w:rPr>
        <w:t>и институционального потенциала устойчивости соответствующих результатов, необходимого для поддержания и сохранения достигнутых положительных преобразований с течением времени).</w:t>
      </w:r>
    </w:p>
    <w:p w14:paraId="4C3D633A" w14:textId="5C59927E"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4.2.9. Наблюдаемые в ходе аудита эффективности различия между критериями и обнаруженными фактами, отражающие неэффективное использование ресурсов, могут быть обусловлены как выявленными нарушениями и недостатками, так и проблемами в отрасли, пробелами </w:t>
      </w:r>
      <w:r w:rsidR="0097562A">
        <w:rPr>
          <w:rFonts w:ascii="Times New Roman" w:hAnsi="Times New Roman" w:cs="Times New Roman"/>
          <w:sz w:val="28"/>
          <w:szCs w:val="28"/>
        </w:rPr>
        <w:br/>
      </w:r>
      <w:r w:rsidRPr="00C669F9">
        <w:rPr>
          <w:rFonts w:ascii="Times New Roman" w:hAnsi="Times New Roman" w:cs="Times New Roman"/>
          <w:sz w:val="28"/>
          <w:szCs w:val="28"/>
        </w:rPr>
        <w:t>в законодательстве и иных документах, иными проблемами.</w:t>
      </w:r>
    </w:p>
    <w:p w14:paraId="6A147C23"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4.2.10. По результатам основного этапа контрольного или экспертно-аналитического мероприятия с применением аудита эффективности оформляется соответственно акт или заключение.</w:t>
      </w:r>
    </w:p>
    <w:p w14:paraId="2EEB4347" w14:textId="77777777" w:rsidR="00193856" w:rsidRPr="00C669F9" w:rsidRDefault="00193856" w:rsidP="00193856">
      <w:pPr>
        <w:pStyle w:val="ConsPlusNormal"/>
        <w:jc w:val="both"/>
        <w:rPr>
          <w:rFonts w:ascii="Times New Roman" w:hAnsi="Times New Roman" w:cs="Times New Roman"/>
          <w:sz w:val="28"/>
          <w:szCs w:val="28"/>
        </w:rPr>
      </w:pPr>
    </w:p>
    <w:p w14:paraId="1280B83D" w14:textId="77777777" w:rsidR="00193856" w:rsidRPr="00C669F9" w:rsidRDefault="00193856" w:rsidP="00193856">
      <w:pPr>
        <w:pStyle w:val="ConsPlusTitle"/>
        <w:jc w:val="center"/>
        <w:outlineLvl w:val="1"/>
        <w:rPr>
          <w:rFonts w:ascii="Times New Roman" w:hAnsi="Times New Roman" w:cs="Times New Roman"/>
          <w:sz w:val="28"/>
          <w:szCs w:val="28"/>
        </w:rPr>
      </w:pPr>
      <w:r w:rsidRPr="00C669F9">
        <w:rPr>
          <w:rFonts w:ascii="Times New Roman" w:hAnsi="Times New Roman" w:cs="Times New Roman"/>
          <w:sz w:val="28"/>
          <w:szCs w:val="28"/>
        </w:rPr>
        <w:t>5. Заключительный этап мероприятия с применением</w:t>
      </w:r>
    </w:p>
    <w:p w14:paraId="6F28AD89" w14:textId="77777777" w:rsidR="00193856" w:rsidRPr="00C669F9" w:rsidRDefault="00193856" w:rsidP="00193856">
      <w:pPr>
        <w:pStyle w:val="ConsPlusTitle"/>
        <w:jc w:val="center"/>
        <w:rPr>
          <w:rFonts w:ascii="Times New Roman" w:hAnsi="Times New Roman" w:cs="Times New Roman"/>
          <w:sz w:val="28"/>
          <w:szCs w:val="28"/>
        </w:rPr>
      </w:pPr>
      <w:r w:rsidRPr="00C669F9">
        <w:rPr>
          <w:rFonts w:ascii="Times New Roman" w:hAnsi="Times New Roman" w:cs="Times New Roman"/>
          <w:sz w:val="28"/>
          <w:szCs w:val="28"/>
        </w:rPr>
        <w:t>аудита эффективности</w:t>
      </w:r>
    </w:p>
    <w:p w14:paraId="06965583" w14:textId="77777777" w:rsidR="00193856" w:rsidRPr="00C669F9" w:rsidRDefault="00193856" w:rsidP="00193856">
      <w:pPr>
        <w:pStyle w:val="ConsPlusNormal"/>
        <w:jc w:val="both"/>
        <w:rPr>
          <w:rFonts w:ascii="Times New Roman" w:hAnsi="Times New Roman" w:cs="Times New Roman"/>
          <w:sz w:val="28"/>
          <w:szCs w:val="28"/>
        </w:rPr>
      </w:pPr>
    </w:p>
    <w:p w14:paraId="505B3611" w14:textId="77777777" w:rsidR="00193856" w:rsidRPr="00C669F9" w:rsidRDefault="00193856" w:rsidP="00193856">
      <w:pPr>
        <w:pStyle w:val="ConsPlusTitle"/>
        <w:jc w:val="center"/>
        <w:outlineLvl w:val="2"/>
        <w:rPr>
          <w:rFonts w:ascii="Times New Roman" w:hAnsi="Times New Roman" w:cs="Times New Roman"/>
          <w:sz w:val="28"/>
          <w:szCs w:val="28"/>
        </w:rPr>
      </w:pPr>
      <w:r w:rsidRPr="00C669F9">
        <w:rPr>
          <w:rFonts w:ascii="Times New Roman" w:hAnsi="Times New Roman" w:cs="Times New Roman"/>
          <w:sz w:val="28"/>
          <w:szCs w:val="28"/>
        </w:rPr>
        <w:t>5.1. Выводы, предложения (рекомендации)</w:t>
      </w:r>
    </w:p>
    <w:p w14:paraId="5635FBD9" w14:textId="77777777" w:rsidR="00193856" w:rsidRPr="00C669F9" w:rsidRDefault="00193856" w:rsidP="00193856">
      <w:pPr>
        <w:pStyle w:val="ConsPlusNormal"/>
        <w:jc w:val="both"/>
        <w:rPr>
          <w:rFonts w:ascii="Times New Roman" w:hAnsi="Times New Roman" w:cs="Times New Roman"/>
          <w:sz w:val="28"/>
          <w:szCs w:val="28"/>
        </w:rPr>
      </w:pPr>
    </w:p>
    <w:p w14:paraId="700B8D38" w14:textId="7D130606" w:rsidR="00193856" w:rsidRPr="00C669F9" w:rsidRDefault="00193856" w:rsidP="00193856">
      <w:pPr>
        <w:pStyle w:val="a3"/>
        <w:ind w:firstLine="708"/>
        <w:jc w:val="both"/>
        <w:rPr>
          <w:rFonts w:ascii="Times New Roman" w:hAnsi="Times New Roman"/>
          <w:sz w:val="28"/>
          <w:szCs w:val="28"/>
        </w:rPr>
      </w:pPr>
      <w:r w:rsidRPr="00C669F9">
        <w:rPr>
          <w:rFonts w:ascii="Times New Roman" w:hAnsi="Times New Roman"/>
          <w:sz w:val="28"/>
          <w:szCs w:val="28"/>
        </w:rPr>
        <w:t xml:space="preserve">5.1.1. На заключительном этапе мероприятия с применением аудита эффективности с учетом состава целей аудита эффективности в соответствии с </w:t>
      </w:r>
      <w:hyperlink w:anchor="P150">
        <w:r w:rsidRPr="00C669F9">
          <w:rPr>
            <w:rFonts w:ascii="Times New Roman" w:hAnsi="Times New Roman"/>
            <w:sz w:val="28"/>
            <w:szCs w:val="28"/>
          </w:rPr>
          <w:t>пунктами 3.2.1</w:t>
        </w:r>
      </w:hyperlink>
      <w:r w:rsidRPr="00C669F9">
        <w:rPr>
          <w:rFonts w:ascii="Times New Roman" w:hAnsi="Times New Roman"/>
          <w:sz w:val="28"/>
          <w:szCs w:val="28"/>
        </w:rPr>
        <w:t xml:space="preserve"> - </w:t>
      </w:r>
      <w:hyperlink w:anchor="P163">
        <w:r w:rsidRPr="00C669F9">
          <w:rPr>
            <w:rFonts w:ascii="Times New Roman" w:hAnsi="Times New Roman"/>
            <w:sz w:val="28"/>
            <w:szCs w:val="28"/>
          </w:rPr>
          <w:t>3.2.4</w:t>
        </w:r>
      </w:hyperlink>
      <w:r w:rsidRPr="00C669F9">
        <w:rPr>
          <w:rFonts w:ascii="Times New Roman" w:hAnsi="Times New Roman"/>
          <w:sz w:val="28"/>
          <w:szCs w:val="28"/>
        </w:rPr>
        <w:t xml:space="preserve"> Стандарта по каждой цели формулируются вывод </w:t>
      </w:r>
      <w:r w:rsidR="00033027">
        <w:rPr>
          <w:rFonts w:ascii="Times New Roman" w:hAnsi="Times New Roman"/>
          <w:sz w:val="28"/>
          <w:szCs w:val="28"/>
        </w:rPr>
        <w:br/>
      </w:r>
      <w:r w:rsidRPr="00C669F9">
        <w:rPr>
          <w:rFonts w:ascii="Times New Roman" w:hAnsi="Times New Roman"/>
          <w:sz w:val="28"/>
          <w:szCs w:val="28"/>
        </w:rPr>
        <w:t>об эффективности (экономности и (или) результативности) использования муниципальных и иных ресурсов и иные выводы по результатам аудита эффективности.</w:t>
      </w:r>
    </w:p>
    <w:p w14:paraId="063591F0" w14:textId="58F622FB" w:rsidR="00193856" w:rsidRPr="00C669F9" w:rsidRDefault="00193856" w:rsidP="00193856">
      <w:pPr>
        <w:pStyle w:val="a3"/>
        <w:ind w:firstLine="708"/>
        <w:jc w:val="both"/>
        <w:rPr>
          <w:rFonts w:ascii="Times New Roman" w:hAnsi="Times New Roman"/>
          <w:sz w:val="28"/>
          <w:szCs w:val="28"/>
        </w:rPr>
      </w:pPr>
      <w:r w:rsidRPr="00C669F9">
        <w:rPr>
          <w:rFonts w:ascii="Times New Roman" w:hAnsi="Times New Roman"/>
          <w:sz w:val="28"/>
          <w:szCs w:val="28"/>
        </w:rPr>
        <w:t>При этом определяются причины и условия неэффективного использования ресурсов (</w:t>
      </w:r>
      <w:proofErr w:type="spellStart"/>
      <w:r w:rsidRPr="00C669F9">
        <w:rPr>
          <w:rFonts w:ascii="Times New Roman" w:hAnsi="Times New Roman"/>
          <w:sz w:val="28"/>
          <w:szCs w:val="28"/>
        </w:rPr>
        <w:t>неэкономности</w:t>
      </w:r>
      <w:proofErr w:type="spellEnd"/>
      <w:r w:rsidRPr="00C669F9">
        <w:rPr>
          <w:rFonts w:ascii="Times New Roman" w:hAnsi="Times New Roman"/>
          <w:sz w:val="28"/>
          <w:szCs w:val="28"/>
        </w:rPr>
        <w:t xml:space="preserve"> и (или) </w:t>
      </w:r>
      <w:proofErr w:type="spellStart"/>
      <w:r w:rsidRPr="00C669F9">
        <w:rPr>
          <w:rFonts w:ascii="Times New Roman" w:hAnsi="Times New Roman"/>
          <w:sz w:val="28"/>
          <w:szCs w:val="28"/>
        </w:rPr>
        <w:t>нерезультативности</w:t>
      </w:r>
      <w:proofErr w:type="spellEnd"/>
      <w:r w:rsidRPr="00C669F9">
        <w:rPr>
          <w:rFonts w:ascii="Times New Roman" w:hAnsi="Times New Roman"/>
          <w:sz w:val="28"/>
          <w:szCs w:val="28"/>
        </w:rPr>
        <w:t xml:space="preserve">, отсутствия влияния достижения непосредственных результатов </w:t>
      </w:r>
      <w:r w:rsidR="008A7993">
        <w:rPr>
          <w:rFonts w:ascii="Times New Roman" w:hAnsi="Times New Roman"/>
          <w:sz w:val="28"/>
          <w:szCs w:val="28"/>
        </w:rPr>
        <w:br/>
      </w:r>
      <w:r w:rsidRPr="00C669F9">
        <w:rPr>
          <w:rFonts w:ascii="Times New Roman" w:hAnsi="Times New Roman"/>
          <w:sz w:val="28"/>
          <w:szCs w:val="28"/>
        </w:rPr>
        <w:t>на достижение конечных результатов и (или) итоговых эффектов), подготавливаются соответствующие требования, предложения (рекомендации) и проекты итоговых документов.</w:t>
      </w:r>
    </w:p>
    <w:p w14:paraId="502C4993" w14:textId="34138BAF" w:rsidR="00193856" w:rsidRPr="00C669F9" w:rsidRDefault="00193856" w:rsidP="00193856">
      <w:pPr>
        <w:pStyle w:val="a3"/>
        <w:ind w:firstLine="708"/>
        <w:jc w:val="both"/>
        <w:rPr>
          <w:rFonts w:ascii="Times New Roman" w:hAnsi="Times New Roman"/>
          <w:sz w:val="28"/>
          <w:szCs w:val="28"/>
        </w:rPr>
      </w:pPr>
      <w:r w:rsidRPr="00C669F9">
        <w:rPr>
          <w:rFonts w:ascii="Times New Roman" w:hAnsi="Times New Roman"/>
          <w:sz w:val="28"/>
          <w:szCs w:val="28"/>
        </w:rPr>
        <w:t xml:space="preserve">В случаях когда не выполняется часть критериев аудита эффективности и определены причины неэффективного (неэкономного </w:t>
      </w:r>
      <w:r w:rsidR="005C3BE6">
        <w:rPr>
          <w:rFonts w:ascii="Times New Roman" w:hAnsi="Times New Roman"/>
          <w:sz w:val="28"/>
          <w:szCs w:val="28"/>
        </w:rPr>
        <w:br/>
      </w:r>
      <w:r w:rsidRPr="00C669F9">
        <w:rPr>
          <w:rFonts w:ascii="Times New Roman" w:hAnsi="Times New Roman"/>
          <w:sz w:val="28"/>
          <w:szCs w:val="28"/>
        </w:rPr>
        <w:t>и (или) нерезультативного) использования ресурсов, при формулировании вывода об эффективности использования муниципальных и иных ресурсов вывод может быть сделан о недостаточной эффективности (неполной эффективности, результативности не в полной мере и т.п.) с одновременным указанием соответствующих нарушений, недостатков, проблем.</w:t>
      </w:r>
    </w:p>
    <w:p w14:paraId="4E0F7EBE" w14:textId="77777777" w:rsidR="00193856" w:rsidRPr="00C669F9" w:rsidRDefault="00193856" w:rsidP="00193856">
      <w:pPr>
        <w:pStyle w:val="a3"/>
        <w:ind w:firstLine="708"/>
        <w:jc w:val="both"/>
        <w:rPr>
          <w:rFonts w:ascii="Times New Roman" w:hAnsi="Times New Roman"/>
          <w:sz w:val="28"/>
          <w:szCs w:val="28"/>
        </w:rPr>
      </w:pPr>
      <w:r w:rsidRPr="00C669F9">
        <w:rPr>
          <w:rFonts w:ascii="Times New Roman" w:hAnsi="Times New Roman"/>
          <w:sz w:val="28"/>
          <w:szCs w:val="28"/>
        </w:rPr>
        <w:t>5.1.1(1). Неэффективность следует рассматривать в качестве последствия тех или иных нарушений, недостатков, имеющихся проблем.</w:t>
      </w:r>
    </w:p>
    <w:p w14:paraId="437E1FE8" w14:textId="77777777" w:rsidR="00193856" w:rsidRPr="00C669F9" w:rsidRDefault="00193856" w:rsidP="00193856">
      <w:pPr>
        <w:pStyle w:val="a3"/>
        <w:ind w:firstLine="708"/>
        <w:jc w:val="both"/>
        <w:rPr>
          <w:rFonts w:ascii="Times New Roman" w:hAnsi="Times New Roman"/>
          <w:sz w:val="28"/>
          <w:szCs w:val="28"/>
        </w:rPr>
      </w:pPr>
      <w:r w:rsidRPr="00C669F9">
        <w:rPr>
          <w:rFonts w:ascii="Times New Roman" w:hAnsi="Times New Roman"/>
          <w:sz w:val="28"/>
          <w:szCs w:val="28"/>
        </w:rPr>
        <w:t xml:space="preserve">5.1.1(2). Отдельное внимание при проведении анализа взаимосвязи выявленных нарушений и недостатков с неэффективным использованием ресурсов необходимо уделять нарушениям и недостаткам системного характера. В этой связи устранение причин нарушений и недостатков </w:t>
      </w:r>
      <w:r w:rsidRPr="00C669F9">
        <w:rPr>
          <w:rFonts w:ascii="Times New Roman" w:hAnsi="Times New Roman"/>
          <w:sz w:val="28"/>
          <w:szCs w:val="28"/>
        </w:rPr>
        <w:lastRenderedPageBreak/>
        <w:t>системного характера, влекущих неэффективное использование ресурсов, является особо важным.</w:t>
      </w:r>
    </w:p>
    <w:p w14:paraId="589ADBCD" w14:textId="3639E09C" w:rsidR="00193856" w:rsidRPr="00C669F9" w:rsidRDefault="00193856" w:rsidP="00193856">
      <w:pPr>
        <w:pStyle w:val="a3"/>
        <w:ind w:firstLine="708"/>
        <w:jc w:val="both"/>
        <w:rPr>
          <w:rFonts w:ascii="Times New Roman" w:hAnsi="Times New Roman"/>
          <w:sz w:val="28"/>
          <w:szCs w:val="28"/>
        </w:rPr>
      </w:pPr>
      <w:r w:rsidRPr="00C669F9">
        <w:rPr>
          <w:rFonts w:ascii="Times New Roman" w:hAnsi="Times New Roman"/>
          <w:sz w:val="28"/>
          <w:szCs w:val="28"/>
        </w:rPr>
        <w:t xml:space="preserve">5.1.2. В случае если в ходе мероприятия выявлены нарушения </w:t>
      </w:r>
      <w:r w:rsidR="00EE26BF">
        <w:rPr>
          <w:rFonts w:ascii="Times New Roman" w:hAnsi="Times New Roman"/>
          <w:sz w:val="28"/>
          <w:szCs w:val="28"/>
        </w:rPr>
        <w:br/>
      </w:r>
      <w:r w:rsidRPr="00C669F9">
        <w:rPr>
          <w:rFonts w:ascii="Times New Roman" w:hAnsi="Times New Roman"/>
          <w:sz w:val="28"/>
          <w:szCs w:val="28"/>
        </w:rPr>
        <w:t xml:space="preserve">и (или) недостатки, а сделанные выводы указывают на возможность существенно улучшить результаты работы объекта (объектов) аудита эффективности, необходимо подготовить требования, предложения (рекомендации) для принятия мер по устранению этих нарушений </w:t>
      </w:r>
      <w:r w:rsidR="00EE26BF">
        <w:rPr>
          <w:rFonts w:ascii="Times New Roman" w:hAnsi="Times New Roman"/>
          <w:sz w:val="28"/>
          <w:szCs w:val="28"/>
        </w:rPr>
        <w:br/>
      </w:r>
      <w:r w:rsidRPr="00C669F9">
        <w:rPr>
          <w:rFonts w:ascii="Times New Roman" w:hAnsi="Times New Roman"/>
          <w:sz w:val="28"/>
          <w:szCs w:val="28"/>
        </w:rPr>
        <w:t xml:space="preserve">и недостатков, которые отражаются в соответствующем разделе отчета </w:t>
      </w:r>
      <w:r w:rsidR="00EE26BF">
        <w:rPr>
          <w:rFonts w:ascii="Times New Roman" w:hAnsi="Times New Roman"/>
          <w:sz w:val="28"/>
          <w:szCs w:val="28"/>
        </w:rPr>
        <w:br/>
      </w:r>
      <w:r w:rsidRPr="00C669F9">
        <w:rPr>
          <w:rFonts w:ascii="Times New Roman" w:hAnsi="Times New Roman"/>
          <w:sz w:val="28"/>
          <w:szCs w:val="28"/>
        </w:rPr>
        <w:t xml:space="preserve">о результатах мероприятия с применением аудита эффективности, проектах подготавливаемых представлений </w:t>
      </w:r>
      <w:r w:rsidR="00EE26BF">
        <w:rPr>
          <w:rFonts w:ascii="Times New Roman" w:hAnsi="Times New Roman"/>
          <w:sz w:val="28"/>
          <w:szCs w:val="28"/>
        </w:rPr>
        <w:t>Контрольно-счетной палаты</w:t>
      </w:r>
      <w:r w:rsidRPr="00C669F9">
        <w:rPr>
          <w:rFonts w:ascii="Times New Roman" w:hAnsi="Times New Roman"/>
          <w:sz w:val="28"/>
          <w:szCs w:val="28"/>
        </w:rPr>
        <w:t xml:space="preserve"> </w:t>
      </w:r>
      <w:r w:rsidR="00EE26BF">
        <w:rPr>
          <w:rFonts w:ascii="Times New Roman" w:hAnsi="Times New Roman"/>
          <w:sz w:val="28"/>
          <w:szCs w:val="28"/>
        </w:rPr>
        <w:br/>
      </w:r>
      <w:r w:rsidRPr="00C669F9">
        <w:rPr>
          <w:rFonts w:ascii="Times New Roman" w:hAnsi="Times New Roman"/>
          <w:sz w:val="28"/>
          <w:szCs w:val="28"/>
        </w:rPr>
        <w:t>и информационных писем.</w:t>
      </w:r>
    </w:p>
    <w:p w14:paraId="47EF1D1E" w14:textId="774D9E51" w:rsidR="00193856" w:rsidRPr="00C669F9" w:rsidRDefault="00193856" w:rsidP="00193856">
      <w:pPr>
        <w:pStyle w:val="a3"/>
        <w:ind w:firstLine="708"/>
        <w:jc w:val="both"/>
        <w:rPr>
          <w:rFonts w:ascii="Times New Roman" w:hAnsi="Times New Roman"/>
          <w:sz w:val="28"/>
          <w:szCs w:val="28"/>
        </w:rPr>
      </w:pPr>
      <w:r w:rsidRPr="00C669F9">
        <w:rPr>
          <w:rFonts w:ascii="Times New Roman" w:hAnsi="Times New Roman"/>
          <w:sz w:val="28"/>
          <w:szCs w:val="28"/>
        </w:rPr>
        <w:t xml:space="preserve">Предложения (рекомендации) также формируются в отношении возможности выбора альтернативных ресурсов и методов использования ресурсов, проблем в отрасли, пробелов в законодательном регулировании </w:t>
      </w:r>
      <w:r w:rsidR="00EE26BF">
        <w:rPr>
          <w:rFonts w:ascii="Times New Roman" w:hAnsi="Times New Roman"/>
          <w:sz w:val="28"/>
          <w:szCs w:val="28"/>
        </w:rPr>
        <w:br/>
      </w:r>
      <w:r w:rsidRPr="00C669F9">
        <w:rPr>
          <w:rFonts w:ascii="Times New Roman" w:hAnsi="Times New Roman"/>
          <w:sz w:val="28"/>
          <w:szCs w:val="28"/>
        </w:rPr>
        <w:t>и иных проблем, не связанных с нарушениями и недостатками, но приводящих к неэффективному использованию ресурсов.</w:t>
      </w:r>
    </w:p>
    <w:p w14:paraId="3B3CD2FA" w14:textId="3AE95473" w:rsidR="00193856" w:rsidRPr="00C669F9" w:rsidRDefault="00193856" w:rsidP="00193856">
      <w:pPr>
        <w:pStyle w:val="a3"/>
        <w:ind w:firstLine="708"/>
        <w:jc w:val="both"/>
        <w:rPr>
          <w:rFonts w:ascii="Times New Roman" w:hAnsi="Times New Roman"/>
          <w:sz w:val="28"/>
          <w:szCs w:val="28"/>
        </w:rPr>
      </w:pPr>
      <w:r w:rsidRPr="00C669F9">
        <w:rPr>
          <w:rFonts w:ascii="Times New Roman" w:hAnsi="Times New Roman"/>
          <w:sz w:val="28"/>
          <w:szCs w:val="28"/>
        </w:rPr>
        <w:t xml:space="preserve">Если в рамках аудита эффективности не установлено неэффективное использование муниципальных и иных ресурсов, это еще не означает, </w:t>
      </w:r>
      <w:r w:rsidR="00DC1CEB">
        <w:rPr>
          <w:rFonts w:ascii="Times New Roman" w:hAnsi="Times New Roman"/>
          <w:sz w:val="28"/>
          <w:szCs w:val="28"/>
        </w:rPr>
        <w:br/>
      </w:r>
      <w:r w:rsidRPr="00C669F9">
        <w:rPr>
          <w:rFonts w:ascii="Times New Roman" w:hAnsi="Times New Roman"/>
          <w:sz w:val="28"/>
          <w:szCs w:val="28"/>
        </w:rPr>
        <w:t>что использованы все имеющиеся возможности для более эффективного использования ресурсов. Необходимо, основываясь на результатах аудита эффективности, находить такие возможности и разрабатывать соответствующие предложения (рекомендации) по совершенствованию процедур, процессов использования муниципальных и иных ресурсов, а также деятельности объекта (объектов) аудита эффективности.</w:t>
      </w:r>
    </w:p>
    <w:p w14:paraId="27769AD0" w14:textId="656A865A" w:rsidR="00193856" w:rsidRPr="00C669F9" w:rsidRDefault="00193856" w:rsidP="00193856">
      <w:pPr>
        <w:pStyle w:val="a3"/>
        <w:ind w:firstLine="708"/>
        <w:jc w:val="both"/>
        <w:rPr>
          <w:rFonts w:ascii="Times New Roman" w:hAnsi="Times New Roman"/>
          <w:sz w:val="28"/>
          <w:szCs w:val="28"/>
        </w:rPr>
      </w:pPr>
      <w:r w:rsidRPr="00C669F9">
        <w:rPr>
          <w:rFonts w:ascii="Times New Roman" w:hAnsi="Times New Roman"/>
          <w:sz w:val="28"/>
          <w:szCs w:val="28"/>
        </w:rPr>
        <w:t xml:space="preserve">5.1.3. Количество предложений (рекомендаций) определяется содержанием и масштабом аудита эффективности. Необходимо отражать только наиболее важные предложения (рекомендации), подготовленные </w:t>
      </w:r>
      <w:r w:rsidR="00EE26BF">
        <w:rPr>
          <w:rFonts w:ascii="Times New Roman" w:hAnsi="Times New Roman"/>
          <w:sz w:val="28"/>
          <w:szCs w:val="28"/>
        </w:rPr>
        <w:br/>
      </w:r>
      <w:r w:rsidRPr="00C669F9">
        <w:rPr>
          <w:rFonts w:ascii="Times New Roman" w:hAnsi="Times New Roman"/>
          <w:sz w:val="28"/>
          <w:szCs w:val="28"/>
        </w:rPr>
        <w:t>на основе выводов по результатам аудита эффективности.</w:t>
      </w:r>
    </w:p>
    <w:p w14:paraId="0C1DD6D0" w14:textId="77777777" w:rsidR="00193856" w:rsidRPr="00C669F9" w:rsidRDefault="00193856" w:rsidP="00193856">
      <w:pPr>
        <w:pStyle w:val="ConsPlusNormal"/>
        <w:jc w:val="both"/>
        <w:rPr>
          <w:rFonts w:ascii="Times New Roman" w:hAnsi="Times New Roman" w:cs="Times New Roman"/>
          <w:sz w:val="28"/>
          <w:szCs w:val="28"/>
        </w:rPr>
      </w:pPr>
    </w:p>
    <w:p w14:paraId="6FC69458" w14:textId="77777777" w:rsidR="00193856" w:rsidRPr="00C669F9" w:rsidRDefault="00193856" w:rsidP="00193856">
      <w:pPr>
        <w:pStyle w:val="ConsPlusTitle"/>
        <w:jc w:val="center"/>
        <w:outlineLvl w:val="2"/>
        <w:rPr>
          <w:rFonts w:ascii="Times New Roman" w:hAnsi="Times New Roman" w:cs="Times New Roman"/>
          <w:sz w:val="28"/>
          <w:szCs w:val="28"/>
        </w:rPr>
      </w:pPr>
      <w:r w:rsidRPr="00C669F9">
        <w:rPr>
          <w:rFonts w:ascii="Times New Roman" w:hAnsi="Times New Roman" w:cs="Times New Roman"/>
          <w:sz w:val="28"/>
          <w:szCs w:val="28"/>
        </w:rPr>
        <w:t>5.2. Подготовка отчета о результатах мероприятия</w:t>
      </w:r>
    </w:p>
    <w:p w14:paraId="3035E94F" w14:textId="77777777" w:rsidR="00193856" w:rsidRPr="00C669F9" w:rsidRDefault="00193856" w:rsidP="00193856">
      <w:pPr>
        <w:pStyle w:val="ConsPlusTitle"/>
        <w:jc w:val="center"/>
        <w:rPr>
          <w:rFonts w:ascii="Times New Roman" w:hAnsi="Times New Roman" w:cs="Times New Roman"/>
          <w:sz w:val="28"/>
          <w:szCs w:val="28"/>
        </w:rPr>
      </w:pPr>
      <w:r w:rsidRPr="00C669F9">
        <w:rPr>
          <w:rFonts w:ascii="Times New Roman" w:hAnsi="Times New Roman" w:cs="Times New Roman"/>
          <w:sz w:val="28"/>
          <w:szCs w:val="28"/>
        </w:rPr>
        <w:t>с применением аудита эффективности</w:t>
      </w:r>
    </w:p>
    <w:p w14:paraId="1F444090" w14:textId="77777777" w:rsidR="00193856" w:rsidRPr="00C669F9" w:rsidRDefault="00193856" w:rsidP="00193856">
      <w:pPr>
        <w:pStyle w:val="ConsPlusNormal"/>
        <w:jc w:val="both"/>
        <w:rPr>
          <w:rFonts w:ascii="Times New Roman" w:hAnsi="Times New Roman" w:cs="Times New Roman"/>
          <w:sz w:val="28"/>
          <w:szCs w:val="28"/>
        </w:rPr>
      </w:pPr>
    </w:p>
    <w:p w14:paraId="186D8505" w14:textId="68BC571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5.2.1. Итогом заключительного этапа мероприятия с применением аудита эффективности является подготовка и оформление отчета о результатах мероприятия, за исключением случаев, когда контрольное мероприятие проводится в рамках комплекса мероприятий при осуществлении последующего контроля за исполнением бюджета </w:t>
      </w:r>
      <w:r w:rsidR="005700FC">
        <w:rPr>
          <w:rFonts w:ascii="Times New Roman" w:hAnsi="Times New Roman" w:cs="Times New Roman"/>
          <w:sz w:val="28"/>
          <w:szCs w:val="28"/>
        </w:rPr>
        <w:t>муниципального образования «Муринское городское поселение»</w:t>
      </w:r>
      <w:r w:rsidRPr="00C669F9">
        <w:rPr>
          <w:rFonts w:ascii="Times New Roman" w:hAnsi="Times New Roman" w:cs="Times New Roman"/>
          <w:sz w:val="28"/>
          <w:szCs w:val="28"/>
        </w:rPr>
        <w:t xml:space="preserve">, </w:t>
      </w:r>
      <w:r w:rsidR="005700FC">
        <w:rPr>
          <w:rFonts w:ascii="Times New Roman" w:hAnsi="Times New Roman" w:cs="Times New Roman"/>
          <w:sz w:val="28"/>
          <w:szCs w:val="28"/>
        </w:rPr>
        <w:br/>
      </w:r>
      <w:r w:rsidRPr="00C669F9">
        <w:rPr>
          <w:rFonts w:ascii="Times New Roman" w:hAnsi="Times New Roman" w:cs="Times New Roman"/>
          <w:sz w:val="28"/>
          <w:szCs w:val="28"/>
        </w:rPr>
        <w:t>по результатам которых предусмотрено оформление заключений.</w:t>
      </w:r>
    </w:p>
    <w:p w14:paraId="3C94C6D7" w14:textId="1C660B03"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5.2.2. При подготовке отчета о результатах мероприятия с применением аудита эффективности необходимо ориентироваться на такие элементы </w:t>
      </w:r>
      <w:r w:rsidR="005700FC">
        <w:rPr>
          <w:rFonts w:ascii="Times New Roman" w:hAnsi="Times New Roman" w:cs="Times New Roman"/>
          <w:sz w:val="28"/>
          <w:szCs w:val="28"/>
        </w:rPr>
        <w:br/>
      </w:r>
      <w:r w:rsidRPr="00C669F9">
        <w:rPr>
          <w:rFonts w:ascii="Times New Roman" w:hAnsi="Times New Roman" w:cs="Times New Roman"/>
          <w:sz w:val="28"/>
          <w:szCs w:val="28"/>
        </w:rPr>
        <w:t>его качества, как точность, объективность, полнота, ясность (четкость) формулировок и текста, краткость и понятность изложения, а также своевременность.</w:t>
      </w:r>
    </w:p>
    <w:p w14:paraId="329CFE86" w14:textId="3D4EB4DE"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5.2.3. Результаты аудита эффективности должны излагаться в отчете </w:t>
      </w:r>
      <w:r w:rsidR="005700FC">
        <w:rPr>
          <w:rFonts w:ascii="Times New Roman" w:hAnsi="Times New Roman" w:cs="Times New Roman"/>
          <w:sz w:val="28"/>
          <w:szCs w:val="28"/>
        </w:rPr>
        <w:br/>
      </w:r>
      <w:r w:rsidRPr="00C669F9">
        <w:rPr>
          <w:rFonts w:ascii="Times New Roman" w:hAnsi="Times New Roman" w:cs="Times New Roman"/>
          <w:sz w:val="28"/>
          <w:szCs w:val="28"/>
        </w:rPr>
        <w:lastRenderedPageBreak/>
        <w:t xml:space="preserve">в соответствии с поставленными целями аудита эффективности. В отчет </w:t>
      </w:r>
      <w:r w:rsidR="005700FC">
        <w:rPr>
          <w:rFonts w:ascii="Times New Roman" w:hAnsi="Times New Roman" w:cs="Times New Roman"/>
          <w:sz w:val="28"/>
          <w:szCs w:val="28"/>
        </w:rPr>
        <w:br/>
      </w:r>
      <w:r w:rsidRPr="00C669F9">
        <w:rPr>
          <w:rFonts w:ascii="Times New Roman" w:hAnsi="Times New Roman" w:cs="Times New Roman"/>
          <w:sz w:val="28"/>
          <w:szCs w:val="28"/>
        </w:rPr>
        <w:t>о результатах мероприятия с применением аудита эффективности включаются критерии, указанные в программе проведения мероприятия.</w:t>
      </w:r>
    </w:p>
    <w:p w14:paraId="4BDD1B0B" w14:textId="310A853A"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В отчете следует указывать конкретные причины и обнаруженные </w:t>
      </w:r>
      <w:r w:rsidR="005762E8">
        <w:rPr>
          <w:rFonts w:ascii="Times New Roman" w:hAnsi="Times New Roman" w:cs="Times New Roman"/>
          <w:sz w:val="28"/>
          <w:szCs w:val="28"/>
        </w:rPr>
        <w:br/>
      </w:r>
      <w:r w:rsidRPr="00C669F9">
        <w:rPr>
          <w:rFonts w:ascii="Times New Roman" w:hAnsi="Times New Roman" w:cs="Times New Roman"/>
          <w:sz w:val="28"/>
          <w:szCs w:val="28"/>
        </w:rPr>
        <w:t>или возможные последствия выявленных нарушений, недостатков и проблем, и лиц, допустивших эти нарушения и недостатки, источники проблем, а также предложения (рекомендации).</w:t>
      </w:r>
    </w:p>
    <w:p w14:paraId="7C634FF5" w14:textId="7BA5CF9E"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5.2.4. Для более объективной оценки эффективности использования муниципальных и иных ресурсов в отчет о результатах мероприятия </w:t>
      </w:r>
      <w:r w:rsidR="005762E8">
        <w:rPr>
          <w:rFonts w:ascii="Times New Roman" w:hAnsi="Times New Roman" w:cs="Times New Roman"/>
          <w:sz w:val="28"/>
          <w:szCs w:val="28"/>
        </w:rPr>
        <w:br/>
      </w:r>
      <w:r w:rsidRPr="00C669F9">
        <w:rPr>
          <w:rFonts w:ascii="Times New Roman" w:hAnsi="Times New Roman" w:cs="Times New Roman"/>
          <w:sz w:val="28"/>
          <w:szCs w:val="28"/>
        </w:rPr>
        <w:t>с применением аудита эффективности следует включать не только выявленные нарушения и (или) недостатки, проблемы, но и заслуживающую внимания положительную практику в проверяемой сфере и в деятельности объекта (объектов) аудита эффективности, информация о которой может быть востребована и полезна другим заинтересованным органам и организациям для совершенствования их деятельности в целях повышения эффективности использования муниципальных и иных ресурсов.</w:t>
      </w:r>
    </w:p>
    <w:p w14:paraId="08FF577A"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5.2.5. В зависимости от содержания результатов аудита эффективности наряду с проектом отчета при необходимости подготавливаются:</w:t>
      </w:r>
    </w:p>
    <w:p w14:paraId="46CBA555" w14:textId="600BFD9B"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проект представления Контрольно-счетной палаты </w:t>
      </w:r>
      <w:r w:rsidR="005762E8">
        <w:rPr>
          <w:rFonts w:ascii="Times New Roman" w:hAnsi="Times New Roman" w:cs="Times New Roman"/>
          <w:sz w:val="28"/>
          <w:szCs w:val="28"/>
        </w:rPr>
        <w:t xml:space="preserve">муниципального образования </w:t>
      </w:r>
      <w:r w:rsidRPr="00C669F9">
        <w:rPr>
          <w:rFonts w:ascii="Times New Roman" w:hAnsi="Times New Roman" w:cs="Times New Roman"/>
          <w:sz w:val="28"/>
          <w:szCs w:val="28"/>
        </w:rPr>
        <w:t>(в рамках проведения контрольных мероприятий с применением аудита эффективности), содержащий в том числе требования по устранению выявленных нарушений и недостатков;</w:t>
      </w:r>
    </w:p>
    <w:p w14:paraId="0D9288B2" w14:textId="77777777"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проекты информационных писем (в рамках контрольных и экспертно-аналитических мероприятий) в адрес объектов аудита эффективности, иных заинтересованных органов и организаций.</w:t>
      </w:r>
    </w:p>
    <w:p w14:paraId="4992CDD6" w14:textId="77777777" w:rsidR="00193856" w:rsidRPr="00C669F9" w:rsidRDefault="00193856" w:rsidP="00193856">
      <w:pPr>
        <w:pStyle w:val="ConsPlusTitle"/>
        <w:jc w:val="center"/>
        <w:outlineLvl w:val="1"/>
        <w:rPr>
          <w:rFonts w:ascii="Times New Roman" w:hAnsi="Times New Roman" w:cs="Times New Roman"/>
          <w:sz w:val="28"/>
          <w:szCs w:val="28"/>
        </w:rPr>
      </w:pPr>
    </w:p>
    <w:p w14:paraId="1FEF54EC" w14:textId="77777777" w:rsidR="00193856" w:rsidRPr="00C669F9" w:rsidRDefault="00193856" w:rsidP="00193856">
      <w:pPr>
        <w:pStyle w:val="ConsPlusTitle"/>
        <w:jc w:val="center"/>
        <w:outlineLvl w:val="1"/>
        <w:rPr>
          <w:rFonts w:ascii="Times New Roman" w:hAnsi="Times New Roman" w:cs="Times New Roman"/>
          <w:sz w:val="28"/>
          <w:szCs w:val="28"/>
        </w:rPr>
      </w:pPr>
      <w:r w:rsidRPr="00C669F9">
        <w:rPr>
          <w:rFonts w:ascii="Times New Roman" w:hAnsi="Times New Roman" w:cs="Times New Roman"/>
          <w:sz w:val="28"/>
          <w:szCs w:val="28"/>
        </w:rPr>
        <w:t>6. Осуществление контроля реализации результатов</w:t>
      </w:r>
    </w:p>
    <w:p w14:paraId="3B99B4D5" w14:textId="77777777" w:rsidR="00193856" w:rsidRPr="00C669F9" w:rsidRDefault="00193856" w:rsidP="00193856">
      <w:pPr>
        <w:pStyle w:val="ConsPlusTitle"/>
        <w:jc w:val="center"/>
        <w:rPr>
          <w:rFonts w:ascii="Times New Roman" w:hAnsi="Times New Roman" w:cs="Times New Roman"/>
          <w:sz w:val="28"/>
          <w:szCs w:val="28"/>
        </w:rPr>
      </w:pPr>
      <w:r w:rsidRPr="00C669F9">
        <w:rPr>
          <w:rFonts w:ascii="Times New Roman" w:hAnsi="Times New Roman" w:cs="Times New Roman"/>
          <w:sz w:val="28"/>
          <w:szCs w:val="28"/>
        </w:rPr>
        <w:t>мероприятия с применением аудита эффективности</w:t>
      </w:r>
    </w:p>
    <w:p w14:paraId="12BB13B7" w14:textId="77777777" w:rsidR="00193856" w:rsidRPr="00C669F9" w:rsidRDefault="00193856" w:rsidP="00193856">
      <w:pPr>
        <w:pStyle w:val="ConsPlusNormal"/>
        <w:jc w:val="both"/>
        <w:rPr>
          <w:rFonts w:ascii="Times New Roman" w:hAnsi="Times New Roman" w:cs="Times New Roman"/>
          <w:sz w:val="28"/>
          <w:szCs w:val="28"/>
        </w:rPr>
      </w:pPr>
    </w:p>
    <w:p w14:paraId="2DF02022" w14:textId="77777777" w:rsidR="00193856" w:rsidRPr="00C669F9" w:rsidRDefault="00193856" w:rsidP="00193856">
      <w:pPr>
        <w:pStyle w:val="ConsPlusTitle"/>
        <w:jc w:val="center"/>
        <w:outlineLvl w:val="2"/>
        <w:rPr>
          <w:rFonts w:ascii="Times New Roman" w:hAnsi="Times New Roman" w:cs="Times New Roman"/>
          <w:sz w:val="28"/>
          <w:szCs w:val="28"/>
        </w:rPr>
      </w:pPr>
      <w:r w:rsidRPr="00C669F9">
        <w:rPr>
          <w:rFonts w:ascii="Times New Roman" w:hAnsi="Times New Roman" w:cs="Times New Roman"/>
          <w:sz w:val="28"/>
          <w:szCs w:val="28"/>
        </w:rPr>
        <w:t>6.1. Контроль реализации результатов мероприятия</w:t>
      </w:r>
    </w:p>
    <w:p w14:paraId="700D8B38" w14:textId="77777777" w:rsidR="00193856" w:rsidRPr="00C669F9" w:rsidRDefault="00193856" w:rsidP="00193856">
      <w:pPr>
        <w:pStyle w:val="ConsPlusTitle"/>
        <w:jc w:val="center"/>
        <w:rPr>
          <w:rFonts w:ascii="Times New Roman" w:hAnsi="Times New Roman" w:cs="Times New Roman"/>
          <w:sz w:val="28"/>
          <w:szCs w:val="28"/>
        </w:rPr>
      </w:pPr>
      <w:r w:rsidRPr="00C669F9">
        <w:rPr>
          <w:rFonts w:ascii="Times New Roman" w:hAnsi="Times New Roman" w:cs="Times New Roman"/>
          <w:sz w:val="28"/>
          <w:szCs w:val="28"/>
        </w:rPr>
        <w:t>с применением аудита эффективности</w:t>
      </w:r>
    </w:p>
    <w:p w14:paraId="52A2DF80" w14:textId="77777777" w:rsidR="00193856" w:rsidRPr="00C669F9" w:rsidRDefault="00193856" w:rsidP="00193856">
      <w:pPr>
        <w:pStyle w:val="ConsPlusNormal"/>
        <w:jc w:val="both"/>
        <w:rPr>
          <w:rFonts w:ascii="Times New Roman" w:hAnsi="Times New Roman" w:cs="Times New Roman"/>
          <w:sz w:val="28"/>
          <w:szCs w:val="28"/>
        </w:rPr>
      </w:pPr>
    </w:p>
    <w:p w14:paraId="38541B92" w14:textId="300FF57C"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6.1.1. Под контролем реализации результатов мероприятия </w:t>
      </w:r>
      <w:r w:rsidR="00025283">
        <w:rPr>
          <w:rFonts w:ascii="Times New Roman" w:hAnsi="Times New Roman" w:cs="Times New Roman"/>
          <w:sz w:val="28"/>
          <w:szCs w:val="28"/>
        </w:rPr>
        <w:br/>
      </w:r>
      <w:r w:rsidRPr="00C669F9">
        <w:rPr>
          <w:rFonts w:ascii="Times New Roman" w:hAnsi="Times New Roman" w:cs="Times New Roman"/>
          <w:sz w:val="28"/>
          <w:szCs w:val="28"/>
        </w:rPr>
        <w:t xml:space="preserve">с применением аудита эффективности понимается совокупность действий, осуществляемых </w:t>
      </w:r>
      <w:r w:rsidR="00025283">
        <w:rPr>
          <w:rFonts w:ascii="Times New Roman" w:hAnsi="Times New Roman" w:cs="Times New Roman"/>
          <w:sz w:val="28"/>
          <w:szCs w:val="28"/>
        </w:rPr>
        <w:t>должностными лицами</w:t>
      </w:r>
      <w:r w:rsidRPr="00C669F9">
        <w:rPr>
          <w:rFonts w:ascii="Times New Roman" w:hAnsi="Times New Roman" w:cs="Times New Roman"/>
          <w:sz w:val="28"/>
          <w:szCs w:val="28"/>
        </w:rPr>
        <w:t xml:space="preserve"> Контрольно-счетной палаты</w:t>
      </w:r>
      <w:r w:rsidR="00025283">
        <w:rPr>
          <w:rFonts w:ascii="Times New Roman" w:hAnsi="Times New Roman" w:cs="Times New Roman"/>
          <w:sz w:val="28"/>
          <w:szCs w:val="28"/>
        </w:rPr>
        <w:t xml:space="preserve"> муниципального образования</w:t>
      </w:r>
      <w:r w:rsidRPr="00C669F9">
        <w:rPr>
          <w:rFonts w:ascii="Times New Roman" w:hAnsi="Times New Roman" w:cs="Times New Roman"/>
          <w:sz w:val="28"/>
          <w:szCs w:val="28"/>
        </w:rPr>
        <w:t>, участвовавших в проведении аудита эффективности, в целях оценки итогов выполнения объектом (объектами) аудита эффективности представлений Контрольно-счетной палаты</w:t>
      </w:r>
      <w:r w:rsidR="00025283">
        <w:rPr>
          <w:rFonts w:ascii="Times New Roman" w:hAnsi="Times New Roman" w:cs="Times New Roman"/>
          <w:sz w:val="28"/>
          <w:szCs w:val="28"/>
        </w:rPr>
        <w:t xml:space="preserve"> муниципального образования</w:t>
      </w:r>
      <w:r w:rsidRPr="00C669F9">
        <w:rPr>
          <w:rFonts w:ascii="Times New Roman" w:hAnsi="Times New Roman" w:cs="Times New Roman"/>
          <w:sz w:val="28"/>
          <w:szCs w:val="28"/>
        </w:rPr>
        <w:t>, а также итогов рассмотрения информационных писем.</w:t>
      </w:r>
    </w:p>
    <w:p w14:paraId="0DB28C47" w14:textId="6DC3BB3D"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6.1.3. В рамках контроля реализации результатов мероприятия </w:t>
      </w:r>
      <w:r w:rsidR="00025283">
        <w:rPr>
          <w:rFonts w:ascii="Times New Roman" w:hAnsi="Times New Roman" w:cs="Times New Roman"/>
          <w:sz w:val="28"/>
          <w:szCs w:val="28"/>
        </w:rPr>
        <w:br/>
      </w:r>
      <w:r w:rsidRPr="00C669F9">
        <w:rPr>
          <w:rFonts w:ascii="Times New Roman" w:hAnsi="Times New Roman" w:cs="Times New Roman"/>
          <w:sz w:val="28"/>
          <w:szCs w:val="28"/>
        </w:rPr>
        <w:t xml:space="preserve">с применением аудита эффективности важно оценить, устранил ли объект аудита эффективности выявленные в организации, процессах и результатах использования муниципальных и иных ресурсов или в его деятельности </w:t>
      </w:r>
      <w:r w:rsidR="00025283">
        <w:rPr>
          <w:rFonts w:ascii="Times New Roman" w:hAnsi="Times New Roman" w:cs="Times New Roman"/>
          <w:sz w:val="28"/>
          <w:szCs w:val="28"/>
        </w:rPr>
        <w:br/>
      </w:r>
      <w:r w:rsidRPr="00C669F9">
        <w:rPr>
          <w:rFonts w:ascii="Times New Roman" w:hAnsi="Times New Roman" w:cs="Times New Roman"/>
          <w:sz w:val="28"/>
          <w:szCs w:val="28"/>
        </w:rPr>
        <w:t xml:space="preserve">по использованию указанных ресурсов нарушения, недостатки по истечении </w:t>
      </w:r>
      <w:r w:rsidRPr="00C669F9">
        <w:rPr>
          <w:rFonts w:ascii="Times New Roman" w:hAnsi="Times New Roman" w:cs="Times New Roman"/>
          <w:sz w:val="28"/>
          <w:szCs w:val="28"/>
        </w:rPr>
        <w:lastRenderedPageBreak/>
        <w:t>установленного для этого периода времени.</w:t>
      </w:r>
    </w:p>
    <w:p w14:paraId="15BC4A46" w14:textId="2AEA3DF4" w:rsidR="00193856" w:rsidRPr="00C669F9"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Также необходимо оценить, предпринял ли объект аудита эффективности, адресат предложений (рекомендаций) Контрольно-счетной палаты </w:t>
      </w:r>
      <w:r w:rsidR="00025283">
        <w:rPr>
          <w:rFonts w:ascii="Times New Roman" w:hAnsi="Times New Roman" w:cs="Times New Roman"/>
          <w:sz w:val="28"/>
          <w:szCs w:val="28"/>
        </w:rPr>
        <w:t xml:space="preserve">муниципального образования </w:t>
      </w:r>
      <w:r w:rsidRPr="00C669F9">
        <w:rPr>
          <w:rFonts w:ascii="Times New Roman" w:hAnsi="Times New Roman" w:cs="Times New Roman"/>
          <w:sz w:val="28"/>
          <w:szCs w:val="28"/>
        </w:rPr>
        <w:t>меры по совершенствованию организации и процессов использования муниципальных и иных ресурсов.</w:t>
      </w:r>
    </w:p>
    <w:p w14:paraId="737A2808" w14:textId="245996D9" w:rsidR="00193856" w:rsidRPr="00F638EE" w:rsidRDefault="00193856" w:rsidP="00193856">
      <w:pPr>
        <w:pStyle w:val="ConsPlusNormal"/>
        <w:ind w:firstLine="540"/>
        <w:jc w:val="both"/>
        <w:rPr>
          <w:rFonts w:ascii="Times New Roman" w:hAnsi="Times New Roman" w:cs="Times New Roman"/>
          <w:sz w:val="28"/>
          <w:szCs w:val="28"/>
        </w:rPr>
      </w:pPr>
      <w:r w:rsidRPr="00C669F9">
        <w:rPr>
          <w:rFonts w:ascii="Times New Roman" w:hAnsi="Times New Roman" w:cs="Times New Roman"/>
          <w:sz w:val="28"/>
          <w:szCs w:val="28"/>
        </w:rPr>
        <w:t xml:space="preserve">Особое внимание при контроле реализации результатов мероприятия </w:t>
      </w:r>
      <w:r w:rsidR="00DC1CEB">
        <w:rPr>
          <w:rFonts w:ascii="Times New Roman" w:hAnsi="Times New Roman" w:cs="Times New Roman"/>
          <w:sz w:val="28"/>
          <w:szCs w:val="28"/>
        </w:rPr>
        <w:br/>
      </w:r>
      <w:r w:rsidRPr="00C669F9">
        <w:rPr>
          <w:rFonts w:ascii="Times New Roman" w:hAnsi="Times New Roman" w:cs="Times New Roman"/>
          <w:sz w:val="28"/>
          <w:szCs w:val="28"/>
        </w:rPr>
        <w:t>с применением а</w:t>
      </w:r>
      <w:r w:rsidRPr="00F638EE">
        <w:rPr>
          <w:rFonts w:ascii="Times New Roman" w:hAnsi="Times New Roman" w:cs="Times New Roman"/>
          <w:sz w:val="28"/>
          <w:szCs w:val="28"/>
        </w:rPr>
        <w:t>удита эффективности необходимо уделить нереализованным предложениям (рекомендациям).</w:t>
      </w:r>
    </w:p>
    <w:p w14:paraId="305EBB7C" w14:textId="77777777" w:rsidR="00193856" w:rsidRDefault="00193856" w:rsidP="00193856">
      <w:pPr>
        <w:pStyle w:val="ConsPlusNormal"/>
        <w:jc w:val="both"/>
        <w:rPr>
          <w:rFonts w:ascii="Times New Roman" w:hAnsi="Times New Roman" w:cs="Times New Roman"/>
          <w:sz w:val="28"/>
          <w:szCs w:val="28"/>
        </w:rPr>
      </w:pPr>
    </w:p>
    <w:p w14:paraId="3D4B5233" w14:textId="77777777" w:rsidR="00193856" w:rsidRDefault="00193856" w:rsidP="00193856">
      <w:pPr>
        <w:pStyle w:val="ConsPlusNormal"/>
        <w:jc w:val="both"/>
        <w:rPr>
          <w:rFonts w:ascii="Times New Roman" w:hAnsi="Times New Roman" w:cs="Times New Roman"/>
          <w:sz w:val="28"/>
          <w:szCs w:val="28"/>
        </w:rPr>
      </w:pPr>
    </w:p>
    <w:p w14:paraId="0D9D3351" w14:textId="77777777" w:rsidR="00193856" w:rsidRDefault="00193856" w:rsidP="00193856">
      <w:pPr>
        <w:pStyle w:val="ConsPlusNormal"/>
        <w:jc w:val="both"/>
        <w:rPr>
          <w:rFonts w:ascii="Times New Roman" w:hAnsi="Times New Roman" w:cs="Times New Roman"/>
          <w:sz w:val="28"/>
          <w:szCs w:val="28"/>
        </w:rPr>
      </w:pPr>
    </w:p>
    <w:p w14:paraId="62C65429" w14:textId="77777777" w:rsidR="00193856" w:rsidRDefault="00193856" w:rsidP="00193856">
      <w:pPr>
        <w:pStyle w:val="ConsPlusNormal"/>
        <w:jc w:val="both"/>
        <w:rPr>
          <w:rFonts w:ascii="Times New Roman" w:hAnsi="Times New Roman" w:cs="Times New Roman"/>
          <w:sz w:val="28"/>
          <w:szCs w:val="28"/>
        </w:rPr>
      </w:pPr>
    </w:p>
    <w:p w14:paraId="6D978966" w14:textId="77777777" w:rsidR="00193856" w:rsidRDefault="00193856" w:rsidP="00193856">
      <w:pPr>
        <w:pStyle w:val="ConsPlusNormal"/>
        <w:jc w:val="both"/>
        <w:rPr>
          <w:rFonts w:ascii="Times New Roman" w:hAnsi="Times New Roman" w:cs="Times New Roman"/>
          <w:sz w:val="28"/>
          <w:szCs w:val="28"/>
        </w:rPr>
      </w:pPr>
    </w:p>
    <w:p w14:paraId="697F0C75" w14:textId="77777777" w:rsidR="00193856" w:rsidRDefault="00193856" w:rsidP="00193856">
      <w:pPr>
        <w:pStyle w:val="ConsPlusNormal"/>
        <w:jc w:val="both"/>
        <w:rPr>
          <w:rFonts w:ascii="Times New Roman" w:hAnsi="Times New Roman" w:cs="Times New Roman"/>
          <w:sz w:val="28"/>
          <w:szCs w:val="28"/>
        </w:rPr>
      </w:pPr>
    </w:p>
    <w:p w14:paraId="4A0DCED4" w14:textId="77777777" w:rsidR="00193856" w:rsidRDefault="00193856" w:rsidP="00193856">
      <w:pPr>
        <w:pStyle w:val="ConsPlusNormal"/>
        <w:jc w:val="both"/>
        <w:rPr>
          <w:rFonts w:ascii="Times New Roman" w:hAnsi="Times New Roman" w:cs="Times New Roman"/>
          <w:sz w:val="28"/>
          <w:szCs w:val="28"/>
        </w:rPr>
      </w:pPr>
    </w:p>
    <w:p w14:paraId="0EC46B31" w14:textId="77777777" w:rsidR="00193856" w:rsidRDefault="00193856" w:rsidP="00193856">
      <w:pPr>
        <w:pStyle w:val="ConsPlusNormal"/>
        <w:jc w:val="both"/>
        <w:rPr>
          <w:rFonts w:ascii="Times New Roman" w:hAnsi="Times New Roman" w:cs="Times New Roman"/>
          <w:sz w:val="28"/>
          <w:szCs w:val="28"/>
        </w:rPr>
      </w:pPr>
    </w:p>
    <w:p w14:paraId="2050F7EA" w14:textId="77777777" w:rsidR="00193856" w:rsidRDefault="00193856" w:rsidP="00193856">
      <w:pPr>
        <w:pStyle w:val="ConsPlusNormal"/>
        <w:jc w:val="both"/>
        <w:rPr>
          <w:rFonts w:ascii="Times New Roman" w:hAnsi="Times New Roman" w:cs="Times New Roman"/>
          <w:sz w:val="28"/>
          <w:szCs w:val="28"/>
        </w:rPr>
      </w:pPr>
    </w:p>
    <w:p w14:paraId="5D439FED" w14:textId="77777777" w:rsidR="00193856" w:rsidRDefault="00193856" w:rsidP="00193856">
      <w:pPr>
        <w:pStyle w:val="ConsPlusNormal"/>
        <w:jc w:val="both"/>
        <w:rPr>
          <w:rFonts w:ascii="Times New Roman" w:hAnsi="Times New Roman" w:cs="Times New Roman"/>
          <w:sz w:val="28"/>
          <w:szCs w:val="28"/>
        </w:rPr>
      </w:pPr>
    </w:p>
    <w:p w14:paraId="065B31B9" w14:textId="77777777" w:rsidR="00193856" w:rsidRDefault="00193856" w:rsidP="00193856">
      <w:pPr>
        <w:pStyle w:val="ConsPlusNormal"/>
        <w:jc w:val="both"/>
        <w:rPr>
          <w:rFonts w:ascii="Times New Roman" w:hAnsi="Times New Roman" w:cs="Times New Roman"/>
          <w:sz w:val="28"/>
          <w:szCs w:val="28"/>
        </w:rPr>
      </w:pPr>
    </w:p>
    <w:p w14:paraId="738F4BE3" w14:textId="77777777" w:rsidR="00193856" w:rsidRDefault="00193856" w:rsidP="00193856">
      <w:pPr>
        <w:pStyle w:val="ConsPlusNormal"/>
        <w:jc w:val="both"/>
        <w:rPr>
          <w:rFonts w:ascii="Times New Roman" w:hAnsi="Times New Roman" w:cs="Times New Roman"/>
          <w:sz w:val="28"/>
          <w:szCs w:val="28"/>
        </w:rPr>
      </w:pPr>
    </w:p>
    <w:p w14:paraId="5B5F40D2" w14:textId="77777777" w:rsidR="00193856" w:rsidRDefault="00193856" w:rsidP="00193856">
      <w:pPr>
        <w:pStyle w:val="ConsPlusNormal"/>
        <w:jc w:val="both"/>
        <w:rPr>
          <w:rFonts w:ascii="Times New Roman" w:hAnsi="Times New Roman" w:cs="Times New Roman"/>
          <w:sz w:val="28"/>
          <w:szCs w:val="28"/>
        </w:rPr>
      </w:pPr>
    </w:p>
    <w:p w14:paraId="70468DC8" w14:textId="77777777" w:rsidR="00193856" w:rsidRDefault="00193856" w:rsidP="00193856">
      <w:pPr>
        <w:pStyle w:val="ConsPlusNormal"/>
        <w:jc w:val="both"/>
        <w:rPr>
          <w:rFonts w:ascii="Times New Roman" w:hAnsi="Times New Roman" w:cs="Times New Roman"/>
          <w:sz w:val="28"/>
          <w:szCs w:val="28"/>
        </w:rPr>
      </w:pPr>
    </w:p>
    <w:p w14:paraId="5DBA1529" w14:textId="77777777" w:rsidR="00193856" w:rsidRDefault="00193856" w:rsidP="00193856">
      <w:pPr>
        <w:pStyle w:val="ConsPlusNormal"/>
        <w:jc w:val="both"/>
        <w:rPr>
          <w:rFonts w:ascii="Times New Roman" w:hAnsi="Times New Roman" w:cs="Times New Roman"/>
          <w:sz w:val="28"/>
          <w:szCs w:val="28"/>
        </w:rPr>
      </w:pPr>
    </w:p>
    <w:p w14:paraId="46CAA820" w14:textId="77777777" w:rsidR="00193856" w:rsidRDefault="00193856" w:rsidP="00193856">
      <w:pPr>
        <w:pStyle w:val="ConsPlusNormal"/>
        <w:jc w:val="both"/>
        <w:rPr>
          <w:rFonts w:ascii="Times New Roman" w:hAnsi="Times New Roman" w:cs="Times New Roman"/>
          <w:sz w:val="28"/>
          <w:szCs w:val="28"/>
        </w:rPr>
      </w:pPr>
    </w:p>
    <w:p w14:paraId="67A0B27B" w14:textId="77777777" w:rsidR="00193856" w:rsidRDefault="00193856" w:rsidP="00193856">
      <w:pPr>
        <w:pStyle w:val="ConsPlusNormal"/>
        <w:jc w:val="both"/>
        <w:rPr>
          <w:rFonts w:ascii="Times New Roman" w:hAnsi="Times New Roman" w:cs="Times New Roman"/>
          <w:sz w:val="28"/>
          <w:szCs w:val="28"/>
        </w:rPr>
      </w:pPr>
    </w:p>
    <w:p w14:paraId="1AEC173D" w14:textId="77777777" w:rsidR="00193856" w:rsidRDefault="00193856" w:rsidP="00193856">
      <w:pPr>
        <w:pStyle w:val="ConsPlusNormal"/>
        <w:jc w:val="both"/>
        <w:rPr>
          <w:rFonts w:ascii="Times New Roman" w:hAnsi="Times New Roman" w:cs="Times New Roman"/>
          <w:sz w:val="28"/>
          <w:szCs w:val="28"/>
        </w:rPr>
      </w:pPr>
    </w:p>
    <w:p w14:paraId="6E4450FB" w14:textId="77777777" w:rsidR="00193856" w:rsidRDefault="00193856" w:rsidP="00193856">
      <w:pPr>
        <w:pStyle w:val="ConsPlusNormal"/>
        <w:jc w:val="both"/>
        <w:rPr>
          <w:rFonts w:ascii="Times New Roman" w:hAnsi="Times New Roman" w:cs="Times New Roman"/>
          <w:sz w:val="28"/>
          <w:szCs w:val="28"/>
        </w:rPr>
      </w:pPr>
    </w:p>
    <w:p w14:paraId="2C570BE4" w14:textId="0E455514" w:rsidR="00B37ED5" w:rsidRDefault="00B37ED5"/>
    <w:p w14:paraId="14DD9F22" w14:textId="152E9E0A" w:rsidR="00193856" w:rsidRDefault="00193856"/>
    <w:p w14:paraId="3871B26F" w14:textId="7CD72D21" w:rsidR="00193856" w:rsidRDefault="00193856"/>
    <w:p w14:paraId="65EB3EE6" w14:textId="0CD8FDC3" w:rsidR="00193856" w:rsidRDefault="00193856"/>
    <w:p w14:paraId="7B8BCD25" w14:textId="3D4A0432" w:rsidR="00193856" w:rsidRDefault="00193856"/>
    <w:p w14:paraId="5B8FC076" w14:textId="34D767F4" w:rsidR="00193856" w:rsidRDefault="00193856"/>
    <w:p w14:paraId="46BBC37F" w14:textId="2C47C065" w:rsidR="00193856" w:rsidRDefault="00193856"/>
    <w:p w14:paraId="57ACB3B0" w14:textId="17764E57" w:rsidR="00193856" w:rsidRDefault="00193856"/>
    <w:p w14:paraId="30A82C8F" w14:textId="3EC23255" w:rsidR="00193856" w:rsidRDefault="00193856"/>
    <w:p w14:paraId="3B11AC30" w14:textId="300787F4" w:rsidR="00193856" w:rsidRDefault="00193856"/>
    <w:p w14:paraId="2BF75F4D" w14:textId="4C0FE7A3" w:rsidR="00193856" w:rsidRDefault="00193856"/>
    <w:p w14:paraId="193629D0" w14:textId="4DEEE2FC" w:rsidR="00193856" w:rsidRDefault="00193856"/>
    <w:p w14:paraId="6086AFE4" w14:textId="2A16AF92" w:rsidR="00193856" w:rsidRDefault="00193856"/>
    <w:p w14:paraId="435A438A" w14:textId="78DDD441" w:rsidR="00193856" w:rsidRDefault="00193856"/>
    <w:p w14:paraId="7124BA9F" w14:textId="29184D17" w:rsidR="00193856" w:rsidRDefault="00193856"/>
    <w:p w14:paraId="2452316A" w14:textId="003E82FB" w:rsidR="00193856" w:rsidRDefault="00193856"/>
    <w:p w14:paraId="793397FE" w14:textId="4B5AF00C" w:rsidR="00193856" w:rsidRDefault="00193856"/>
    <w:p w14:paraId="7AB7DF7C" w14:textId="7B05A429" w:rsidR="00193856" w:rsidRDefault="00193856"/>
    <w:p w14:paraId="2277AC83" w14:textId="6421DB8E" w:rsidR="00193856" w:rsidRDefault="00193856"/>
    <w:p w14:paraId="01F0B8BF" w14:textId="7757829E" w:rsidR="00193856" w:rsidRDefault="00193856"/>
    <w:p w14:paraId="733AE473" w14:textId="77777777" w:rsidR="00025283" w:rsidRDefault="00025283"/>
    <w:p w14:paraId="16D4E3AD" w14:textId="77777777" w:rsidR="00193856" w:rsidRPr="002C7501" w:rsidRDefault="00193856" w:rsidP="00193856">
      <w:pPr>
        <w:pStyle w:val="a3"/>
        <w:ind w:left="3540" w:firstLine="708"/>
        <w:jc w:val="center"/>
        <w:rPr>
          <w:rFonts w:ascii="Times New Roman" w:hAnsi="Times New Roman"/>
          <w:sz w:val="28"/>
          <w:szCs w:val="28"/>
        </w:rPr>
      </w:pPr>
      <w:r w:rsidRPr="002C7501">
        <w:rPr>
          <w:rFonts w:ascii="Times New Roman" w:hAnsi="Times New Roman"/>
          <w:sz w:val="28"/>
          <w:szCs w:val="28"/>
        </w:rPr>
        <w:lastRenderedPageBreak/>
        <w:t>Приложение</w:t>
      </w:r>
      <w:r>
        <w:rPr>
          <w:rFonts w:ascii="Times New Roman" w:hAnsi="Times New Roman"/>
          <w:sz w:val="28"/>
          <w:szCs w:val="28"/>
        </w:rPr>
        <w:t xml:space="preserve"> №1</w:t>
      </w:r>
    </w:p>
    <w:p w14:paraId="002F25B7" w14:textId="660FB637" w:rsidR="00EB2948" w:rsidRDefault="00193856" w:rsidP="00EB2948">
      <w:pPr>
        <w:pStyle w:val="a3"/>
        <w:ind w:left="3540" w:firstLine="708"/>
        <w:jc w:val="center"/>
        <w:rPr>
          <w:rFonts w:ascii="Times New Roman" w:hAnsi="Times New Roman"/>
          <w:sz w:val="28"/>
          <w:szCs w:val="28"/>
        </w:rPr>
      </w:pPr>
      <w:r w:rsidRPr="002C7501">
        <w:rPr>
          <w:rFonts w:ascii="Times New Roman" w:hAnsi="Times New Roman"/>
          <w:sz w:val="28"/>
          <w:szCs w:val="28"/>
        </w:rPr>
        <w:t xml:space="preserve">к </w:t>
      </w:r>
      <w:r w:rsidR="002B7C93">
        <w:rPr>
          <w:rFonts w:ascii="Times New Roman" w:hAnsi="Times New Roman"/>
          <w:sz w:val="28"/>
          <w:szCs w:val="28"/>
        </w:rPr>
        <w:t>С</w:t>
      </w:r>
      <w:r w:rsidRPr="002C7501">
        <w:rPr>
          <w:rFonts w:ascii="Times New Roman" w:hAnsi="Times New Roman"/>
          <w:sz w:val="28"/>
          <w:szCs w:val="28"/>
        </w:rPr>
        <w:t>тандарту</w:t>
      </w:r>
    </w:p>
    <w:p w14:paraId="37F6BD8A" w14:textId="77777777" w:rsidR="00193856" w:rsidRDefault="00193856" w:rsidP="00193856">
      <w:pPr>
        <w:pStyle w:val="a3"/>
        <w:ind w:left="3540" w:firstLine="708"/>
        <w:jc w:val="center"/>
        <w:rPr>
          <w:rFonts w:ascii="Times New Roman" w:hAnsi="Times New Roman"/>
          <w:sz w:val="28"/>
          <w:szCs w:val="28"/>
        </w:rPr>
      </w:pPr>
    </w:p>
    <w:p w14:paraId="0FD22C7B" w14:textId="77777777" w:rsidR="00193856" w:rsidRDefault="00193856" w:rsidP="00193856">
      <w:pPr>
        <w:pStyle w:val="a3"/>
        <w:ind w:left="3540" w:firstLine="708"/>
        <w:jc w:val="center"/>
        <w:rPr>
          <w:rFonts w:ascii="Times New Roman" w:hAnsi="Times New Roman"/>
          <w:sz w:val="28"/>
          <w:szCs w:val="28"/>
        </w:rPr>
      </w:pPr>
      <w:r>
        <w:rPr>
          <w:rFonts w:ascii="Times New Roman" w:hAnsi="Times New Roman"/>
          <w:sz w:val="28"/>
          <w:szCs w:val="28"/>
        </w:rPr>
        <w:t xml:space="preserve">        </w:t>
      </w:r>
    </w:p>
    <w:p w14:paraId="0D0119E4" w14:textId="77777777" w:rsidR="00193856" w:rsidRDefault="00193856" w:rsidP="00193856">
      <w:pPr>
        <w:pStyle w:val="a3"/>
        <w:ind w:left="3540" w:firstLine="708"/>
        <w:jc w:val="center"/>
        <w:rPr>
          <w:rFonts w:ascii="Times New Roman" w:hAnsi="Times New Roman"/>
          <w:sz w:val="28"/>
          <w:szCs w:val="28"/>
        </w:rPr>
      </w:pPr>
    </w:p>
    <w:p w14:paraId="7E4B03EF" w14:textId="77777777" w:rsidR="00193856" w:rsidRDefault="00193856" w:rsidP="00193856">
      <w:pPr>
        <w:pStyle w:val="a3"/>
        <w:ind w:left="3540" w:firstLine="708"/>
        <w:jc w:val="center"/>
        <w:rPr>
          <w:rFonts w:ascii="Times New Roman" w:hAnsi="Times New Roman"/>
          <w:sz w:val="28"/>
          <w:szCs w:val="28"/>
        </w:rPr>
      </w:pPr>
    </w:p>
    <w:p w14:paraId="1EE2EC4D" w14:textId="77777777" w:rsidR="00193856" w:rsidRDefault="00193856" w:rsidP="00193856">
      <w:pPr>
        <w:pStyle w:val="a3"/>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14:paraId="028FFED9" w14:textId="77777777" w:rsidR="00193856" w:rsidRPr="009F6A5B" w:rsidRDefault="00193856" w:rsidP="00193856">
      <w:pPr>
        <w:pStyle w:val="a3"/>
        <w:rPr>
          <w:rFonts w:ascii="Times New Roman" w:eastAsiaTheme="minorHAnsi"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F6A5B">
        <w:rPr>
          <w:rFonts w:ascii="Times New Roman" w:eastAsiaTheme="minorHAnsi" w:hAnsi="Times New Roman"/>
          <w:sz w:val="28"/>
          <w:szCs w:val="28"/>
        </w:rPr>
        <w:t xml:space="preserve">Схема аудита эффективности  </w:t>
      </w:r>
    </w:p>
    <w:p w14:paraId="69307923" w14:textId="77777777" w:rsidR="00193856" w:rsidRPr="009F6A5B" w:rsidRDefault="00193856" w:rsidP="00193856">
      <w:pPr>
        <w:ind w:left="3540" w:firstLine="708"/>
        <w:jc w:val="center"/>
        <w:rPr>
          <w:rFonts w:eastAsiaTheme="minorHAnsi"/>
          <w:sz w:val="28"/>
          <w:szCs w:val="28"/>
          <w:lang w:eastAsia="en-US"/>
        </w:rPr>
      </w:pPr>
    </w:p>
    <w:p w14:paraId="03A4174D" w14:textId="49C57821" w:rsidR="00193856" w:rsidRPr="009F6A5B" w:rsidRDefault="00193856" w:rsidP="00193856">
      <w:pPr>
        <w:ind w:left="3540" w:firstLine="708"/>
        <w:jc w:val="center"/>
        <w:rPr>
          <w:rFonts w:eastAsiaTheme="minorHAnsi"/>
          <w:sz w:val="28"/>
          <w:szCs w:val="28"/>
          <w:lang w:eastAsia="en-US"/>
        </w:rPr>
      </w:pPr>
    </w:p>
    <w:p w14:paraId="20EA7553" w14:textId="3CC78B3D" w:rsidR="00193856" w:rsidRDefault="00193856">
      <w:r w:rsidRPr="009F6A5B">
        <w:rPr>
          <w:rFonts w:eastAsiaTheme="minorHAnsi"/>
          <w:noProof/>
          <w:position w:val="-167"/>
          <w:sz w:val="28"/>
          <w:szCs w:val="28"/>
        </w:rPr>
        <w:drawing>
          <wp:inline distT="0" distB="0" distL="0" distR="0" wp14:anchorId="4E356984" wp14:editId="6255B4A5">
            <wp:extent cx="6134100" cy="3914775"/>
            <wp:effectExtent l="0" t="0" r="0" b="9525"/>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34100" cy="3914775"/>
                    </a:xfrm>
                    <a:prstGeom prst="rect">
                      <a:avLst/>
                    </a:prstGeom>
                    <a:noFill/>
                    <a:ln>
                      <a:noFill/>
                    </a:ln>
                  </pic:spPr>
                </pic:pic>
              </a:graphicData>
            </a:graphic>
          </wp:inline>
        </w:drawing>
      </w:r>
    </w:p>
    <w:sectPr w:rsidR="0019385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791054" w14:textId="77777777" w:rsidR="006E6D9F" w:rsidRDefault="006E6D9F">
      <w:r>
        <w:separator/>
      </w:r>
    </w:p>
  </w:endnote>
  <w:endnote w:type="continuationSeparator" w:id="0">
    <w:p w14:paraId="72D9F0AE" w14:textId="77777777" w:rsidR="006E6D9F" w:rsidRDefault="006E6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DB768A" w14:textId="77777777" w:rsidR="00087ACA" w:rsidRDefault="00087ACA" w:rsidP="00087AC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5F7136" w14:textId="77777777" w:rsidR="00087ACA" w:rsidRDefault="00087ACA" w:rsidP="00087ACA">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377785" w14:textId="77777777" w:rsidR="006E6D9F" w:rsidRDefault="006E6D9F">
      <w:r>
        <w:separator/>
      </w:r>
    </w:p>
  </w:footnote>
  <w:footnote w:type="continuationSeparator" w:id="0">
    <w:p w14:paraId="7C57E419" w14:textId="77777777" w:rsidR="006E6D9F" w:rsidRDefault="006E6D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E39482" w14:textId="77777777" w:rsidR="00087ACA" w:rsidRDefault="00087ACA" w:rsidP="00087ACA">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EC52BA6" w14:textId="77777777" w:rsidR="00087ACA" w:rsidRDefault="00087ACA">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C5D1A" w14:textId="77777777" w:rsidR="00087ACA" w:rsidRDefault="00087ACA" w:rsidP="00087ACA">
    <w:pPr>
      <w:pStyle w:val="a7"/>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20</w:t>
    </w:r>
    <w:r>
      <w:rPr>
        <w:rStyle w:val="a6"/>
      </w:rPr>
      <w:fldChar w:fldCharType="end"/>
    </w:r>
  </w:p>
  <w:p w14:paraId="628CB337" w14:textId="77777777" w:rsidR="00087ACA" w:rsidRDefault="00087ACA" w:rsidP="00087ACA">
    <w:pPr>
      <w:pStyle w:val="a7"/>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D7DFB" w14:textId="77777777" w:rsidR="00087ACA" w:rsidRDefault="00087ACA" w:rsidP="00087ACA">
    <w:pPr>
      <w:pStyle w:val="a7"/>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AF0"/>
    <w:rsid w:val="00025283"/>
    <w:rsid w:val="00032B0D"/>
    <w:rsid w:val="00033027"/>
    <w:rsid w:val="0008250C"/>
    <w:rsid w:val="00087ACA"/>
    <w:rsid w:val="0016263E"/>
    <w:rsid w:val="00172691"/>
    <w:rsid w:val="00177003"/>
    <w:rsid w:val="00193856"/>
    <w:rsid w:val="001A0607"/>
    <w:rsid w:val="001B412A"/>
    <w:rsid w:val="00215FC6"/>
    <w:rsid w:val="002B7C93"/>
    <w:rsid w:val="002E43A7"/>
    <w:rsid w:val="002E720A"/>
    <w:rsid w:val="0038036F"/>
    <w:rsid w:val="003C6A06"/>
    <w:rsid w:val="004A06AD"/>
    <w:rsid w:val="005700FC"/>
    <w:rsid w:val="005762E8"/>
    <w:rsid w:val="005C3BE6"/>
    <w:rsid w:val="00632E40"/>
    <w:rsid w:val="00684301"/>
    <w:rsid w:val="006E6D9F"/>
    <w:rsid w:val="006F3AF0"/>
    <w:rsid w:val="00721627"/>
    <w:rsid w:val="00766B2B"/>
    <w:rsid w:val="007D4A48"/>
    <w:rsid w:val="00836C37"/>
    <w:rsid w:val="008A7993"/>
    <w:rsid w:val="0097562A"/>
    <w:rsid w:val="00AA0C38"/>
    <w:rsid w:val="00B37ED5"/>
    <w:rsid w:val="00C23CFD"/>
    <w:rsid w:val="00D63F75"/>
    <w:rsid w:val="00DC1CEB"/>
    <w:rsid w:val="00E946BC"/>
    <w:rsid w:val="00EB2948"/>
    <w:rsid w:val="00EE26BF"/>
    <w:rsid w:val="00FA44C5"/>
    <w:rsid w:val="00FB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85EAA"/>
  <w15:chartTrackingRefBased/>
  <w15:docId w15:val="{1E1A0F55-9917-4631-9E8E-9381709F9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385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93856"/>
    <w:pPr>
      <w:widowControl w:val="0"/>
      <w:autoSpaceDE w:val="0"/>
      <w:autoSpaceDN w:val="0"/>
      <w:spacing w:after="0" w:line="240" w:lineRule="auto"/>
    </w:pPr>
    <w:rPr>
      <w:rFonts w:ascii="Calibri" w:eastAsia="Calibri" w:hAnsi="Calibri" w:cs="Calibri"/>
      <w:szCs w:val="20"/>
      <w:lang w:eastAsia="ru-RU"/>
    </w:rPr>
  </w:style>
  <w:style w:type="paragraph" w:customStyle="1" w:styleId="ConsPlusTitle">
    <w:name w:val="ConsPlusTitle"/>
    <w:rsid w:val="00193856"/>
    <w:pPr>
      <w:widowControl w:val="0"/>
      <w:autoSpaceDE w:val="0"/>
      <w:autoSpaceDN w:val="0"/>
      <w:spacing w:after="0" w:line="240" w:lineRule="auto"/>
    </w:pPr>
    <w:rPr>
      <w:rFonts w:ascii="Calibri" w:eastAsia="Calibri" w:hAnsi="Calibri" w:cs="Calibri"/>
      <w:b/>
      <w:szCs w:val="20"/>
      <w:lang w:eastAsia="ru-RU"/>
    </w:rPr>
  </w:style>
  <w:style w:type="paragraph" w:styleId="a3">
    <w:name w:val="No Spacing"/>
    <w:uiPriority w:val="1"/>
    <w:qFormat/>
    <w:rsid w:val="00193856"/>
    <w:pPr>
      <w:spacing w:after="0" w:line="240" w:lineRule="auto"/>
    </w:pPr>
    <w:rPr>
      <w:rFonts w:ascii="Calibri" w:eastAsia="Times New Roman" w:hAnsi="Calibri" w:cs="Times New Roman"/>
    </w:rPr>
  </w:style>
  <w:style w:type="paragraph" w:styleId="a4">
    <w:name w:val="footer"/>
    <w:basedOn w:val="a"/>
    <w:link w:val="a5"/>
    <w:rsid w:val="00193856"/>
    <w:pPr>
      <w:tabs>
        <w:tab w:val="center" w:pos="4677"/>
        <w:tab w:val="right" w:pos="9355"/>
      </w:tabs>
    </w:pPr>
  </w:style>
  <w:style w:type="character" w:customStyle="1" w:styleId="a5">
    <w:name w:val="Нижний колонтитул Знак"/>
    <w:basedOn w:val="a0"/>
    <w:link w:val="a4"/>
    <w:rsid w:val="00193856"/>
    <w:rPr>
      <w:rFonts w:ascii="Times New Roman" w:eastAsia="Times New Roman" w:hAnsi="Times New Roman" w:cs="Times New Roman"/>
      <w:sz w:val="24"/>
      <w:szCs w:val="24"/>
      <w:lang w:eastAsia="ru-RU"/>
    </w:rPr>
  </w:style>
  <w:style w:type="character" w:styleId="a6">
    <w:name w:val="page number"/>
    <w:basedOn w:val="a0"/>
    <w:rsid w:val="00193856"/>
  </w:style>
  <w:style w:type="paragraph" w:styleId="a7">
    <w:name w:val="header"/>
    <w:basedOn w:val="a"/>
    <w:link w:val="a8"/>
    <w:rsid w:val="00193856"/>
    <w:pPr>
      <w:tabs>
        <w:tab w:val="center" w:pos="4677"/>
        <w:tab w:val="right" w:pos="9355"/>
      </w:tabs>
    </w:pPr>
  </w:style>
  <w:style w:type="character" w:customStyle="1" w:styleId="a8">
    <w:name w:val="Верхний колонтитул Знак"/>
    <w:basedOn w:val="a0"/>
    <w:link w:val="a7"/>
    <w:rsid w:val="0019385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consultantplus://offline/ref=7327097EA8EDF868AA25308A7BE39AA7E0B5B41ACC9445484BED3185CBFA50D40B12E3A2432DFA16F093298A3832D114EDC5FC11AEDDF189w6OBN" TargetMode="External"/><Relationship Id="rId5" Type="http://schemas.openxmlformats.org/officeDocument/2006/relationships/endnotes" Target="endnotes.xml"/><Relationship Id="rId10" Type="http://schemas.openxmlformats.org/officeDocument/2006/relationships/hyperlink" Target="garantF1://70134432.0" TargetMode="Externa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TotalTime>
  <Pages>25</Pages>
  <Words>8672</Words>
  <Characters>49436</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Татьяна Грицынина</cp:lastModifiedBy>
  <cp:revision>13</cp:revision>
  <cp:lastPrinted>2025-12-11T14:29:00Z</cp:lastPrinted>
  <dcterms:created xsi:type="dcterms:W3CDTF">2025-12-09T08:13:00Z</dcterms:created>
  <dcterms:modified xsi:type="dcterms:W3CDTF">2025-12-25T09:06:00Z</dcterms:modified>
</cp:coreProperties>
</file>