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widowControl w:val="off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  <w:r>
        <w:rPr>
          <w:b/>
          <w:bCs/>
          <w:sz w:val="28"/>
          <w:szCs w:val="28"/>
        </w:rPr>
      </w:r>
      <w:r>
        <w:rPr>
          <w:b/>
          <w:bCs/>
          <w:sz w:val="28"/>
          <w:szCs w:val="28"/>
        </w:rPr>
      </w:r>
    </w:p>
    <w:p>
      <w:pPr>
        <w:jc w:val="center"/>
        <w:widowControl w:val="off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ПОЛОЖЕНИЕ</w:t>
      </w:r>
      <w:r>
        <w:rPr>
          <w:b/>
          <w:bCs/>
          <w:sz w:val="28"/>
          <w:szCs w:val="28"/>
        </w:rPr>
      </w:r>
      <w:r>
        <w:rPr>
          <w:b/>
          <w:bCs/>
          <w:sz w:val="28"/>
          <w:szCs w:val="28"/>
        </w:rPr>
      </w:r>
    </w:p>
    <w:p>
      <w:pPr>
        <w:jc w:val="center"/>
        <w:widowControl w:val="off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проведении о</w:t>
      </w:r>
      <w:r>
        <w:rPr>
          <w:b/>
          <w:sz w:val="28"/>
          <w:szCs w:val="28"/>
        </w:rPr>
        <w:t xml:space="preserve">бластной патриотической исследовательской конференции, посвященной Великой Отечественной войне</w:t>
      </w:r>
      <w:r>
        <w:rPr>
          <w:b/>
          <w:bCs/>
          <w:sz w:val="28"/>
          <w:szCs w:val="28"/>
        </w:rPr>
      </w:r>
      <w:r>
        <w:rPr>
          <w:b/>
          <w:bCs/>
          <w:sz w:val="28"/>
          <w:szCs w:val="28"/>
        </w:rPr>
      </w:r>
    </w:p>
    <w:p>
      <w:pPr>
        <w:jc w:val="center"/>
        <w:widowControl w:val="off"/>
        <w:rPr>
          <w:b/>
          <w:bCs/>
          <w:sz w:val="28"/>
          <w:szCs w:val="28"/>
          <w:highlight w:val="none"/>
        </w:rPr>
      </w:pPr>
      <w:r>
        <w:rPr>
          <w:b/>
          <w:sz w:val="28"/>
          <w:szCs w:val="28"/>
        </w:rPr>
        <w:t xml:space="preserve">1941-1945 годов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  <w:highlight w:val="none"/>
        </w:rPr>
        <w:t xml:space="preserve">(далее – Положение)</w:t>
      </w:r>
      <w:r>
        <w:rPr>
          <w:b/>
          <w:bCs/>
          <w:sz w:val="28"/>
          <w:szCs w:val="28"/>
          <w:highlight w:val="none"/>
        </w:rPr>
      </w:r>
      <w:r>
        <w:rPr>
          <w:b/>
          <w:bCs/>
          <w:sz w:val="28"/>
          <w:szCs w:val="28"/>
          <w:highlight w:val="none"/>
        </w:rPr>
      </w:r>
    </w:p>
    <w:p>
      <w:pPr>
        <w:jc w:val="center"/>
        <w:widowControl w:val="off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  <w:r>
        <w:rPr>
          <w:b/>
          <w:bCs/>
          <w:sz w:val="28"/>
          <w:szCs w:val="28"/>
        </w:rPr>
      </w:r>
      <w:r>
        <w:rPr>
          <w:b/>
          <w:bCs/>
          <w:sz w:val="28"/>
          <w:szCs w:val="28"/>
        </w:rPr>
      </w:r>
    </w:p>
    <w:p>
      <w:pPr>
        <w:pStyle w:val="1034"/>
        <w:numPr>
          <w:ilvl w:val="0"/>
          <w:numId w:val="16"/>
        </w:numPr>
        <w:ind w:firstLine="0"/>
        <w:jc w:val="center"/>
        <w:tabs>
          <w:tab w:val="left" w:pos="356" w:leader="none"/>
        </w:tabs>
      </w:pPr>
      <w:r>
        <w:rPr>
          <w:b/>
          <w:bCs/>
          <w:color w:val="000000"/>
          <w:lang w:bidi="ru-RU"/>
        </w:rPr>
        <w:t xml:space="preserve">Общие положения</w:t>
      </w:r>
      <w:r/>
    </w:p>
    <w:p>
      <w:pPr>
        <w:pStyle w:val="1034"/>
        <w:numPr>
          <w:ilvl w:val="1"/>
          <w:numId w:val="16"/>
        </w:numPr>
        <w:ind w:firstLine="720"/>
        <w:jc w:val="both"/>
        <w:tabs>
          <w:tab w:val="left" w:pos="1483" w:leader="none"/>
        </w:tabs>
      </w:pPr>
      <w:r>
        <w:t xml:space="preserve">Областная патриотическая исследовательская конференция, посвященная Великой Отечественной войне 1941-1945 годов                                    </w:t>
      </w:r>
      <w:r>
        <w:rPr>
          <w:color w:val="000000"/>
          <w:lang w:bidi="ru-RU"/>
        </w:rPr>
        <w:t xml:space="preserve">(далее </w:t>
      </w:r>
      <w:r>
        <w:rPr>
          <w:bCs/>
        </w:rPr>
        <w:t xml:space="preserve">–</w:t>
      </w:r>
      <w:r>
        <w:rPr>
          <w:color w:val="000000"/>
          <w:lang w:bidi="ru-RU"/>
        </w:rPr>
        <w:t xml:space="preserve"> </w:t>
      </w:r>
      <w:r>
        <w:rPr>
          <w:color w:val="000000"/>
          <w:lang w:bidi="ru-RU"/>
        </w:rPr>
        <w:t xml:space="preserve">конференция) проводится </w:t>
      </w:r>
      <w:r>
        <w:rPr>
          <w:lang w:bidi="ru-RU"/>
        </w:rPr>
        <w:t xml:space="preserve">в </w:t>
      </w:r>
      <w:r>
        <w:rPr>
          <w:lang w:bidi="ru-RU"/>
        </w:rPr>
        <w:t xml:space="preserve">рамках комплекса процессных мероприятий «Патриотическое воспитание молодежи Ленинградской области» государственной программы Ленинградской области «Устойчивое общественное развитие в Ленинградской области»</w:t>
      </w:r>
      <w:r>
        <w:rPr>
          <w:lang w:bidi="ru-RU"/>
        </w:rPr>
        <w:t xml:space="preserve">, утвержденной постановлением Правительства Ленинградской области от 14 ноября 2013 года № 399</w:t>
      </w:r>
      <w:r>
        <w:rPr>
          <w:lang w:bidi="ru-RU"/>
        </w:rPr>
        <w:t xml:space="preserve">.</w:t>
      </w:r>
      <w:r/>
    </w:p>
    <w:p>
      <w:pPr>
        <w:pStyle w:val="1034"/>
        <w:numPr>
          <w:ilvl w:val="1"/>
          <w:numId w:val="16"/>
        </w:numPr>
        <w:ind w:firstLine="720"/>
        <w:jc w:val="both"/>
        <w:tabs>
          <w:tab w:val="left" w:pos="1292" w:leader="none"/>
        </w:tabs>
      </w:pPr>
      <w:r>
        <w:rPr>
          <w:color w:val="000000"/>
          <w:lang w:bidi="ru-RU"/>
        </w:rPr>
        <w:t xml:space="preserve">Организатор конференции: к</w:t>
      </w:r>
      <w:r>
        <w:rPr>
          <w:color w:val="000000"/>
          <w:lang w:bidi="ru-RU"/>
        </w:rPr>
        <w:t xml:space="preserve">омитет по молодёжной политике Ленинградской области (далее </w:t>
      </w:r>
      <w:r>
        <w:rPr>
          <w:bCs/>
        </w:rPr>
        <w:t xml:space="preserve">–</w:t>
      </w:r>
      <w:r>
        <w:rPr>
          <w:color w:val="000000"/>
          <w:lang w:bidi="ru-RU"/>
        </w:rPr>
        <w:t xml:space="preserve"> комитет).</w:t>
      </w:r>
      <w:r/>
    </w:p>
    <w:p>
      <w:pPr>
        <w:pStyle w:val="1034"/>
        <w:ind w:left="720" w:firstLine="0"/>
        <w:jc w:val="both"/>
        <w:tabs>
          <w:tab w:val="left" w:pos="1483" w:leader="none"/>
        </w:tabs>
      </w:pPr>
      <w:r/>
      <w:r/>
    </w:p>
    <w:p>
      <w:pPr>
        <w:pStyle w:val="1034"/>
        <w:numPr>
          <w:ilvl w:val="0"/>
          <w:numId w:val="16"/>
        </w:numPr>
        <w:ind w:firstLine="700"/>
        <w:jc w:val="center"/>
        <w:tabs>
          <w:tab w:val="left" w:pos="1075" w:leader="none"/>
        </w:tabs>
      </w:pPr>
      <w:r>
        <w:rPr>
          <w:b/>
          <w:bCs/>
          <w:color w:val="000000"/>
          <w:lang w:bidi="ru-RU"/>
        </w:rPr>
        <w:t xml:space="preserve">Цель и задачи конференции</w:t>
      </w:r>
      <w:r/>
    </w:p>
    <w:p>
      <w:pPr>
        <w:pStyle w:val="1034"/>
        <w:numPr>
          <w:ilvl w:val="1"/>
          <w:numId w:val="16"/>
        </w:numPr>
        <w:ind w:firstLine="700"/>
        <w:jc w:val="both"/>
        <w:tabs>
          <w:tab w:val="left" w:pos="1272" w:leader="none"/>
        </w:tabs>
      </w:pPr>
      <w:r>
        <w:rPr>
          <w:color w:val="000000"/>
          <w:lang w:bidi="ru-RU"/>
        </w:rPr>
        <w:t xml:space="preserve">Цель конференции: </w:t>
      </w:r>
      <w:r>
        <w:t xml:space="preserve">содействие патриотическому воспитанию молодежи Ленинградской области через развитие исследовательской деятельности, посвященной истории Великой Отечественной войны 1941–1945 годов и специальной военной операции</w:t>
      </w:r>
      <w:r>
        <w:t xml:space="preserve">.</w:t>
      </w:r>
      <w:r/>
    </w:p>
    <w:p>
      <w:pPr>
        <w:pStyle w:val="1034"/>
        <w:numPr>
          <w:ilvl w:val="1"/>
          <w:numId w:val="16"/>
        </w:numPr>
        <w:ind w:firstLine="720"/>
        <w:jc w:val="both"/>
        <w:tabs>
          <w:tab w:val="left" w:pos="1292" w:leader="none"/>
        </w:tabs>
      </w:pPr>
      <w:r>
        <w:rPr>
          <w:color w:val="000000"/>
          <w:lang w:bidi="ru-RU"/>
        </w:rPr>
        <w:t xml:space="preserve">Задачи конференции:</w:t>
      </w:r>
      <w:r/>
    </w:p>
    <w:p>
      <w:pPr>
        <w:pStyle w:val="1034"/>
        <w:ind w:firstLine="709"/>
        <w:jc w:val="both"/>
        <w:tabs>
          <w:tab w:val="left" w:pos="1292" w:leader="none"/>
        </w:tabs>
        <w:rPr>
          <w:shd w:val="clear" w:color="auto" w:fill="ffffff"/>
        </w:rPr>
      </w:pPr>
      <w:r>
        <w:rPr>
          <w:shd w:val="clear" w:color="auto" w:fill="ffffff"/>
        </w:rPr>
        <w:t xml:space="preserve">стимулирование интереса молодежи </w:t>
      </w:r>
      <w:r>
        <w:rPr>
          <w:shd w:val="clear" w:color="auto" w:fill="ffffff"/>
        </w:rPr>
        <w:t xml:space="preserve">Ленинградской области </w:t>
      </w:r>
      <w:r>
        <w:rPr>
          <w:shd w:val="clear" w:color="auto" w:fill="ffffff"/>
        </w:rPr>
        <w:t xml:space="preserve">к изучению истории Великой Отечественной войны 1941-1945 годов и специальной военной операции, вовлечение в исследовательскую и поисковую работу;</w:t>
      </w:r>
      <w:r>
        <w:rPr>
          <w:shd w:val="clear" w:color="auto" w:fill="ffffff"/>
        </w:rPr>
      </w:r>
      <w:r>
        <w:rPr>
          <w:shd w:val="clear" w:color="auto" w:fill="ffffff"/>
        </w:rPr>
      </w:r>
    </w:p>
    <w:p>
      <w:pPr>
        <w:pStyle w:val="1034"/>
        <w:ind w:firstLine="709"/>
        <w:jc w:val="both"/>
        <w:tabs>
          <w:tab w:val="left" w:pos="1292" w:leader="none"/>
        </w:tabs>
        <w:rPr>
          <w:highlight w:val="none"/>
        </w:rPr>
      </w:pPr>
      <w:r>
        <w:t xml:space="preserve">выявление и обобщение новой информации о периоде Великой Отечественной войны и специальной военной операции.</w:t>
      </w:r>
      <w:r>
        <w:rPr>
          <w:highlight w:val="none"/>
        </w:rPr>
      </w:r>
      <w:r>
        <w:rPr>
          <w:highlight w:val="none"/>
        </w:rPr>
      </w:r>
    </w:p>
    <w:p>
      <w:pPr>
        <w:pStyle w:val="1034"/>
        <w:ind w:firstLine="720"/>
        <w:jc w:val="both"/>
        <w:rPr>
          <w:strike/>
          <w:sz w:val="22"/>
        </w:rPr>
      </w:pPr>
      <w:r>
        <w:rPr>
          <w:strike/>
          <w:sz w:val="22"/>
        </w:rPr>
      </w:r>
      <w:r>
        <w:rPr>
          <w:strike/>
          <w:sz w:val="22"/>
        </w:rPr>
      </w:r>
      <w:r>
        <w:rPr>
          <w:strike/>
          <w:sz w:val="22"/>
        </w:rPr>
      </w:r>
    </w:p>
    <w:p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 xml:space="preserve">3</w:t>
      </w:r>
      <w:r>
        <w:rPr>
          <w:b/>
          <w:sz w:val="28"/>
          <w:szCs w:val="28"/>
        </w:rPr>
        <w:t xml:space="preserve">. Участники конференции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</w:t>
      </w:r>
      <w:r>
        <w:rPr>
          <w:sz w:val="28"/>
          <w:szCs w:val="28"/>
        </w:rPr>
        <w:t xml:space="preserve">.1.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Участниками конференции являются </w:t>
      </w:r>
      <w:r>
        <w:rPr>
          <w:sz w:val="28"/>
          <w:szCs w:val="28"/>
        </w:rPr>
        <w:t xml:space="preserve">представители</w:t>
      </w:r>
      <w:r>
        <w:rPr>
          <w:sz w:val="28"/>
          <w:szCs w:val="28"/>
        </w:rPr>
        <w:t xml:space="preserve"> патриотических клубов (</w:t>
      </w:r>
      <w:r>
        <w:rPr>
          <w:sz w:val="28"/>
          <w:szCs w:val="28"/>
        </w:rPr>
        <w:t xml:space="preserve">организаций, </w:t>
      </w:r>
      <w:r>
        <w:rPr>
          <w:sz w:val="28"/>
          <w:szCs w:val="28"/>
        </w:rPr>
        <w:t xml:space="preserve">объединений</w:t>
      </w:r>
      <w:r>
        <w:rPr>
          <w:sz w:val="28"/>
          <w:szCs w:val="28"/>
        </w:rPr>
        <w:t xml:space="preserve">, движений</w:t>
      </w:r>
      <w:r>
        <w:rPr>
          <w:sz w:val="28"/>
          <w:szCs w:val="28"/>
        </w:rPr>
        <w:t xml:space="preserve">), </w:t>
      </w:r>
      <w:r>
        <w:rPr>
          <w:sz w:val="28"/>
          <w:szCs w:val="28"/>
        </w:rPr>
        <w:t xml:space="preserve">члены</w:t>
      </w:r>
      <w:r>
        <w:rPr>
          <w:sz w:val="28"/>
          <w:szCs w:val="28"/>
        </w:rPr>
        <w:t xml:space="preserve"> поисковых отрядов</w:t>
      </w:r>
      <w:r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обучающиеся образовательных учреждений, молодежь Ленинградской области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</w:t>
      </w:r>
      <w:r>
        <w:rPr>
          <w:sz w:val="28"/>
          <w:szCs w:val="28"/>
        </w:rPr>
        <w:t xml:space="preserve">.2. Возрастные категории участников: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 14 до 1</w:t>
      </w:r>
      <w:r>
        <w:rPr>
          <w:sz w:val="28"/>
          <w:szCs w:val="28"/>
        </w:rPr>
        <w:t xml:space="preserve">7</w:t>
      </w:r>
      <w:r>
        <w:rPr>
          <w:sz w:val="28"/>
          <w:szCs w:val="28"/>
        </w:rPr>
        <w:t xml:space="preserve"> лет</w:t>
      </w:r>
      <w:r>
        <w:rPr>
          <w:sz w:val="28"/>
          <w:szCs w:val="28"/>
        </w:rPr>
        <w:t xml:space="preserve"> включительно</w:t>
      </w:r>
      <w:r>
        <w:rPr>
          <w:sz w:val="28"/>
          <w:szCs w:val="28"/>
        </w:rPr>
        <w:t xml:space="preserve">;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 1</w:t>
      </w:r>
      <w:r>
        <w:rPr>
          <w:sz w:val="28"/>
          <w:szCs w:val="28"/>
        </w:rPr>
        <w:t xml:space="preserve">8</w:t>
      </w:r>
      <w:r>
        <w:rPr>
          <w:sz w:val="28"/>
          <w:szCs w:val="28"/>
        </w:rPr>
        <w:t xml:space="preserve"> до 35 лет</w:t>
      </w:r>
      <w:r>
        <w:rPr>
          <w:sz w:val="28"/>
          <w:szCs w:val="28"/>
        </w:rPr>
        <w:t xml:space="preserve"> включительно</w:t>
      </w:r>
      <w:r>
        <w:rPr>
          <w:sz w:val="28"/>
          <w:szCs w:val="28"/>
        </w:rPr>
        <w:t xml:space="preserve">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ind w:firstLine="709"/>
        <w:jc w:val="both"/>
        <w:rPr>
          <w:sz w:val="28"/>
          <w:szCs w:val="28"/>
        </w:rPr>
      </w:pPr>
      <w:r/>
      <w:bookmarkStart w:id="0" w:name="_GoBack"/>
      <w:r/>
      <w:bookmarkEnd w:id="0"/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4</w:t>
      </w:r>
      <w:r>
        <w:rPr>
          <w:b/>
          <w:sz w:val="28"/>
          <w:szCs w:val="28"/>
        </w:rPr>
        <w:t xml:space="preserve">. Порядок и сроки проведения конференции</w:t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965"/>
        <w:ind w:left="0" w:firstLine="709"/>
        <w:jc w:val="both"/>
        <w:spacing w:after="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4</w:t>
      </w:r>
      <w:r>
        <w:rPr>
          <w:bCs/>
          <w:sz w:val="28"/>
          <w:szCs w:val="28"/>
        </w:rPr>
        <w:t xml:space="preserve">.1. </w:t>
      </w:r>
      <w:r>
        <w:rPr>
          <w:bCs/>
          <w:sz w:val="28"/>
          <w:szCs w:val="28"/>
        </w:rPr>
        <w:t xml:space="preserve">Конференция проводится в три этапа:</w:t>
      </w:r>
      <w:r>
        <w:rPr>
          <w:bCs/>
          <w:sz w:val="28"/>
          <w:szCs w:val="28"/>
        </w:rPr>
      </w:r>
      <w:r>
        <w:rPr>
          <w:bCs/>
          <w:sz w:val="28"/>
          <w:szCs w:val="28"/>
        </w:rPr>
      </w:r>
    </w:p>
    <w:p>
      <w:pPr>
        <w:pStyle w:val="965"/>
        <w:ind w:left="0" w:firstLine="709"/>
        <w:jc w:val="both"/>
        <w:spacing w:after="0"/>
        <w:rPr>
          <w:bCs/>
          <w:sz w:val="28"/>
          <w:szCs w:val="28"/>
        </w:rPr>
      </w:pPr>
      <w:r>
        <w:rPr>
          <w:bCs/>
          <w:sz w:val="28"/>
          <w:szCs w:val="28"/>
          <w:lang w:val="en-US"/>
        </w:rPr>
        <w:t xml:space="preserve">I</w:t>
      </w:r>
      <w:r>
        <w:rPr>
          <w:bCs/>
          <w:sz w:val="28"/>
          <w:szCs w:val="28"/>
        </w:rPr>
        <w:t xml:space="preserve"> этап:</w:t>
      </w:r>
      <w:r>
        <w:rPr>
          <w:b/>
          <w:bCs/>
          <w:sz w:val="28"/>
          <w:szCs w:val="28"/>
          <w:highlight w:val="white"/>
        </w:rPr>
        <w:t xml:space="preserve"> 15 апреля</w:t>
      </w:r>
      <w:r>
        <w:rPr>
          <w:b/>
          <w:bCs/>
          <w:sz w:val="28"/>
          <w:szCs w:val="28"/>
          <w:highlight w:val="white"/>
        </w:rPr>
        <w:t xml:space="preserve"> - 04</w:t>
      </w:r>
      <w:r>
        <w:rPr>
          <w:b/>
          <w:bCs/>
          <w:sz w:val="28"/>
          <w:szCs w:val="28"/>
          <w:highlight w:val="white"/>
        </w:rPr>
        <w:t xml:space="preserve"> </w:t>
      </w:r>
      <w:r>
        <w:rPr>
          <w:b/>
          <w:bCs/>
          <w:sz w:val="28"/>
          <w:szCs w:val="28"/>
          <w:highlight w:val="white"/>
        </w:rPr>
        <w:t xml:space="preserve">октября</w:t>
      </w:r>
      <w:r>
        <w:rPr>
          <w:b/>
          <w:bCs/>
          <w:sz w:val="28"/>
          <w:szCs w:val="28"/>
          <w:highlight w:val="white"/>
        </w:rPr>
        <w:t xml:space="preserve"> </w:t>
      </w:r>
      <w:r>
        <w:rPr>
          <w:b/>
          <w:bCs/>
          <w:sz w:val="28"/>
          <w:szCs w:val="28"/>
          <w:highlight w:val="white"/>
        </w:rPr>
        <w:t xml:space="preserve">2026</w:t>
      </w:r>
      <w:r>
        <w:rPr>
          <w:b/>
          <w:bCs/>
          <w:sz w:val="28"/>
          <w:szCs w:val="28"/>
          <w:highlight w:val="white"/>
        </w:rPr>
        <w:t xml:space="preserve"> </w:t>
      </w:r>
      <w:r>
        <w:rPr>
          <w:b/>
          <w:bCs/>
          <w:sz w:val="28"/>
          <w:szCs w:val="28"/>
          <w:highlight w:val="white"/>
        </w:rPr>
        <w:t xml:space="preserve">года</w:t>
      </w:r>
      <w:r>
        <w:rPr>
          <w:b/>
          <w:bCs/>
          <w:sz w:val="28"/>
          <w:szCs w:val="28"/>
          <w:highlight w:val="white"/>
        </w:rPr>
        <w:t xml:space="preserve"> </w:t>
      </w:r>
      <w:r>
        <w:rPr>
          <w:bCs/>
          <w:sz w:val="28"/>
          <w:szCs w:val="28"/>
        </w:rPr>
        <w:t xml:space="preserve">– </w:t>
      </w:r>
      <w:r>
        <w:rPr>
          <w:sz w:val="28"/>
          <w:szCs w:val="28"/>
        </w:rPr>
        <w:t xml:space="preserve">заочный (областной), </w:t>
      </w:r>
      <w:r>
        <w:rPr>
          <w:bCs/>
          <w:sz w:val="28"/>
          <w:szCs w:val="28"/>
        </w:rPr>
        <w:t xml:space="preserve">подготовка материалов конференции, оформление заявок,</w:t>
      </w:r>
      <w:r>
        <w:rPr>
          <w:bCs/>
          <w:sz w:val="28"/>
          <w:szCs w:val="28"/>
        </w:rPr>
        <w:t xml:space="preserve"> представление заявок и материалов конференции в </w:t>
      </w:r>
      <w:r>
        <w:rPr>
          <w:bCs/>
          <w:sz w:val="28"/>
          <w:szCs w:val="28"/>
        </w:rPr>
        <w:t xml:space="preserve">о</w:t>
      </w:r>
      <w:r>
        <w:rPr>
          <w:bCs/>
          <w:sz w:val="28"/>
          <w:szCs w:val="28"/>
        </w:rPr>
        <w:t xml:space="preserve">рг</w:t>
      </w:r>
      <w:r>
        <w:rPr>
          <w:bCs/>
          <w:sz w:val="28"/>
          <w:szCs w:val="28"/>
        </w:rPr>
        <w:t xml:space="preserve">анизационный </w:t>
      </w:r>
      <w:r>
        <w:rPr>
          <w:bCs/>
          <w:sz w:val="28"/>
          <w:szCs w:val="28"/>
        </w:rPr>
        <w:t xml:space="preserve">комитет, в соответствии с п. 4.5. настоящего Положения</w:t>
      </w:r>
      <w:r>
        <w:rPr>
          <w:bCs/>
          <w:sz w:val="28"/>
          <w:szCs w:val="28"/>
        </w:rPr>
        <w:t xml:space="preserve">;</w:t>
      </w:r>
      <w:r>
        <w:rPr>
          <w:bCs/>
          <w:sz w:val="28"/>
          <w:szCs w:val="28"/>
        </w:rPr>
      </w:r>
      <w:r>
        <w:rPr>
          <w:bCs/>
          <w:sz w:val="28"/>
          <w:szCs w:val="28"/>
        </w:rPr>
      </w:r>
    </w:p>
    <w:p>
      <w:pPr>
        <w:pStyle w:val="965"/>
        <w:ind w:left="0" w:firstLine="709"/>
        <w:jc w:val="both"/>
        <w:spacing w:after="0"/>
        <w:rPr>
          <w:bCs/>
          <w:sz w:val="28"/>
          <w:szCs w:val="28"/>
        </w:rPr>
      </w:pPr>
      <w:r>
        <w:rPr>
          <w:bCs/>
          <w:sz w:val="28"/>
          <w:szCs w:val="28"/>
          <w:lang w:val="en-US"/>
        </w:rPr>
        <w:t xml:space="preserve">II</w:t>
      </w:r>
      <w:r>
        <w:rPr>
          <w:bCs/>
          <w:sz w:val="28"/>
          <w:szCs w:val="28"/>
        </w:rPr>
        <w:t xml:space="preserve"> этап: </w:t>
      </w:r>
      <w:r>
        <w:rPr>
          <w:b/>
          <w:bCs/>
          <w:sz w:val="28"/>
          <w:szCs w:val="28"/>
        </w:rPr>
        <w:t xml:space="preserve">05</w:t>
      </w:r>
      <w:r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октября</w:t>
      </w:r>
      <w:r>
        <w:rPr>
          <w:b/>
          <w:bCs/>
          <w:sz w:val="28"/>
          <w:szCs w:val="28"/>
        </w:rPr>
        <w:t xml:space="preserve"> - 16</w:t>
      </w:r>
      <w:r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октября</w:t>
      </w:r>
      <w:r>
        <w:rPr>
          <w:b/>
          <w:bCs/>
          <w:sz w:val="28"/>
          <w:szCs w:val="28"/>
        </w:rPr>
        <w:t xml:space="preserve"> 2026</w:t>
      </w:r>
      <w:r>
        <w:rPr>
          <w:b/>
          <w:bCs/>
          <w:sz w:val="28"/>
          <w:szCs w:val="28"/>
        </w:rPr>
        <w:t xml:space="preserve"> года </w:t>
      </w:r>
      <w:r>
        <w:rPr>
          <w:bCs/>
          <w:sz w:val="28"/>
          <w:szCs w:val="28"/>
        </w:rPr>
        <w:t xml:space="preserve">–</w:t>
      </w:r>
      <w:r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рассмотрение заявок </w:t>
      </w:r>
      <w:r>
        <w:rPr>
          <w:bCs/>
          <w:sz w:val="28"/>
          <w:szCs w:val="28"/>
        </w:rPr>
        <w:br/>
      </w:r>
      <w:r>
        <w:rPr>
          <w:bCs/>
          <w:sz w:val="28"/>
          <w:szCs w:val="28"/>
        </w:rPr>
        <w:t xml:space="preserve">и материалов конференции, отбор для участия в конференции</w:t>
      </w:r>
      <w:r>
        <w:rPr>
          <w:bCs/>
          <w:sz w:val="28"/>
          <w:szCs w:val="28"/>
        </w:rPr>
        <w:t xml:space="preserve"> (</w:t>
      </w:r>
      <w:r>
        <w:rPr>
          <w:bCs/>
          <w:sz w:val="28"/>
          <w:szCs w:val="28"/>
          <w:lang w:val="en-US"/>
        </w:rPr>
        <w:t xml:space="preserve">III</w:t>
      </w:r>
      <w:r>
        <w:rPr>
          <w:bCs/>
          <w:sz w:val="28"/>
          <w:szCs w:val="28"/>
        </w:rPr>
        <w:t xml:space="preserve"> этапе)</w:t>
      </w:r>
      <w:r>
        <w:rPr>
          <w:bCs/>
          <w:sz w:val="28"/>
          <w:szCs w:val="28"/>
        </w:rPr>
        <w:t xml:space="preserve">;</w:t>
      </w:r>
      <w:r>
        <w:rPr>
          <w:bCs/>
          <w:sz w:val="28"/>
          <w:szCs w:val="28"/>
        </w:rPr>
      </w:r>
      <w:r>
        <w:rPr>
          <w:bCs/>
          <w:sz w:val="28"/>
          <w:szCs w:val="28"/>
        </w:rPr>
      </w:r>
    </w:p>
    <w:p>
      <w:pPr>
        <w:pStyle w:val="965"/>
        <w:ind w:left="0" w:firstLine="709"/>
        <w:jc w:val="both"/>
        <w:spacing w:after="0"/>
        <w:rPr>
          <w:bCs/>
          <w:sz w:val="28"/>
          <w:szCs w:val="28"/>
        </w:rPr>
      </w:pPr>
      <w:r>
        <w:rPr>
          <w:bCs/>
          <w:sz w:val="28"/>
          <w:szCs w:val="28"/>
          <w:lang w:val="en-US"/>
        </w:rPr>
        <w:t xml:space="preserve">III</w:t>
      </w:r>
      <w:r>
        <w:rPr>
          <w:bCs/>
          <w:sz w:val="28"/>
          <w:szCs w:val="28"/>
        </w:rPr>
        <w:t xml:space="preserve"> этап: </w:t>
      </w:r>
      <w:r>
        <w:rPr>
          <w:b/>
          <w:bCs/>
          <w:sz w:val="28"/>
          <w:szCs w:val="28"/>
        </w:rPr>
        <w:t xml:space="preserve">30</w:t>
      </w:r>
      <w:r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октября</w:t>
      </w:r>
      <w:r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20</w:t>
      </w:r>
      <w:r>
        <w:rPr>
          <w:b/>
          <w:bCs/>
          <w:sz w:val="28"/>
          <w:szCs w:val="28"/>
        </w:rPr>
        <w:t xml:space="preserve">26</w:t>
      </w:r>
      <w:r>
        <w:rPr>
          <w:b/>
          <w:bCs/>
          <w:sz w:val="28"/>
          <w:szCs w:val="28"/>
        </w:rPr>
        <w:t xml:space="preserve"> года</w:t>
      </w:r>
      <w:r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– (очный)</w:t>
      </w:r>
      <w:r>
        <w:rPr>
          <w:bCs/>
          <w:sz w:val="28"/>
          <w:szCs w:val="28"/>
        </w:rPr>
        <w:t xml:space="preserve"> проведение конференции</w:t>
      </w:r>
      <w:r>
        <w:rPr>
          <w:bCs/>
          <w:sz w:val="28"/>
          <w:szCs w:val="28"/>
        </w:rPr>
        <w:t xml:space="preserve">, </w:t>
      </w:r>
      <w:r>
        <w:rPr>
          <w:sz w:val="28"/>
          <w:szCs w:val="28"/>
        </w:rPr>
        <w:t xml:space="preserve">выступления участников конференции, подведение </w:t>
      </w:r>
      <w:r>
        <w:rPr>
          <w:sz w:val="28"/>
          <w:szCs w:val="28"/>
        </w:rPr>
        <w:t xml:space="preserve">итогов и награждение</w:t>
      </w:r>
      <w:r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Адрес проведения конференции будет направлен участникам, прошедшим в очный этап</w:t>
      </w:r>
      <w:r>
        <w:rPr>
          <w:sz w:val="28"/>
          <w:szCs w:val="28"/>
        </w:rPr>
        <w:t xml:space="preserve">,</w:t>
      </w:r>
      <w:r>
        <w:rPr>
          <w:sz w:val="28"/>
          <w:szCs w:val="28"/>
        </w:rPr>
        <w:t xml:space="preserve"> дополнительно.</w:t>
      </w:r>
      <w:r>
        <w:rPr>
          <w:bCs/>
          <w:sz w:val="28"/>
          <w:szCs w:val="28"/>
        </w:rPr>
      </w:r>
      <w:r>
        <w:rPr>
          <w:bCs/>
          <w:sz w:val="28"/>
          <w:szCs w:val="28"/>
        </w:rPr>
      </w:r>
    </w:p>
    <w:p>
      <w:pPr>
        <w:pStyle w:val="981"/>
        <w:ind w:firstLine="720"/>
        <w:jc w:val="both"/>
        <w:spacing w:before="0" w:after="0"/>
        <w:rPr>
          <w:sz w:val="28"/>
          <w:szCs w:val="28"/>
          <w:lang w:eastAsia="ru-RU"/>
        </w:rPr>
      </w:pPr>
      <w:r>
        <w:rPr>
          <w:sz w:val="28"/>
          <w:szCs w:val="28"/>
        </w:rPr>
        <w:t xml:space="preserve">Участникам </w:t>
      </w:r>
      <w:r>
        <w:rPr>
          <w:sz w:val="28"/>
          <w:szCs w:val="28"/>
        </w:rPr>
        <w:t xml:space="preserve">очного этапа </w:t>
      </w:r>
      <w:r>
        <w:rPr>
          <w:sz w:val="28"/>
          <w:szCs w:val="28"/>
        </w:rPr>
        <w:t xml:space="preserve">необходимо выступить с презентацией</w:t>
      </w:r>
      <w:r>
        <w:rPr>
          <w:sz w:val="28"/>
          <w:szCs w:val="28"/>
        </w:rPr>
        <w:t xml:space="preserve"> (защитой)</w:t>
      </w:r>
      <w:r>
        <w:rPr>
          <w:sz w:val="28"/>
          <w:szCs w:val="28"/>
        </w:rPr>
        <w:t xml:space="preserve"> своей </w:t>
      </w:r>
      <w:r>
        <w:rPr>
          <w:sz w:val="28"/>
          <w:szCs w:val="28"/>
        </w:rPr>
        <w:t xml:space="preserve">исследовательской </w:t>
      </w:r>
      <w:r>
        <w:rPr>
          <w:sz w:val="28"/>
          <w:szCs w:val="28"/>
        </w:rPr>
        <w:t xml:space="preserve">работы.</w:t>
      </w:r>
      <w:r>
        <w:rPr>
          <w:sz w:val="28"/>
          <w:szCs w:val="28"/>
        </w:rPr>
        <w:t xml:space="preserve"> Продолжительность выступления не должна превышать </w:t>
      </w:r>
      <w:r>
        <w:rPr>
          <w:b/>
          <w:sz w:val="28"/>
          <w:szCs w:val="28"/>
        </w:rPr>
        <w:t xml:space="preserve">7</w:t>
      </w:r>
      <w:r>
        <w:rPr>
          <w:b/>
          <w:sz w:val="28"/>
          <w:szCs w:val="28"/>
        </w:rPr>
        <w:t xml:space="preserve"> минут</w:t>
      </w:r>
      <w:r>
        <w:rPr>
          <w:sz w:val="28"/>
          <w:szCs w:val="28"/>
        </w:rPr>
        <w:t xml:space="preserve">.</w:t>
      </w:r>
      <w:r>
        <w:rPr>
          <w:sz w:val="28"/>
          <w:szCs w:val="28"/>
          <w:lang w:eastAsia="ru-RU"/>
        </w:rPr>
      </w:r>
      <w:r>
        <w:rPr>
          <w:sz w:val="28"/>
          <w:szCs w:val="28"/>
          <w:lang w:eastAsia="ru-RU"/>
        </w:rPr>
      </w:r>
    </w:p>
    <w:p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</w:t>
      </w:r>
      <w:r>
        <w:rPr>
          <w:sz w:val="28"/>
          <w:szCs w:val="28"/>
        </w:rPr>
        <w:t xml:space="preserve">.2. </w:t>
      </w:r>
      <w:r>
        <w:rPr>
          <w:sz w:val="28"/>
          <w:szCs w:val="28"/>
        </w:rPr>
        <w:t xml:space="preserve">Номинации исследовательских работ</w:t>
      </w:r>
      <w:r>
        <w:rPr>
          <w:sz w:val="28"/>
          <w:szCs w:val="28"/>
        </w:rPr>
        <w:t xml:space="preserve">: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contextualSpacing/>
        <w:ind w:firstLine="720"/>
        <w:jc w:val="both"/>
        <w:rPr>
          <w:sz w:val="36"/>
          <w:szCs w:val="36"/>
          <w:highlight w:val="white"/>
        </w:rPr>
      </w:pPr>
      <w:r>
        <w:rPr>
          <w:i/>
          <w:sz w:val="28"/>
          <w:szCs w:val="28"/>
          <w:highlight w:val="white"/>
        </w:rPr>
      </w:r>
      <w:r>
        <w:rPr>
          <w:i/>
          <w:iCs/>
          <w:sz w:val="28"/>
          <w:szCs w:val="28"/>
          <w:highlight w:val="white"/>
        </w:rPr>
        <w:t xml:space="preserve">«Преемственность мужества: от деда к внуку»</w:t>
      </w:r>
      <w:r>
        <w:rPr>
          <w:i/>
          <w:sz w:val="28"/>
          <w:szCs w:val="28"/>
          <w:highlight w:val="white"/>
        </w:rPr>
        <w:t xml:space="preserve">.</w:t>
      </w:r>
      <w:r>
        <w:rPr>
          <w:sz w:val="28"/>
          <w:szCs w:val="28"/>
          <w:highlight w:val="white"/>
        </w:rPr>
        <w:t xml:space="preserve"> Б</w:t>
      </w:r>
      <w:r>
        <w:rPr>
          <w:sz w:val="28"/>
          <w:szCs w:val="28"/>
          <w:highlight w:val="white"/>
        </w:rPr>
        <w:t xml:space="preserve">иографические исследования, прослеживающие связь между ветеранами Великой Отечественной войны и их потомками </w:t>
      </w:r>
      <w:r>
        <w:rPr>
          <w:bCs/>
          <w:sz w:val="28"/>
          <w:szCs w:val="28"/>
          <w:highlight w:val="white"/>
        </w:rPr>
        <w:t xml:space="preserve">– </w:t>
      </w:r>
      <w:r>
        <w:rPr>
          <w:sz w:val="28"/>
          <w:szCs w:val="28"/>
          <w:highlight w:val="white"/>
        </w:rPr>
        <w:t xml:space="preserve">участниками специальной военной операции на территории Ленинградской области;</w:t>
      </w:r>
      <w:r>
        <w:rPr>
          <w:sz w:val="36"/>
          <w:szCs w:val="36"/>
          <w:highlight w:val="white"/>
        </w:rPr>
      </w:r>
      <w:r>
        <w:rPr>
          <w:sz w:val="36"/>
          <w:szCs w:val="36"/>
          <w:highlight w:val="white"/>
        </w:rPr>
      </w:r>
    </w:p>
    <w:p>
      <w:pPr>
        <w:ind w:firstLine="709"/>
        <w:jc w:val="both"/>
        <w:rPr>
          <w:sz w:val="36"/>
          <w:szCs w:val="36"/>
          <w:highlight w:val="white"/>
        </w:rPr>
      </w:pPr>
      <w:r>
        <w:rPr>
          <w:i/>
          <w:sz w:val="28"/>
          <w:szCs w:val="28"/>
          <w:highlight w:val="white"/>
        </w:rPr>
      </w:r>
      <w:r>
        <w:rPr>
          <w:i/>
          <w:iCs/>
          <w:sz w:val="28"/>
          <w:szCs w:val="28"/>
          <w:highlight w:val="white"/>
        </w:rPr>
        <w:t xml:space="preserve">«Тыл </w:t>
      </w:r>
      <w:r>
        <w:rPr>
          <w:bCs/>
          <w:sz w:val="28"/>
          <w:szCs w:val="28"/>
          <w:highlight w:val="white"/>
        </w:rPr>
        <w:t xml:space="preserve">–</w:t>
      </w:r>
      <w:r>
        <w:rPr>
          <w:i/>
          <w:iCs/>
          <w:sz w:val="28"/>
          <w:szCs w:val="28"/>
          <w:highlight w:val="white"/>
        </w:rPr>
        <w:t xml:space="preserve"> фронту: традиции народного единства»</w:t>
      </w:r>
      <w:r>
        <w:rPr>
          <w:i/>
          <w:sz w:val="28"/>
          <w:szCs w:val="28"/>
          <w:highlight w:val="white"/>
        </w:rPr>
        <w:t xml:space="preserve">.</w:t>
      </w:r>
      <w:r>
        <w:rPr>
          <w:sz w:val="32"/>
          <w:szCs w:val="28"/>
          <w:highlight w:val="white"/>
        </w:rPr>
        <w:t xml:space="preserve"> </w:t>
      </w:r>
      <w:r>
        <w:rPr>
          <w:sz w:val="28"/>
          <w:szCs w:val="28"/>
          <w:highlight w:val="white"/>
        </w:rPr>
        <w:t xml:space="preserve">Исследования, </w:t>
      </w:r>
      <w:r>
        <w:rPr>
          <w:sz w:val="28"/>
          <w:szCs w:val="28"/>
          <w:highlight w:val="white"/>
        </w:rPr>
        <w:t xml:space="preserve">посвященные волонтерскому движению, гуманитарным миссиям и работе оборонных предприятий, проводящих параллель между трудовым фронтом времен Второй мировой войны и современным гражданским вкладом на примере жителей Ленинградской области;</w:t>
      </w:r>
      <w:r>
        <w:rPr>
          <w:sz w:val="36"/>
          <w:szCs w:val="36"/>
          <w:highlight w:val="white"/>
        </w:rPr>
      </w:r>
      <w:r>
        <w:rPr>
          <w:sz w:val="36"/>
          <w:szCs w:val="36"/>
          <w:highlight w:val="white"/>
        </w:rPr>
      </w:r>
    </w:p>
    <w:p>
      <w:pPr>
        <w:ind w:firstLine="709"/>
        <w:jc w:val="both"/>
        <w:rPr>
          <w:rFonts w:ascii="Times New Roman" w:hAnsi="Times New Roman" w:cs="Times New Roman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i/>
          <w:iCs/>
          <w:color w:val="000000"/>
          <w:sz w:val="28"/>
          <w:szCs w:val="28"/>
          <w:highlight w:val="white"/>
        </w:rPr>
        <w:t xml:space="preserve">«</w:t>
      </w:r>
      <w:r>
        <w:rPr>
          <w:rFonts w:ascii="Times New Roman" w:hAnsi="Times New Roman" w:eastAsia="Times New Roman" w:cs="Times New Roman"/>
          <w:i/>
          <w:iCs/>
          <w:color w:val="000000"/>
          <w:sz w:val="28"/>
          <w:szCs w:val="28"/>
          <w:highlight w:val="white"/>
        </w:rPr>
        <w:t xml:space="preserve">Связь времен». </w:t>
      </w:r>
      <w:r>
        <w:rPr>
          <w:rFonts w:ascii="Times New Roman" w:hAnsi="Times New Roman" w:eastAsia="Times New Roman" w:cs="Times New Roman"/>
          <w:i w:val="0"/>
          <w:iCs w:val="0"/>
          <w:color w:val="000000"/>
          <w:sz w:val="28"/>
          <w:szCs w:val="28"/>
          <w:highlight w:val="white"/>
        </w:rPr>
        <w:t xml:space="preserve">И</w:t>
      </w:r>
      <w:r>
        <w:rPr>
          <w:rFonts w:ascii="Times New Roman" w:hAnsi="Times New Roman" w:eastAsia="Times New Roman" w:cs="Times New Roman"/>
          <w:i w:val="0"/>
          <w:iCs w:val="0"/>
          <w:color w:val="000000"/>
          <w:sz w:val="28"/>
          <w:szCs w:val="28"/>
          <w:highlight w:val="white"/>
        </w:rPr>
        <w:t xml:space="preserve">с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highlight w:val="white"/>
        </w:rPr>
        <w:t xml:space="preserve">следования и проекты, связанные с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highlight w:val="white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highlight w:val="white"/>
        </w:rPr>
        <w:t xml:space="preserve">увековечением памяти погибших при защите Отечества, выверкой списков, благоустройством воинских захоронений, памятников, мемориалов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highlight w:val="white"/>
        </w:rPr>
        <w:t xml:space="preserve">. </w:t>
      </w:r>
      <w:r>
        <w:rPr>
          <w:rFonts w:ascii="Times New Roman" w:hAnsi="Times New Roman" w:eastAsia="Times New Roman" w:cs="Times New Roman"/>
          <w:sz w:val="28"/>
          <w:szCs w:val="28"/>
          <w:highlight w:val="white"/>
        </w:rPr>
        <w:t xml:space="preserve">И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highlight w:val="white"/>
        </w:rPr>
        <w:t xml:space="preserve">сследования об истории поискового движения на Ленинградской земле, истории поиска бойцов, погибших при защите Отечества в годы Великой Отечественной войны и поиска родственников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highlight w:val="white"/>
        </w:rPr>
        <w:t xml:space="preserve">;</w:t>
      </w:r>
      <w:r>
        <w:rPr>
          <w:rFonts w:ascii="Times New Roman" w:hAnsi="Times New Roman" w:cs="Times New Roman"/>
          <w:sz w:val="28"/>
          <w:szCs w:val="28"/>
          <w:highlight w:val="white"/>
        </w:rPr>
      </w:r>
      <w:r>
        <w:rPr>
          <w:rFonts w:ascii="Times New Roman" w:hAnsi="Times New Roman" w:cs="Times New Roman"/>
          <w:sz w:val="28"/>
          <w:szCs w:val="28"/>
          <w:highlight w:val="white"/>
        </w:rPr>
      </w:r>
    </w:p>
    <w:p>
      <w:pPr>
        <w:ind w:firstLine="709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i/>
          <w:color w:val="000000"/>
          <w:sz w:val="28"/>
          <w:szCs w:val="28"/>
          <w:highlight w:val="white"/>
        </w:rPr>
        <w:t xml:space="preserve">«Живая память о войне».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highlight w:val="white"/>
        </w:rPr>
        <w:t xml:space="preserve"> Исследования, направленные на сохранения исторической памяти о защитниках Отечества многонационального советского народа, о событиях, происходивших на территории Ленинградской области во время Великой Отечественной войны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highlight w:val="white"/>
        </w:rPr>
        <w:t xml:space="preserve">;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color w:val="000000"/>
          <w:sz w:val="28"/>
          <w:szCs w:val="28"/>
          <w:highlight w:val="none"/>
        </w:rPr>
      </w:r>
    </w:p>
    <w:p>
      <w:pPr>
        <w:ind w:firstLine="709"/>
        <w:jc w:val="both"/>
        <w:rPr>
          <w:sz w:val="28"/>
          <w:szCs w:val="28"/>
        </w:rPr>
      </w:pPr>
      <w:r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t xml:space="preserve">«</w:t>
      </w:r>
      <w:r>
        <w:rPr>
          <w:i/>
          <w:sz w:val="28"/>
          <w:szCs w:val="28"/>
        </w:rPr>
        <w:t xml:space="preserve">Боль и мужество</w:t>
      </w:r>
      <w:r>
        <w:rPr>
          <w:i/>
          <w:sz w:val="28"/>
          <w:szCs w:val="28"/>
        </w:rPr>
        <w:t xml:space="preserve">».</w:t>
      </w:r>
      <w:r>
        <w:rPr>
          <w:sz w:val="28"/>
          <w:szCs w:val="28"/>
        </w:rPr>
        <w:t xml:space="preserve"> Исследования, связанные с темой трагедии мирного населения на оккупированной территории</w:t>
      </w:r>
      <w:r>
        <w:rPr>
          <w:sz w:val="28"/>
          <w:szCs w:val="28"/>
        </w:rPr>
        <w:t xml:space="preserve"> Ленинградской области</w:t>
      </w:r>
      <w:r>
        <w:rPr>
          <w:sz w:val="28"/>
          <w:szCs w:val="28"/>
        </w:rPr>
        <w:t xml:space="preserve">, партизанского и подпольного движения, возникших в 1941 году как факта противодействия жестокости и зверствам немецко-фашистских захватчиков.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</w:t>
      </w:r>
      <w:r>
        <w:rPr>
          <w:sz w:val="28"/>
          <w:szCs w:val="28"/>
        </w:rPr>
        <w:t xml:space="preserve">.2.1. </w:t>
      </w:r>
      <w:r>
        <w:rPr>
          <w:sz w:val="28"/>
          <w:szCs w:val="28"/>
        </w:rPr>
        <w:t xml:space="preserve">Подготовка и защита на конференции и</w:t>
      </w:r>
      <w:r>
        <w:rPr>
          <w:sz w:val="28"/>
          <w:szCs w:val="28"/>
        </w:rPr>
        <w:t xml:space="preserve">сследовательски</w:t>
      </w:r>
      <w:r>
        <w:rPr>
          <w:sz w:val="28"/>
          <w:szCs w:val="28"/>
        </w:rPr>
        <w:t xml:space="preserve">х</w:t>
      </w:r>
      <w:r>
        <w:rPr>
          <w:sz w:val="28"/>
          <w:szCs w:val="28"/>
        </w:rPr>
        <w:t xml:space="preserve"> работ должны </w:t>
      </w:r>
      <w:r>
        <w:rPr>
          <w:sz w:val="28"/>
          <w:szCs w:val="28"/>
        </w:rPr>
        <w:t xml:space="preserve">осуществляться в соответствии с </w:t>
      </w:r>
      <w:r>
        <w:rPr>
          <w:sz w:val="28"/>
          <w:szCs w:val="28"/>
        </w:rPr>
        <w:t xml:space="preserve">методическим</w:t>
      </w:r>
      <w:r>
        <w:rPr>
          <w:sz w:val="28"/>
          <w:szCs w:val="28"/>
        </w:rPr>
        <w:t xml:space="preserve">и</w:t>
      </w:r>
      <w:r>
        <w:rPr>
          <w:sz w:val="28"/>
          <w:szCs w:val="28"/>
        </w:rPr>
        <w:t xml:space="preserve"> рекомендациям</w:t>
      </w:r>
      <w:r>
        <w:rPr>
          <w:sz w:val="28"/>
          <w:szCs w:val="28"/>
        </w:rPr>
        <w:t xml:space="preserve">и, представленными в</w:t>
      </w:r>
      <w:r>
        <w:rPr>
          <w:sz w:val="28"/>
          <w:szCs w:val="28"/>
        </w:rPr>
        <w:t xml:space="preserve"> приложени</w:t>
      </w:r>
      <w:r>
        <w:rPr>
          <w:sz w:val="28"/>
          <w:szCs w:val="28"/>
        </w:rPr>
        <w:t xml:space="preserve">и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3</w:t>
      </w:r>
      <w:r>
        <w:rPr>
          <w:sz w:val="28"/>
          <w:szCs w:val="28"/>
        </w:rPr>
        <w:t xml:space="preserve"> к настоящему Положению и </w:t>
      </w:r>
      <w:r>
        <w:rPr>
          <w:sz w:val="28"/>
          <w:szCs w:val="28"/>
        </w:rPr>
        <w:t xml:space="preserve">отражать </w:t>
      </w:r>
      <w:r>
        <w:rPr>
          <w:sz w:val="28"/>
          <w:szCs w:val="28"/>
        </w:rPr>
        <w:t xml:space="preserve">исследовательскую </w:t>
      </w:r>
      <w:r>
        <w:rPr>
          <w:sz w:val="28"/>
          <w:szCs w:val="28"/>
        </w:rPr>
        <w:t xml:space="preserve">деятельность</w:t>
      </w:r>
      <w:r>
        <w:rPr>
          <w:sz w:val="28"/>
          <w:szCs w:val="28"/>
        </w:rPr>
        <w:t xml:space="preserve"> в период </w:t>
      </w:r>
      <w:r>
        <w:rPr>
          <w:sz w:val="28"/>
          <w:szCs w:val="28"/>
        </w:rPr>
        <w:t xml:space="preserve">2025-</w:t>
      </w:r>
      <w:r>
        <w:rPr>
          <w:sz w:val="28"/>
          <w:szCs w:val="28"/>
        </w:rPr>
        <w:t xml:space="preserve">20</w:t>
      </w:r>
      <w:r>
        <w:rPr>
          <w:sz w:val="28"/>
          <w:szCs w:val="28"/>
        </w:rPr>
        <w:t xml:space="preserve">26</w:t>
      </w:r>
      <w:r>
        <w:rPr>
          <w:sz w:val="28"/>
          <w:szCs w:val="28"/>
        </w:rPr>
        <w:t xml:space="preserve"> год</w:t>
      </w:r>
      <w:r>
        <w:rPr>
          <w:sz w:val="28"/>
          <w:szCs w:val="28"/>
        </w:rPr>
        <w:t xml:space="preserve">ов</w:t>
      </w:r>
      <w:r>
        <w:rPr>
          <w:sz w:val="28"/>
          <w:szCs w:val="28"/>
        </w:rPr>
        <w:t xml:space="preserve">.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</w:t>
      </w:r>
      <w:r>
        <w:rPr>
          <w:sz w:val="28"/>
          <w:szCs w:val="28"/>
        </w:rPr>
        <w:t xml:space="preserve">.2.2. </w:t>
      </w:r>
      <w:r>
        <w:rPr>
          <w:sz w:val="28"/>
          <w:szCs w:val="28"/>
        </w:rPr>
        <w:t xml:space="preserve">Все материалы, представленные </w:t>
      </w:r>
      <w:r>
        <w:rPr>
          <w:sz w:val="28"/>
          <w:szCs w:val="28"/>
        </w:rPr>
        <w:t xml:space="preserve">в </w:t>
      </w:r>
      <w:r>
        <w:rPr>
          <w:bCs/>
          <w:sz w:val="28"/>
          <w:szCs w:val="28"/>
        </w:rPr>
        <w:t xml:space="preserve">организационный комитет </w:t>
      </w:r>
      <w:r>
        <w:rPr>
          <w:sz w:val="28"/>
          <w:szCs w:val="28"/>
        </w:rPr>
        <w:t xml:space="preserve">конференци</w:t>
      </w:r>
      <w:r>
        <w:rPr>
          <w:sz w:val="28"/>
          <w:szCs w:val="28"/>
        </w:rPr>
        <w:t xml:space="preserve">и</w:t>
      </w:r>
      <w:r>
        <w:rPr>
          <w:sz w:val="28"/>
          <w:szCs w:val="28"/>
        </w:rPr>
        <w:t xml:space="preserve">,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не в</w:t>
      </w:r>
      <w:r>
        <w:rPr>
          <w:sz w:val="28"/>
          <w:szCs w:val="28"/>
        </w:rPr>
        <w:t xml:space="preserve">озвращаются и не рецензируются.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1003"/>
        <w:ind w:left="0" w:firstLine="709"/>
        <w:jc w:val="both"/>
        <w:spacing w:after="0" w:line="240" w:lineRule="auto"/>
        <w:rPr>
          <w:bCs/>
          <w:sz w:val="28"/>
          <w:szCs w:val="28"/>
        </w:rPr>
      </w:pPr>
      <w:r>
        <w:rPr>
          <w:sz w:val="28"/>
          <w:szCs w:val="28"/>
        </w:rPr>
        <w:t xml:space="preserve">4</w:t>
      </w:r>
      <w:r>
        <w:rPr>
          <w:sz w:val="28"/>
          <w:szCs w:val="28"/>
        </w:rPr>
        <w:t xml:space="preserve">.</w:t>
      </w:r>
      <w:r>
        <w:rPr>
          <w:sz w:val="28"/>
          <w:szCs w:val="28"/>
        </w:rPr>
        <w:t xml:space="preserve">3</w:t>
      </w:r>
      <w:r>
        <w:rPr>
          <w:sz w:val="28"/>
          <w:szCs w:val="28"/>
        </w:rPr>
        <w:t xml:space="preserve">.</w:t>
      </w:r>
      <w:r>
        <w:rPr>
          <w:b/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Для участия в</w:t>
      </w:r>
      <w:r>
        <w:rPr>
          <w:b/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конференции </w:t>
      </w:r>
      <w:r>
        <w:rPr>
          <w:bCs/>
          <w:sz w:val="28"/>
          <w:szCs w:val="28"/>
        </w:rPr>
        <w:t xml:space="preserve">представителей</w:t>
      </w:r>
      <w:r>
        <w:rPr>
          <w:bCs/>
          <w:sz w:val="28"/>
          <w:szCs w:val="28"/>
        </w:rPr>
        <w:t xml:space="preserve"> патриотических клубов (</w:t>
      </w:r>
      <w:r>
        <w:rPr>
          <w:sz w:val="28"/>
          <w:szCs w:val="28"/>
        </w:rPr>
        <w:t xml:space="preserve">организаций</w:t>
      </w:r>
      <w:r>
        <w:rPr>
          <w:bCs/>
          <w:sz w:val="28"/>
          <w:szCs w:val="28"/>
        </w:rPr>
        <w:t xml:space="preserve">, </w:t>
      </w:r>
      <w:r>
        <w:rPr>
          <w:bCs/>
          <w:sz w:val="28"/>
          <w:szCs w:val="28"/>
        </w:rPr>
        <w:t xml:space="preserve">объединений</w:t>
      </w:r>
      <w:r>
        <w:rPr>
          <w:bCs/>
          <w:sz w:val="28"/>
          <w:szCs w:val="28"/>
        </w:rPr>
        <w:t xml:space="preserve">, движений</w:t>
      </w:r>
      <w:r>
        <w:rPr>
          <w:bCs/>
          <w:sz w:val="28"/>
          <w:szCs w:val="28"/>
        </w:rPr>
        <w:t xml:space="preserve">)</w:t>
      </w:r>
      <w:r>
        <w:rPr>
          <w:bCs/>
          <w:sz w:val="28"/>
          <w:szCs w:val="28"/>
        </w:rPr>
        <w:t xml:space="preserve">, поисковых отрядов, </w:t>
      </w:r>
      <w:r>
        <w:rPr>
          <w:bCs/>
          <w:sz w:val="28"/>
          <w:szCs w:val="28"/>
        </w:rPr>
        <w:t xml:space="preserve">обучающихся образовательных учреждений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руководители организаций </w:t>
      </w:r>
      <w:r>
        <w:rPr>
          <w:sz w:val="28"/>
          <w:szCs w:val="28"/>
        </w:rPr>
        <w:t xml:space="preserve">представляют </w:t>
      </w:r>
      <w:r>
        <w:rPr>
          <w:sz w:val="28"/>
          <w:szCs w:val="28"/>
        </w:rPr>
        <w:br/>
      </w:r>
      <w:r>
        <w:rPr>
          <w:b/>
          <w:sz w:val="28"/>
          <w:szCs w:val="28"/>
        </w:rPr>
        <w:t xml:space="preserve">до 04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октября</w:t>
      </w:r>
      <w:r>
        <w:rPr>
          <w:b/>
          <w:sz w:val="28"/>
          <w:szCs w:val="28"/>
        </w:rPr>
        <w:t xml:space="preserve"> 2026</w:t>
      </w:r>
      <w:r>
        <w:rPr>
          <w:b/>
          <w:sz w:val="28"/>
          <w:szCs w:val="28"/>
        </w:rPr>
        <w:t xml:space="preserve"> года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на адрес электронной почты</w:t>
      </w:r>
      <w:r>
        <w:rPr>
          <w:sz w:val="28"/>
          <w:szCs w:val="28"/>
        </w:rPr>
        <w:t xml:space="preserve"> </w:t>
      </w:r>
      <w:hyperlink r:id="rId11" w:tooltip="http://va_pozhidaeva@lenreg.ru" w:history="1">
        <w:r>
          <w:rPr>
            <w:rStyle w:val="919"/>
            <w:color w:val="000000" w:themeColor="text1"/>
            <w:sz w:val="28"/>
            <w:szCs w:val="28"/>
          </w:rPr>
          <w:t xml:space="preserve">va_pozhidaeva@lenreg.ru</w:t>
        </w:r>
      </w:hyperlink>
      <w:r>
        <w:rPr>
          <w:color w:val="000000" w:themeColor="text1"/>
          <w:sz w:val="28"/>
          <w:szCs w:val="28"/>
        </w:rPr>
        <w:t xml:space="preserve"> </w:t>
      </w:r>
      <w:r>
        <w:rPr>
          <w:sz w:val="28"/>
          <w:szCs w:val="28"/>
        </w:rPr>
        <w:t xml:space="preserve">с пометкой «Патриотическая конференция»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следующие документы</w:t>
      </w:r>
      <w:r>
        <w:rPr>
          <w:bCs/>
          <w:sz w:val="28"/>
          <w:szCs w:val="28"/>
        </w:rPr>
        <w:t xml:space="preserve">:</w:t>
      </w:r>
      <w:r>
        <w:rPr>
          <w:bCs/>
          <w:sz w:val="28"/>
          <w:szCs w:val="28"/>
        </w:rPr>
      </w:r>
      <w:r>
        <w:rPr>
          <w:bCs/>
          <w:sz w:val="28"/>
          <w:szCs w:val="28"/>
        </w:rPr>
      </w:r>
    </w:p>
    <w:p>
      <w:pPr>
        <w:pStyle w:val="1003"/>
        <w:ind w:left="0" w:firstLine="709"/>
        <w:jc w:val="both"/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з</w:t>
      </w:r>
      <w:r>
        <w:rPr>
          <w:sz w:val="28"/>
          <w:szCs w:val="28"/>
        </w:rPr>
        <w:t xml:space="preserve">аявк</w:t>
      </w:r>
      <w:r>
        <w:rPr>
          <w:sz w:val="28"/>
          <w:szCs w:val="28"/>
        </w:rPr>
        <w:t xml:space="preserve">а </w:t>
      </w:r>
      <w:r>
        <w:rPr>
          <w:sz w:val="28"/>
          <w:szCs w:val="28"/>
        </w:rPr>
        <w:t xml:space="preserve">на участие по форме согласно </w:t>
      </w:r>
      <w:r>
        <w:rPr>
          <w:sz w:val="28"/>
          <w:szCs w:val="28"/>
        </w:rPr>
        <w:t xml:space="preserve">приложению № 1 </w:t>
      </w:r>
      <w:r>
        <w:rPr>
          <w:sz w:val="28"/>
          <w:szCs w:val="28"/>
        </w:rPr>
        <w:t xml:space="preserve">к настоящему Положению (оформляется отдельно на каждого участника);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1003"/>
        <w:ind w:left="0" w:firstLine="709"/>
        <w:jc w:val="both"/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согласие на обработку персональных данных по форме</w:t>
      </w:r>
      <w:r>
        <w:rPr>
          <w:sz w:val="28"/>
          <w:szCs w:val="28"/>
        </w:rPr>
        <w:t xml:space="preserve">,</w:t>
      </w:r>
      <w:r>
        <w:rPr>
          <w:sz w:val="28"/>
          <w:szCs w:val="28"/>
        </w:rPr>
        <w:t xml:space="preserve"> согласно </w:t>
      </w:r>
      <w:r>
        <w:rPr>
          <w:sz w:val="28"/>
          <w:szCs w:val="28"/>
        </w:rPr>
        <w:t xml:space="preserve">приложению № </w:t>
      </w:r>
      <w:r>
        <w:rPr>
          <w:sz w:val="28"/>
          <w:szCs w:val="28"/>
        </w:rPr>
        <w:t xml:space="preserve">2</w:t>
      </w:r>
      <w:r>
        <w:rPr>
          <w:sz w:val="28"/>
          <w:szCs w:val="28"/>
        </w:rPr>
        <w:t xml:space="preserve"> к настоящему Положению;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1003"/>
        <w:ind w:left="0" w:firstLine="709"/>
        <w:jc w:val="both"/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материалы </w:t>
      </w:r>
      <w:r>
        <w:rPr>
          <w:sz w:val="28"/>
          <w:szCs w:val="28"/>
        </w:rPr>
        <w:t xml:space="preserve">исследовательской работы</w:t>
      </w:r>
      <w:r>
        <w:rPr>
          <w:sz w:val="28"/>
          <w:szCs w:val="28"/>
        </w:rPr>
        <w:t xml:space="preserve">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 xml:space="preserve">4</w:t>
      </w:r>
      <w:r>
        <w:rPr>
          <w:sz w:val="28"/>
          <w:szCs w:val="28"/>
        </w:rPr>
        <w:t xml:space="preserve">.</w:t>
      </w:r>
      <w:r>
        <w:rPr>
          <w:sz w:val="28"/>
          <w:szCs w:val="28"/>
        </w:rPr>
        <w:t xml:space="preserve">4</w:t>
      </w:r>
      <w:r>
        <w:rPr>
          <w:sz w:val="28"/>
          <w:szCs w:val="28"/>
        </w:rPr>
        <w:t xml:space="preserve">. Требования к материалам конференции: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1003"/>
        <w:ind w:left="0" w:firstLine="709"/>
        <w:jc w:val="both"/>
        <w:spacing w:after="0" w:line="240" w:lineRule="auto"/>
        <w:rPr>
          <w:sz w:val="28"/>
          <w:szCs w:val="28"/>
          <w:highlight w:val="none"/>
        </w:rPr>
      </w:pPr>
      <w:r>
        <w:rPr>
          <w:sz w:val="28"/>
          <w:szCs w:val="28"/>
        </w:rPr>
        <w:t xml:space="preserve">тек</w:t>
      </w:r>
      <w:r>
        <w:rPr>
          <w:sz w:val="28"/>
          <w:szCs w:val="28"/>
        </w:rPr>
        <w:t xml:space="preserve">стовый редактор </w:t>
      </w:r>
      <w:r>
        <w:rPr>
          <w:sz w:val="28"/>
          <w:szCs w:val="28"/>
        </w:rPr>
        <w:t xml:space="preserve">Word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(шрифт «</w:t>
      </w:r>
      <w:r>
        <w:rPr>
          <w:sz w:val="28"/>
          <w:szCs w:val="28"/>
        </w:rPr>
        <w:t xml:space="preserve">Times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New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Roman</w:t>
      </w:r>
      <w:r>
        <w:rPr>
          <w:sz w:val="28"/>
          <w:szCs w:val="28"/>
        </w:rPr>
        <w:t xml:space="preserve">»,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кегль </w:t>
      </w:r>
      <w:r>
        <w:rPr>
          <w:bCs/>
          <w:sz w:val="28"/>
          <w:szCs w:val="28"/>
        </w:rPr>
        <w:t xml:space="preserve">–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14, междустрочный интервал </w:t>
      </w:r>
      <w:r>
        <w:rPr>
          <w:bCs/>
          <w:sz w:val="28"/>
          <w:szCs w:val="28"/>
        </w:rPr>
        <w:t xml:space="preserve">–</w:t>
      </w:r>
      <w:r>
        <w:rPr>
          <w:sz w:val="28"/>
          <w:szCs w:val="28"/>
        </w:rPr>
        <w:t xml:space="preserve"> 1,0); таблицы, схемы, рисунки, формулы, графики, презентации представляются внутри основного текста </w:t>
      </w:r>
      <w:r>
        <w:rPr>
          <w:sz w:val="28"/>
          <w:szCs w:val="28"/>
        </w:rPr>
        <w:t xml:space="preserve">исследования</w:t>
      </w:r>
      <w:r>
        <w:rPr>
          <w:sz w:val="28"/>
          <w:szCs w:val="28"/>
        </w:rPr>
        <w:t xml:space="preserve"> (документа формата DOC, DOCX) или вынос</w:t>
      </w:r>
      <w:r>
        <w:rPr>
          <w:sz w:val="28"/>
          <w:szCs w:val="28"/>
        </w:rPr>
        <w:t xml:space="preserve">ятся отдельными приложениями к исследованию</w:t>
      </w:r>
      <w:r>
        <w:rPr>
          <w:sz w:val="28"/>
          <w:szCs w:val="28"/>
        </w:rPr>
        <w:t xml:space="preserve">                (в форматах DOC, DOCX, XLS, PDF, JPEG, PPTX);</w:t>
      </w:r>
      <w:r>
        <w:rPr>
          <w:sz w:val="28"/>
          <w:szCs w:val="28"/>
          <w:highlight w:val="none"/>
        </w:rPr>
      </w:r>
      <w:r>
        <w:rPr>
          <w:sz w:val="28"/>
          <w:szCs w:val="28"/>
          <w:highlight w:val="none"/>
        </w:rPr>
      </w:r>
    </w:p>
    <w:p>
      <w:pPr>
        <w:pStyle w:val="1003"/>
        <w:ind w:left="0" w:firstLine="709"/>
        <w:jc w:val="both"/>
        <w:spacing w:after="0" w:line="240" w:lineRule="auto"/>
        <w:rPr>
          <w:sz w:val="28"/>
          <w:szCs w:val="28"/>
        </w:rPr>
      </w:pPr>
      <w:r>
        <w:rPr>
          <w:sz w:val="28"/>
          <w:szCs w:val="28"/>
          <w:highlight w:val="none"/>
        </w:rPr>
        <w:t xml:space="preserve">название файла должность состоять из: «Фамилия И.О. + название номинации»</w:t>
      </w:r>
      <w:r>
        <w:rPr>
          <w:sz w:val="28"/>
          <w:szCs w:val="28"/>
          <w:highlight w:val="none"/>
        </w:rPr>
        <w:t xml:space="preserve">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ind w:firstLine="709"/>
        <w:jc w:val="both"/>
        <w:shd w:val="clear" w:color="auto" w:fill="ffffff"/>
        <w:rPr>
          <w:spacing w:val="-3"/>
          <w:sz w:val="28"/>
          <w:szCs w:val="28"/>
        </w:rPr>
      </w:pPr>
      <w:r>
        <w:rPr>
          <w:spacing w:val="-3"/>
          <w:sz w:val="28"/>
          <w:szCs w:val="28"/>
        </w:rPr>
        <w:t xml:space="preserve">4</w:t>
      </w:r>
      <w:r>
        <w:rPr>
          <w:spacing w:val="-3"/>
          <w:sz w:val="28"/>
          <w:szCs w:val="28"/>
        </w:rPr>
        <w:t xml:space="preserve">.</w:t>
      </w:r>
      <w:r>
        <w:rPr>
          <w:spacing w:val="-3"/>
          <w:sz w:val="28"/>
          <w:szCs w:val="28"/>
        </w:rPr>
        <w:t xml:space="preserve">5. </w:t>
      </w:r>
      <w:r>
        <w:rPr>
          <w:spacing w:val="-3"/>
          <w:sz w:val="28"/>
          <w:szCs w:val="28"/>
        </w:rPr>
        <w:t xml:space="preserve">Для организации и проведения конференции созд</w:t>
      </w:r>
      <w:r>
        <w:rPr>
          <w:spacing w:val="-3"/>
          <w:sz w:val="28"/>
          <w:szCs w:val="28"/>
        </w:rPr>
        <w:t xml:space="preserve">ается организационный комитет</w:t>
      </w:r>
      <w:r>
        <w:rPr>
          <w:spacing w:val="-3"/>
          <w:sz w:val="28"/>
          <w:szCs w:val="28"/>
        </w:rPr>
        <w:t xml:space="preserve">, в состав которого входят</w:t>
      </w:r>
      <w:r>
        <w:rPr>
          <w:spacing w:val="-3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 xml:space="preserve">представители комитета, общественных организаций и экспертного сообщества</w:t>
      </w:r>
      <w:r>
        <w:rPr>
          <w:sz w:val="28"/>
          <w:szCs w:val="28"/>
        </w:rPr>
        <w:t xml:space="preserve">.</w:t>
      </w:r>
      <w:r>
        <w:rPr>
          <w:spacing w:val="-3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 xml:space="preserve">Состав организационного комитета конференции утверждается распоряжением комитета.</w:t>
      </w:r>
      <w:r>
        <w:rPr>
          <w:spacing w:val="-3"/>
          <w:sz w:val="28"/>
          <w:szCs w:val="28"/>
        </w:rPr>
      </w:r>
      <w:r>
        <w:rPr>
          <w:spacing w:val="-3"/>
          <w:sz w:val="28"/>
          <w:szCs w:val="28"/>
        </w:rPr>
      </w:r>
    </w:p>
    <w:p>
      <w:pPr>
        <w:ind w:firstLine="709"/>
        <w:jc w:val="both"/>
        <w:shd w:val="clear" w:color="auto" w:fill="ffffff"/>
        <w:rPr>
          <w:spacing w:val="-3"/>
          <w:sz w:val="28"/>
          <w:szCs w:val="28"/>
        </w:rPr>
      </w:pPr>
      <w:r>
        <w:rPr>
          <w:spacing w:val="-3"/>
          <w:sz w:val="28"/>
          <w:szCs w:val="28"/>
        </w:rPr>
        <w:t xml:space="preserve">В компетенцию</w:t>
      </w:r>
      <w:r>
        <w:rPr>
          <w:spacing w:val="-3"/>
          <w:sz w:val="28"/>
          <w:szCs w:val="28"/>
        </w:rPr>
        <w:t xml:space="preserve"> орг</w:t>
      </w:r>
      <w:r>
        <w:rPr>
          <w:spacing w:val="-3"/>
          <w:sz w:val="28"/>
          <w:szCs w:val="28"/>
        </w:rPr>
        <w:t xml:space="preserve">анизационного </w:t>
      </w:r>
      <w:r>
        <w:rPr>
          <w:spacing w:val="-3"/>
          <w:sz w:val="28"/>
          <w:szCs w:val="28"/>
        </w:rPr>
        <w:t xml:space="preserve">комитета</w:t>
      </w:r>
      <w:r>
        <w:rPr>
          <w:spacing w:val="-3"/>
          <w:sz w:val="28"/>
          <w:szCs w:val="28"/>
        </w:rPr>
        <w:t xml:space="preserve"> конференции </w:t>
      </w:r>
      <w:r>
        <w:rPr>
          <w:spacing w:val="-3"/>
          <w:sz w:val="28"/>
          <w:szCs w:val="28"/>
        </w:rPr>
        <w:t xml:space="preserve">входит</w:t>
      </w:r>
      <w:r>
        <w:rPr>
          <w:spacing w:val="-3"/>
          <w:sz w:val="28"/>
          <w:szCs w:val="28"/>
        </w:rPr>
        <w:t xml:space="preserve">:</w:t>
      </w:r>
      <w:r>
        <w:rPr>
          <w:spacing w:val="-3"/>
          <w:sz w:val="28"/>
          <w:szCs w:val="28"/>
        </w:rPr>
      </w:r>
      <w:r>
        <w:rPr>
          <w:spacing w:val="-3"/>
          <w:sz w:val="28"/>
          <w:szCs w:val="28"/>
        </w:rPr>
      </w:r>
    </w:p>
    <w:p>
      <w:pPr>
        <w:ind w:firstLine="709"/>
        <w:jc w:val="both"/>
        <w:shd w:val="clear" w:color="auto" w:fill="ffffff"/>
        <w:rPr>
          <w:spacing w:val="-3"/>
          <w:sz w:val="28"/>
          <w:szCs w:val="28"/>
        </w:rPr>
      </w:pPr>
      <w:r>
        <w:rPr>
          <w:spacing w:val="-3"/>
          <w:sz w:val="28"/>
          <w:szCs w:val="28"/>
        </w:rPr>
        <w:t xml:space="preserve">подготовка и проведение конференции;</w:t>
      </w:r>
      <w:r>
        <w:rPr>
          <w:spacing w:val="-3"/>
          <w:sz w:val="28"/>
          <w:szCs w:val="28"/>
        </w:rPr>
      </w:r>
      <w:r>
        <w:rPr>
          <w:spacing w:val="-3"/>
          <w:sz w:val="28"/>
          <w:szCs w:val="28"/>
        </w:rPr>
      </w:r>
    </w:p>
    <w:p>
      <w:pPr>
        <w:ind w:firstLine="709"/>
        <w:jc w:val="both"/>
        <w:shd w:val="clear" w:color="auto" w:fill="ffffff"/>
        <w:rPr>
          <w:spacing w:val="-3"/>
          <w:sz w:val="28"/>
          <w:szCs w:val="28"/>
        </w:rPr>
      </w:pPr>
      <w:r>
        <w:rPr>
          <w:spacing w:val="-3"/>
          <w:sz w:val="28"/>
          <w:szCs w:val="28"/>
        </w:rPr>
        <w:t xml:space="preserve">прием и рассмотрение заявок и материалов конференции;</w:t>
      </w:r>
      <w:r>
        <w:rPr>
          <w:spacing w:val="-3"/>
          <w:sz w:val="28"/>
          <w:szCs w:val="28"/>
        </w:rPr>
      </w:r>
      <w:r>
        <w:rPr>
          <w:spacing w:val="-3"/>
          <w:sz w:val="28"/>
          <w:szCs w:val="28"/>
        </w:rPr>
      </w:r>
    </w:p>
    <w:p>
      <w:pPr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утверждение списка участников конференции;</w:t>
      </w:r>
      <w:r>
        <w:rPr>
          <w:bCs/>
          <w:sz w:val="28"/>
          <w:szCs w:val="28"/>
        </w:rPr>
      </w:r>
      <w:r>
        <w:rPr>
          <w:bCs/>
          <w:sz w:val="28"/>
          <w:szCs w:val="28"/>
        </w:rPr>
      </w:r>
    </w:p>
    <w:p>
      <w:pPr>
        <w:ind w:firstLine="709"/>
        <w:jc w:val="both"/>
        <w:shd w:val="clear" w:color="auto" w:fill="ffffff"/>
        <w:rPr>
          <w:spacing w:val="3"/>
          <w:sz w:val="28"/>
          <w:szCs w:val="28"/>
        </w:rPr>
      </w:pPr>
      <w:r>
        <w:rPr>
          <w:spacing w:val="3"/>
          <w:sz w:val="28"/>
          <w:szCs w:val="28"/>
        </w:rPr>
        <w:t xml:space="preserve">информационная поддержка </w:t>
      </w:r>
      <w:r>
        <w:rPr>
          <w:spacing w:val="3"/>
          <w:sz w:val="28"/>
          <w:szCs w:val="28"/>
        </w:rPr>
        <w:t xml:space="preserve">конференции</w:t>
      </w:r>
      <w:r>
        <w:rPr>
          <w:spacing w:val="3"/>
          <w:sz w:val="28"/>
          <w:szCs w:val="28"/>
        </w:rPr>
        <w:t xml:space="preserve">;</w:t>
      </w:r>
      <w:r>
        <w:rPr>
          <w:spacing w:val="3"/>
          <w:sz w:val="28"/>
          <w:szCs w:val="28"/>
        </w:rPr>
      </w:r>
      <w:r>
        <w:rPr>
          <w:spacing w:val="3"/>
          <w:sz w:val="28"/>
          <w:szCs w:val="28"/>
        </w:rPr>
      </w:r>
    </w:p>
    <w:p>
      <w:pPr>
        <w:ind w:firstLine="709"/>
        <w:jc w:val="both"/>
        <w:shd w:val="clear" w:color="auto" w:fill="ffffff"/>
        <w:tabs>
          <w:tab w:val="left" w:pos="627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подведение итогов конференции;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ind w:firstLine="709"/>
        <w:jc w:val="both"/>
        <w:shd w:val="clear" w:color="auto" w:fill="ffffff"/>
        <w:tabs>
          <w:tab w:val="left" w:pos="684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размещение материалов и итогов конференции на </w:t>
      </w:r>
      <w:r>
        <w:rPr>
          <w:sz w:val="28"/>
          <w:szCs w:val="28"/>
        </w:rPr>
        <w:t xml:space="preserve">официальных информационных ресурсах комитета в сети Интернет (kmp.lenobl.ru;</w:t>
      </w:r>
      <w:r>
        <w:t xml:space="preserve"> </w:t>
      </w:r>
      <w:r>
        <w:rPr>
          <w:sz w:val="28"/>
          <w:szCs w:val="28"/>
        </w:rPr>
        <w:t xml:space="preserve">vk.com/mp47ru) и </w:t>
      </w:r>
      <w:r>
        <w:rPr>
          <w:sz w:val="28"/>
          <w:szCs w:val="28"/>
        </w:rPr>
        <w:t xml:space="preserve">в т</w:t>
      </w:r>
      <w:r>
        <w:rPr>
          <w:sz w:val="28"/>
          <w:szCs w:val="28"/>
        </w:rPr>
        <w:t xml:space="preserve">елеграм</w:t>
      </w:r>
      <w:r>
        <w:rPr>
          <w:sz w:val="28"/>
          <w:szCs w:val="28"/>
        </w:rPr>
        <w:t xml:space="preserve">-канале (t.me/komanda47)</w:t>
      </w:r>
      <w:r>
        <w:rPr>
          <w:sz w:val="28"/>
          <w:szCs w:val="28"/>
        </w:rPr>
        <w:t xml:space="preserve">,</w:t>
      </w:r>
      <w:r>
        <w:rPr>
          <w:sz w:val="28"/>
          <w:szCs w:val="28"/>
        </w:rPr>
        <w:t xml:space="preserve"> в СМИ.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ind w:firstLine="709"/>
        <w:jc w:val="both"/>
        <w:shd w:val="clear" w:color="auto" w:fill="ffffff"/>
        <w:tabs>
          <w:tab w:val="left" w:pos="684" w:leader="none"/>
        </w:tabs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1003"/>
        <w:jc w:val="center"/>
        <w:spacing w:after="0" w:line="240" w:lineRule="auto"/>
        <w:rPr>
          <w:sz w:val="28"/>
          <w:szCs w:val="28"/>
        </w:rPr>
      </w:pPr>
      <w:r>
        <w:rPr>
          <w:b/>
          <w:sz w:val="28"/>
          <w:szCs w:val="28"/>
        </w:rPr>
        <w:t xml:space="preserve">5</w:t>
      </w:r>
      <w:r>
        <w:rPr>
          <w:b/>
          <w:sz w:val="28"/>
          <w:szCs w:val="28"/>
        </w:rPr>
        <w:t xml:space="preserve">. Критерии отбора материалов конференции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Материалы</w:t>
      </w:r>
      <w:r>
        <w:rPr>
          <w:sz w:val="28"/>
          <w:szCs w:val="28"/>
        </w:rPr>
        <w:t xml:space="preserve"> конференции рассматриваются о</w:t>
      </w:r>
      <w:r>
        <w:rPr>
          <w:sz w:val="28"/>
          <w:szCs w:val="28"/>
        </w:rPr>
        <w:t xml:space="preserve">рг</w:t>
      </w:r>
      <w:r>
        <w:rPr>
          <w:sz w:val="28"/>
          <w:szCs w:val="28"/>
        </w:rPr>
        <w:t xml:space="preserve">анизационным </w:t>
      </w:r>
      <w:r>
        <w:rPr>
          <w:sz w:val="28"/>
          <w:szCs w:val="28"/>
        </w:rPr>
        <w:t xml:space="preserve">комитетом </w:t>
      </w:r>
      <w:r>
        <w:rPr>
          <w:sz w:val="28"/>
          <w:szCs w:val="28"/>
        </w:rPr>
        <w:br/>
      </w:r>
      <w:r>
        <w:rPr>
          <w:sz w:val="28"/>
          <w:szCs w:val="28"/>
        </w:rPr>
        <w:t xml:space="preserve">по следующим критериям: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качество и полнота раскрытия темы (соответствие материалов номинации и </w:t>
      </w:r>
      <w:r>
        <w:rPr>
          <w:sz w:val="28"/>
          <w:szCs w:val="28"/>
        </w:rPr>
        <w:t xml:space="preserve">заявленной </w:t>
      </w:r>
      <w:r>
        <w:rPr>
          <w:sz w:val="28"/>
          <w:szCs w:val="28"/>
        </w:rPr>
        <w:t xml:space="preserve">теме, содержательность, степень исследования);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разнообразие используемых методов и приемов исследовательской работы (использование архивных документов, научной </w:t>
      </w:r>
      <w:r>
        <w:rPr>
          <w:sz w:val="28"/>
          <w:szCs w:val="28"/>
        </w:rPr>
        <w:t xml:space="preserve">литературы, периодики,   </w:t>
      </w:r>
      <w:r>
        <w:rPr>
          <w:sz w:val="28"/>
          <w:szCs w:val="28"/>
        </w:rPr>
        <w:t xml:space="preserve">интернет</w:t>
      </w:r>
      <w:r>
        <w:rPr>
          <w:sz w:val="28"/>
          <w:szCs w:val="28"/>
        </w:rPr>
        <w:t xml:space="preserve">-ресурсов</w:t>
      </w:r>
      <w:r>
        <w:rPr>
          <w:sz w:val="28"/>
          <w:szCs w:val="28"/>
        </w:rPr>
        <w:t xml:space="preserve">, устных материалов);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изложение материала (грамотность, логичность, аргументи</w:t>
      </w:r>
      <w:r>
        <w:rPr>
          <w:sz w:val="28"/>
          <w:szCs w:val="28"/>
        </w:rPr>
        <w:t xml:space="preserve">рованность изложения</w:t>
      </w:r>
      <w:r>
        <w:rPr>
          <w:sz w:val="28"/>
          <w:szCs w:val="28"/>
        </w:rPr>
        <w:t xml:space="preserve"> и общих выводов работы, </w:t>
      </w:r>
      <w:r>
        <w:rPr>
          <w:sz w:val="28"/>
          <w:szCs w:val="28"/>
        </w:rPr>
        <w:t xml:space="preserve">авторский стиль</w:t>
      </w:r>
      <w:r>
        <w:rPr>
          <w:sz w:val="28"/>
          <w:szCs w:val="28"/>
        </w:rPr>
        <w:t xml:space="preserve">);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оформление материалов (соблюдение требований оргкомитета </w:t>
      </w:r>
      <w:r>
        <w:rPr>
          <w:sz w:val="28"/>
          <w:szCs w:val="28"/>
        </w:rPr>
        <w:br/>
      </w:r>
      <w:r>
        <w:rPr>
          <w:sz w:val="28"/>
          <w:szCs w:val="28"/>
        </w:rPr>
        <w:t xml:space="preserve">к оформлению работ);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новизна и оригинальность подачи материала (присутствие личной позиции автора, самостоятельность, обоснованность его суждений, яркость, образность мышления, использование художественно-изобразительных средств);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наличие сопроводительных материалов и их соответствие поставленным целям и задачам (биографии, таблицы, качество иллюстративного материала, диаграммы, видеофильмы, аудиозаписи, презентации);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возможность </w:t>
      </w:r>
      <w:r>
        <w:rPr>
          <w:sz w:val="28"/>
          <w:szCs w:val="28"/>
        </w:rPr>
        <w:t xml:space="preserve">дальнейшего </w:t>
      </w:r>
      <w:r>
        <w:rPr>
          <w:sz w:val="28"/>
          <w:szCs w:val="28"/>
        </w:rPr>
        <w:t xml:space="preserve">использования материалов в</w:t>
      </w:r>
      <w:r>
        <w:rPr>
          <w:sz w:val="28"/>
          <w:szCs w:val="28"/>
        </w:rPr>
        <w:t xml:space="preserve"> работе </w:t>
      </w:r>
      <w:r>
        <w:rPr>
          <w:sz w:val="28"/>
          <w:szCs w:val="28"/>
        </w:rPr>
        <w:br/>
      </w:r>
      <w:r>
        <w:rPr>
          <w:sz w:val="28"/>
          <w:szCs w:val="28"/>
        </w:rPr>
        <w:t xml:space="preserve">по</w:t>
      </w:r>
      <w:r>
        <w:rPr>
          <w:sz w:val="28"/>
          <w:szCs w:val="28"/>
        </w:rPr>
        <w:t xml:space="preserve"> пат</w:t>
      </w:r>
      <w:r>
        <w:rPr>
          <w:sz w:val="28"/>
          <w:szCs w:val="28"/>
        </w:rPr>
        <w:t xml:space="preserve">риотическо</w:t>
      </w:r>
      <w:r>
        <w:rPr>
          <w:sz w:val="28"/>
          <w:szCs w:val="28"/>
        </w:rPr>
        <w:t xml:space="preserve">му</w:t>
      </w:r>
      <w:r>
        <w:rPr>
          <w:sz w:val="28"/>
          <w:szCs w:val="28"/>
        </w:rPr>
        <w:t xml:space="preserve"> воспитани</w:t>
      </w:r>
      <w:r>
        <w:rPr>
          <w:sz w:val="28"/>
          <w:szCs w:val="28"/>
        </w:rPr>
        <w:t xml:space="preserve">ю</w:t>
      </w:r>
      <w:r>
        <w:rPr>
          <w:sz w:val="28"/>
          <w:szCs w:val="28"/>
        </w:rPr>
        <w:t xml:space="preserve"> молодежи.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  <w:r>
        <w:rPr>
          <w:b/>
          <w:bCs/>
          <w:sz w:val="28"/>
          <w:szCs w:val="28"/>
        </w:rPr>
      </w:r>
      <w:r>
        <w:rPr>
          <w:b/>
          <w:bCs/>
          <w:sz w:val="28"/>
          <w:szCs w:val="28"/>
        </w:rPr>
      </w:r>
    </w:p>
    <w:p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6</w:t>
      </w:r>
      <w:r>
        <w:rPr>
          <w:b/>
          <w:bCs/>
          <w:sz w:val="28"/>
          <w:szCs w:val="28"/>
        </w:rPr>
        <w:t xml:space="preserve">. Подведение итогов конференции</w:t>
      </w:r>
      <w:r>
        <w:rPr>
          <w:b/>
          <w:bCs/>
          <w:sz w:val="28"/>
          <w:szCs w:val="28"/>
        </w:rPr>
      </w:r>
      <w:r>
        <w:rPr>
          <w:b/>
          <w:bCs/>
          <w:sz w:val="28"/>
          <w:szCs w:val="28"/>
        </w:rPr>
      </w:r>
    </w:p>
    <w:p>
      <w:pPr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Все учас</w:t>
      </w:r>
      <w:r>
        <w:rPr>
          <w:bCs/>
          <w:sz w:val="28"/>
          <w:szCs w:val="28"/>
        </w:rPr>
        <w:t xml:space="preserve">тники конференции </w:t>
      </w:r>
      <w:r>
        <w:rPr>
          <w:bCs/>
          <w:sz w:val="28"/>
          <w:szCs w:val="28"/>
        </w:rPr>
        <w:t xml:space="preserve">получают</w:t>
      </w:r>
      <w:r>
        <w:rPr>
          <w:bCs/>
          <w:sz w:val="28"/>
          <w:szCs w:val="28"/>
        </w:rPr>
        <w:t xml:space="preserve"> сертификат</w:t>
      </w:r>
      <w:r>
        <w:rPr>
          <w:bCs/>
          <w:sz w:val="28"/>
          <w:szCs w:val="28"/>
        </w:rPr>
        <w:t xml:space="preserve"> об участии</w:t>
      </w:r>
      <w:r>
        <w:rPr>
          <w:bCs/>
          <w:sz w:val="28"/>
          <w:szCs w:val="28"/>
        </w:rPr>
        <w:t xml:space="preserve">.</w:t>
      </w:r>
      <w:r>
        <w:rPr>
          <w:bCs/>
          <w:sz w:val="28"/>
          <w:szCs w:val="28"/>
        </w:rPr>
      </w:r>
      <w:r>
        <w:rPr>
          <w:bCs/>
          <w:sz w:val="28"/>
          <w:szCs w:val="28"/>
        </w:rPr>
      </w:r>
    </w:p>
    <w:p>
      <w:pPr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П</w:t>
      </w:r>
      <w:r>
        <w:rPr>
          <w:bCs/>
          <w:sz w:val="28"/>
          <w:szCs w:val="28"/>
        </w:rPr>
        <w:t xml:space="preserve">обедител</w:t>
      </w:r>
      <w:r>
        <w:rPr>
          <w:bCs/>
          <w:sz w:val="28"/>
          <w:szCs w:val="28"/>
        </w:rPr>
        <w:t xml:space="preserve">и и лауреаты (</w:t>
      </w:r>
      <w:r>
        <w:rPr>
          <w:bCs/>
          <w:sz w:val="28"/>
          <w:szCs w:val="28"/>
          <w:lang w:val="en-US"/>
        </w:rPr>
        <w:t xml:space="preserve">I</w:t>
      </w:r>
      <w:r>
        <w:rPr>
          <w:bCs/>
          <w:sz w:val="28"/>
          <w:szCs w:val="28"/>
        </w:rPr>
        <w:t xml:space="preserve">, </w:t>
      </w:r>
      <w:r>
        <w:rPr>
          <w:bCs/>
          <w:sz w:val="28"/>
          <w:szCs w:val="28"/>
          <w:lang w:val="en-US"/>
        </w:rPr>
        <w:t xml:space="preserve">II</w:t>
      </w:r>
      <w:r>
        <w:rPr>
          <w:bCs/>
          <w:sz w:val="28"/>
          <w:szCs w:val="28"/>
        </w:rPr>
        <w:t xml:space="preserve"> и </w:t>
      </w:r>
      <w:r>
        <w:rPr>
          <w:bCs/>
          <w:sz w:val="28"/>
          <w:szCs w:val="28"/>
          <w:lang w:val="en-US"/>
        </w:rPr>
        <w:t xml:space="preserve">III</w:t>
      </w:r>
      <w:r>
        <w:rPr>
          <w:bCs/>
          <w:sz w:val="28"/>
          <w:szCs w:val="28"/>
        </w:rPr>
        <w:t xml:space="preserve"> место) </w:t>
      </w:r>
      <w:r>
        <w:rPr>
          <w:bCs/>
          <w:sz w:val="28"/>
          <w:szCs w:val="28"/>
        </w:rPr>
        <w:t xml:space="preserve">в каждой номинации и возрастной категории </w:t>
      </w:r>
      <w:r>
        <w:rPr>
          <w:bCs/>
          <w:sz w:val="28"/>
          <w:szCs w:val="28"/>
        </w:rPr>
        <w:t xml:space="preserve">награждаются дипломом и памятным подарком</w:t>
      </w:r>
      <w:r>
        <w:rPr>
          <w:bCs/>
          <w:sz w:val="28"/>
          <w:szCs w:val="28"/>
        </w:rPr>
        <w:t xml:space="preserve">.</w:t>
      </w:r>
      <w:r>
        <w:rPr>
          <w:bCs/>
          <w:sz w:val="28"/>
          <w:szCs w:val="28"/>
        </w:rPr>
      </w:r>
      <w:r>
        <w:rPr>
          <w:bCs/>
          <w:sz w:val="28"/>
          <w:szCs w:val="28"/>
        </w:rPr>
      </w:r>
    </w:p>
    <w:p>
      <w:pPr>
        <w:ind w:firstLine="709"/>
        <w:jc w:val="both"/>
        <w:rPr>
          <w:b/>
          <w:bCs/>
          <w:sz w:val="28"/>
          <w:szCs w:val="28"/>
          <w:highlight w:val="white"/>
        </w:rPr>
      </w:pPr>
      <w:r>
        <w:rPr>
          <w:bCs/>
          <w:sz w:val="28"/>
          <w:szCs w:val="28"/>
        </w:rPr>
        <w:t xml:space="preserve">На усмотрение организаторов </w:t>
      </w:r>
      <w:r>
        <w:rPr>
          <w:bCs/>
          <w:sz w:val="28"/>
          <w:szCs w:val="28"/>
        </w:rPr>
        <w:t xml:space="preserve">к</w:t>
      </w:r>
      <w:r>
        <w:rPr>
          <w:bCs/>
          <w:sz w:val="28"/>
          <w:szCs w:val="28"/>
        </w:rPr>
        <w:t xml:space="preserve">онференции участники </w:t>
      </w:r>
      <w:r>
        <w:rPr>
          <w:bCs/>
          <w:sz w:val="28"/>
          <w:szCs w:val="28"/>
        </w:rPr>
        <w:t xml:space="preserve">в каждой </w:t>
      </w:r>
      <w:r>
        <w:rPr>
          <w:bCs/>
          <w:sz w:val="28"/>
          <w:szCs w:val="28"/>
        </w:rPr>
        <w:br/>
      </w:r>
      <w:r>
        <w:rPr>
          <w:bCs/>
          <w:sz w:val="28"/>
          <w:szCs w:val="28"/>
        </w:rPr>
        <w:t xml:space="preserve">из номинаций и возрастной категории </w:t>
      </w:r>
      <w:r>
        <w:rPr>
          <w:bCs/>
          <w:sz w:val="28"/>
          <w:szCs w:val="28"/>
        </w:rPr>
        <w:t xml:space="preserve">могут быть отмечены специальным дипломом и призо</w:t>
      </w:r>
      <w:r>
        <w:rPr>
          <w:bCs/>
          <w:sz w:val="28"/>
          <w:szCs w:val="28"/>
          <w:highlight w:val="white"/>
        </w:rPr>
        <w:t xml:space="preserve">м</w:t>
      </w:r>
      <w:r>
        <w:rPr>
          <w:bCs/>
          <w:sz w:val="28"/>
          <w:szCs w:val="28"/>
          <w:highlight w:val="white"/>
        </w:rPr>
        <w:t xml:space="preserve"> </w:t>
      </w:r>
      <w:r>
        <w:rPr>
          <w:sz w:val="28"/>
          <w:szCs w:val="28"/>
        </w:rPr>
        <w:t xml:space="preserve">либо не отмечены вовсе, в зависимости от уровня представленных работ и решения организационного комитета.</w:t>
      </w:r>
      <w:r>
        <w:rPr>
          <w:b/>
          <w:bCs/>
          <w:sz w:val="28"/>
          <w:szCs w:val="28"/>
          <w:highlight w:val="white"/>
        </w:rPr>
      </w:r>
      <w:r>
        <w:rPr>
          <w:b/>
          <w:bCs/>
          <w:sz w:val="28"/>
          <w:szCs w:val="28"/>
          <w:highlight w:val="white"/>
        </w:rPr>
      </w:r>
    </w:p>
    <w:p>
      <w:pPr>
        <w:pStyle w:val="959"/>
        <w:ind w:firstLine="0"/>
        <w:jc w:val="center"/>
        <w:rPr>
          <w:rFonts w:ascii="Times New Roman" w:hAnsi="Times New Roman"/>
          <w:b/>
          <w:sz w:val="28"/>
          <w:szCs w:val="28"/>
          <w:highlight w:val="yellow"/>
        </w:rPr>
      </w:pPr>
      <w:r>
        <w:rPr>
          <w:rFonts w:ascii="Times New Roman" w:hAnsi="Times New Roman"/>
          <w:b/>
          <w:sz w:val="28"/>
          <w:szCs w:val="28"/>
          <w:highlight w:val="yellow"/>
        </w:rPr>
      </w:r>
      <w:r>
        <w:rPr>
          <w:rFonts w:ascii="Times New Roman" w:hAnsi="Times New Roman"/>
          <w:b/>
          <w:sz w:val="28"/>
          <w:szCs w:val="28"/>
          <w:highlight w:val="yellow"/>
        </w:rPr>
      </w:r>
      <w:r>
        <w:rPr>
          <w:rFonts w:ascii="Times New Roman" w:hAnsi="Times New Roman"/>
          <w:b/>
          <w:sz w:val="28"/>
          <w:szCs w:val="28"/>
          <w:highlight w:val="yellow"/>
        </w:rPr>
      </w:r>
    </w:p>
    <w:p>
      <w:pPr>
        <w:pStyle w:val="959"/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7</w:t>
      </w:r>
      <w:r>
        <w:rPr>
          <w:rFonts w:ascii="Times New Roman" w:hAnsi="Times New Roman"/>
          <w:b/>
          <w:sz w:val="28"/>
          <w:szCs w:val="28"/>
        </w:rPr>
        <w:t xml:space="preserve">. Финансирование конференции</w:t>
      </w:r>
      <w:r>
        <w:rPr>
          <w:rFonts w:ascii="Times New Roman" w:hAnsi="Times New Roman"/>
          <w:b/>
          <w:sz w:val="28"/>
          <w:szCs w:val="28"/>
        </w:rPr>
      </w:r>
      <w:r>
        <w:rPr>
          <w:rFonts w:ascii="Times New Roman" w:hAnsi="Times New Roman"/>
          <w:b/>
          <w:sz w:val="28"/>
          <w:szCs w:val="28"/>
        </w:rPr>
      </w:r>
    </w:p>
    <w:p>
      <w:pPr>
        <w:pStyle w:val="959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8.1. </w:t>
      </w:r>
      <w:r>
        <w:rPr>
          <w:rFonts w:ascii="Times New Roman" w:hAnsi="Times New Roman"/>
          <w:sz w:val="28"/>
          <w:szCs w:val="28"/>
        </w:rPr>
        <w:t xml:space="preserve">Финансирование мероприятий, связанных с подготовкой и проведением конференции </w:t>
      </w:r>
      <w:r>
        <w:rPr>
          <w:rFonts w:ascii="Times New Roman" w:hAnsi="Times New Roman"/>
          <w:sz w:val="28"/>
          <w:szCs w:val="28"/>
        </w:rPr>
        <w:t xml:space="preserve">осуществляется </w:t>
      </w:r>
      <w:r>
        <w:rPr>
          <w:rFonts w:ascii="Times New Roman" w:hAnsi="Times New Roman"/>
          <w:sz w:val="28"/>
          <w:szCs w:val="28"/>
        </w:rPr>
        <w:t xml:space="preserve">за счёт </w:t>
      </w:r>
      <w:r>
        <w:rPr>
          <w:rFonts w:ascii="Times New Roman" w:hAnsi="Times New Roman"/>
          <w:sz w:val="28"/>
          <w:szCs w:val="28"/>
        </w:rPr>
        <w:t xml:space="preserve">средств </w:t>
      </w:r>
      <w:r>
        <w:rPr>
          <w:rFonts w:ascii="Times New Roman" w:hAnsi="Times New Roman"/>
          <w:sz w:val="28"/>
          <w:szCs w:val="28"/>
        </w:rPr>
        <w:t xml:space="preserve">областного бюджета Ленинградской области на 2026 год</w:t>
      </w:r>
      <w:r>
        <w:rPr>
          <w:rFonts w:ascii="Times New Roman" w:hAnsi="Times New Roman"/>
          <w:sz w:val="28"/>
          <w:szCs w:val="28"/>
        </w:rPr>
        <w:t xml:space="preserve"> в рамках </w:t>
      </w:r>
      <w:r>
        <w:rPr>
          <w:rFonts w:ascii="Times New Roman" w:hAnsi="Times New Roman"/>
          <w:sz w:val="28"/>
          <w:szCs w:val="28"/>
        </w:rPr>
        <w:t xml:space="preserve">государственной программы </w:t>
      </w:r>
      <w:r>
        <w:rPr>
          <w:rFonts w:ascii="Times New Roman" w:hAnsi="Times New Roman" w:eastAsia="Calibri"/>
          <w:sz w:val="28"/>
          <w:szCs w:val="28"/>
          <w:lang w:eastAsia="en-US"/>
        </w:rPr>
        <w:t xml:space="preserve">Лени</w:t>
      </w:r>
      <w:r>
        <w:rPr>
          <w:rFonts w:ascii="Times New Roman" w:hAnsi="Times New Roman" w:eastAsia="Times New Roman" w:cs="Times New Roman"/>
          <w:sz w:val="28"/>
          <w:szCs w:val="28"/>
          <w:lang w:eastAsia="en-US"/>
        </w:rPr>
        <w:t xml:space="preserve">нградской 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en-US"/>
        </w:rPr>
        <w:t xml:space="preserve">области «Устойчивое общественное развитие 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en-US"/>
        </w:rPr>
        <w:t xml:space="preserve">в Ленинградской области», 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 утверждённой постановлением Правительства Ленинградской области                    от 14 ноября 2013 года №399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.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</w:r>
    </w:p>
    <w:p>
      <w:pPr>
        <w:pStyle w:val="965"/>
        <w:ind w:left="0" w:firstLine="709"/>
        <w:jc w:val="both"/>
        <w:spacing w:after="0"/>
        <w:rPr>
          <w:rFonts w:eastAsia="Calibri"/>
          <w:sz w:val="28"/>
          <w:szCs w:val="28"/>
          <w:highlight w:val="none"/>
          <w:lang w:eastAsia="en-US"/>
        </w:rPr>
      </w:pPr>
      <w:r>
        <w:rPr>
          <w:bCs/>
          <w:sz w:val="28"/>
          <w:szCs w:val="28"/>
        </w:rPr>
        <w:t xml:space="preserve">8.2. </w:t>
      </w:r>
      <w:r>
        <w:rPr>
          <w:rFonts w:eastAsia="Calibri"/>
          <w:sz w:val="28"/>
          <w:szCs w:val="28"/>
          <w:lang w:eastAsia="en-US"/>
        </w:rPr>
        <w:t xml:space="preserve">Расходы на организацию проезда участников к месту проведения конференции и обратно </w:t>
      </w:r>
      <w:r>
        <w:rPr>
          <w:rFonts w:eastAsia="Calibri"/>
          <w:sz w:val="28"/>
          <w:szCs w:val="28"/>
          <w:lang w:eastAsia="en-US"/>
        </w:rPr>
        <w:t xml:space="preserve">осуществляю</w:t>
      </w:r>
      <w:r>
        <w:rPr>
          <w:rFonts w:eastAsia="Calibri"/>
          <w:sz w:val="28"/>
          <w:szCs w:val="28"/>
          <w:lang w:eastAsia="en-US"/>
        </w:rPr>
        <w:t xml:space="preserve">тся за счет направляющей стороны.</w:t>
      </w:r>
      <w:r>
        <w:rPr>
          <w:rFonts w:eastAsia="Calibri"/>
          <w:sz w:val="28"/>
          <w:szCs w:val="28"/>
          <w:highlight w:val="none"/>
          <w:lang w:eastAsia="en-US"/>
        </w:rPr>
      </w:r>
      <w:r>
        <w:rPr>
          <w:rFonts w:eastAsia="Calibri"/>
          <w:sz w:val="28"/>
          <w:szCs w:val="28"/>
          <w:highlight w:val="none"/>
          <w:lang w:eastAsia="en-US"/>
        </w:rPr>
      </w:r>
    </w:p>
    <w:p>
      <w:pPr>
        <w:pStyle w:val="965"/>
        <w:ind w:left="0" w:firstLine="709"/>
        <w:jc w:val="both"/>
        <w:spacing w:after="0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</w:r>
      <w:r>
        <w:rPr>
          <w:rFonts w:eastAsia="Calibri"/>
          <w:sz w:val="28"/>
          <w:szCs w:val="28"/>
          <w:lang w:eastAsia="en-US"/>
        </w:rPr>
      </w:r>
      <w:r>
        <w:rPr>
          <w:rFonts w:eastAsia="Calibri"/>
          <w:sz w:val="28"/>
          <w:szCs w:val="28"/>
          <w:lang w:eastAsia="en-US"/>
        </w:rPr>
      </w:r>
    </w:p>
    <w:p>
      <w:pPr>
        <w:pStyle w:val="965"/>
        <w:ind w:left="0" w:firstLine="709"/>
        <w:jc w:val="center"/>
        <w:spacing w:after="0"/>
        <w:rPr>
          <w:rFonts w:eastAsia="Calibri"/>
          <w:b/>
          <w:bCs/>
          <w:sz w:val="28"/>
          <w:szCs w:val="28"/>
          <w:highlight w:val="white"/>
        </w:rPr>
      </w:pPr>
      <w:r>
        <w:rPr>
          <w:rFonts w:eastAsia="Calibri"/>
          <w:b/>
          <w:bCs/>
          <w:sz w:val="28"/>
          <w:szCs w:val="28"/>
          <w:highlight w:val="white"/>
          <w:lang w:eastAsia="en-US"/>
        </w:rPr>
        <w:t xml:space="preserve">8. Контактные данные</w:t>
      </w:r>
      <w:r>
        <w:rPr>
          <w:rFonts w:eastAsia="Calibri"/>
          <w:b/>
          <w:bCs/>
          <w:sz w:val="28"/>
          <w:szCs w:val="28"/>
          <w:highlight w:val="white"/>
        </w:rPr>
      </w:r>
      <w:r>
        <w:rPr>
          <w:rFonts w:eastAsia="Calibri"/>
          <w:b/>
          <w:bCs/>
          <w:sz w:val="28"/>
          <w:szCs w:val="28"/>
          <w:highlight w:val="white"/>
        </w:rPr>
      </w:r>
    </w:p>
    <w:p>
      <w:pPr>
        <w:pStyle w:val="965"/>
        <w:ind w:left="0" w:firstLine="709"/>
        <w:jc w:val="both"/>
        <w:spacing w:after="0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</w:r>
      <w:r>
        <w:rPr>
          <w:sz w:val="28"/>
          <w:szCs w:val="28"/>
        </w:rPr>
        <w:t xml:space="preserve">Контактн</w:t>
      </w:r>
      <w:r>
        <w:rPr>
          <w:sz w:val="28"/>
          <w:szCs w:val="28"/>
        </w:rPr>
        <w:t xml:space="preserve">ое</w:t>
      </w:r>
      <w:r>
        <w:rPr>
          <w:sz w:val="28"/>
          <w:szCs w:val="28"/>
        </w:rPr>
        <w:t xml:space="preserve"> лиц</w:t>
      </w:r>
      <w:r>
        <w:rPr>
          <w:sz w:val="28"/>
          <w:szCs w:val="28"/>
        </w:rPr>
        <w:t xml:space="preserve">о</w:t>
      </w:r>
      <w:r>
        <w:rPr>
          <w:sz w:val="28"/>
          <w:szCs w:val="28"/>
        </w:rPr>
        <w:t xml:space="preserve">: Пожидаева Виктория Андреевна</w:t>
      </w:r>
      <w:r>
        <w:rPr>
          <w:sz w:val="28"/>
          <w:szCs w:val="28"/>
        </w:rPr>
        <w:t xml:space="preserve">, ведущий специалист отдела патриотических программ комитета по молодёжной политике Ленинградской области</w:t>
      </w:r>
      <w:r>
        <w:rPr>
          <w:sz w:val="28"/>
          <w:szCs w:val="28"/>
        </w:rPr>
        <w:t xml:space="preserve">, тел. </w:t>
      </w:r>
      <w:r>
        <w:rPr>
          <w:sz w:val="28"/>
          <w:szCs w:val="28"/>
        </w:rPr>
        <w:t xml:space="preserve">+7 (</w:t>
      </w:r>
      <w:r>
        <w:rPr>
          <w:sz w:val="28"/>
          <w:szCs w:val="28"/>
        </w:rPr>
        <w:t xml:space="preserve">812</w:t>
      </w:r>
      <w:r>
        <w:rPr>
          <w:sz w:val="28"/>
          <w:szCs w:val="28"/>
        </w:rPr>
        <w:t xml:space="preserve">) </w:t>
      </w:r>
      <w:r>
        <w:rPr>
          <w:sz w:val="28"/>
          <w:szCs w:val="28"/>
        </w:rPr>
        <w:t xml:space="preserve">539-51</w:t>
      </w:r>
      <w:r>
        <w:rPr>
          <w:sz w:val="28"/>
          <w:szCs w:val="28"/>
        </w:rPr>
        <w:t xml:space="preserve">-</w:t>
      </w:r>
      <w:r>
        <w:rPr>
          <w:sz w:val="28"/>
          <w:szCs w:val="28"/>
        </w:rPr>
        <w:t xml:space="preserve">15</w:t>
      </w:r>
      <w:r>
        <w:rPr>
          <w:sz w:val="28"/>
          <w:szCs w:val="28"/>
        </w:rPr>
        <w:t xml:space="preserve">, электронная почта: va_pozhidaeva@lenreg.ru</w:t>
      </w:r>
      <w:r>
        <w:rPr>
          <w:rFonts w:eastAsia="Calibri"/>
          <w:sz w:val="28"/>
          <w:szCs w:val="28"/>
          <w:lang w:eastAsia="en-US"/>
        </w:rPr>
      </w:r>
      <w:r>
        <w:rPr>
          <w:rFonts w:eastAsia="Calibri"/>
          <w:sz w:val="28"/>
          <w:szCs w:val="28"/>
          <w:lang w:eastAsia="en-US"/>
        </w:rPr>
      </w:r>
    </w:p>
    <w:p>
      <w:pPr>
        <w:pStyle w:val="965"/>
        <w:ind w:left="0" w:firstLine="709"/>
        <w:jc w:val="center"/>
        <w:spacing w:after="0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</w:r>
      <w:r>
        <w:rPr>
          <w:rFonts w:eastAsia="Calibri"/>
          <w:sz w:val="28"/>
          <w:szCs w:val="28"/>
          <w:lang w:eastAsia="en-US"/>
        </w:rPr>
      </w:r>
      <w:r>
        <w:rPr>
          <w:rFonts w:eastAsia="Calibri"/>
          <w:sz w:val="28"/>
          <w:szCs w:val="28"/>
          <w:lang w:eastAsia="en-US"/>
        </w:rPr>
      </w:r>
    </w:p>
    <w:p>
      <w:pPr>
        <w:pStyle w:val="965"/>
        <w:ind w:left="0" w:firstLine="709"/>
        <w:jc w:val="center"/>
        <w:spacing w:after="0"/>
        <w:rPr>
          <w:rFonts w:eastAsia="Calibri"/>
          <w:sz w:val="28"/>
          <w:szCs w:val="28"/>
          <w:lang w:eastAsia="en-US"/>
        </w:rPr>
        <w:sectPr>
          <w:footnotePr/>
          <w:endnotePr/>
          <w:type w:val="nextPage"/>
          <w:pgSz w:w="11909" w:h="16834" w:orient="portrait"/>
          <w:pgMar w:top="1276" w:right="710" w:bottom="1276" w:left="1276" w:header="720" w:footer="720" w:gutter="0"/>
          <w:cols w:num="1" w:sep="0" w:space="60" w:equalWidth="1"/>
          <w:docGrid w:linePitch="360"/>
          <w:titlePg/>
        </w:sectPr>
      </w:pPr>
      <w:r>
        <w:rPr>
          <w:rFonts w:eastAsia="Calibri"/>
          <w:b/>
          <w:bCs/>
          <w:sz w:val="28"/>
          <w:szCs w:val="28"/>
          <w:highlight w:val="none"/>
          <w:lang w:eastAsia="en-US"/>
        </w:rPr>
      </w:r>
      <w:r>
        <w:rPr>
          <w:rFonts w:eastAsia="Calibri"/>
          <w:sz w:val="28"/>
          <w:szCs w:val="28"/>
          <w:lang w:eastAsia="en-US"/>
        </w:rPr>
      </w:r>
      <w:r>
        <w:rPr>
          <w:rFonts w:eastAsia="Calibri"/>
          <w:sz w:val="28"/>
          <w:szCs w:val="28"/>
          <w:lang w:eastAsia="en-US"/>
        </w:rPr>
      </w:r>
    </w:p>
    <w:tbl>
      <w:tblPr>
        <w:tblW w:w="0" w:type="auto"/>
        <w:tblInd w:w="535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4A0" w:firstRow="1" w:lastRow="0" w:firstColumn="1" w:lastColumn="0" w:noHBand="0" w:noVBand="1"/>
      </w:tblPr>
      <w:tblGrid>
        <w:gridCol w:w="4403"/>
      </w:tblGrid>
      <w:tr>
        <w:tblPrEx/>
        <w:trPr/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4403" w:type="dxa"/>
            <w:textDirection w:val="lrTb"/>
            <w:noWrap w:val="false"/>
          </w:tcPr>
          <w:p>
            <w:pPr>
              <w:spacing w:line="240" w:lineRule="exac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Приложение № 1 </w: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  <w:p>
            <w:pPr>
              <w:jc w:val="both"/>
              <w:widowControl w:val="off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К Положению о проведении «</w:t>
            </w:r>
            <w:r>
              <w:rPr>
                <w:sz w:val="28"/>
                <w:szCs w:val="28"/>
              </w:rPr>
              <w:t xml:space="preserve">Областной патриотической исследовательской конференции, посвященной Великой Отечественной войне 1941-1945 годов»</w: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  <w:p>
            <w:pPr>
              <w:spacing w:line="240" w:lineRule="exac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</w:tr>
    </w:tbl>
    <w:p>
      <w:pPr>
        <w:ind w:right="539" w:firstLine="709"/>
        <w:jc w:val="center"/>
        <w:spacing w:after="12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ЗАЯВКА</w:t>
      </w:r>
      <w:r>
        <w:rPr>
          <w:b/>
          <w:sz w:val="32"/>
          <w:szCs w:val="32"/>
        </w:rPr>
      </w:r>
      <w:r>
        <w:rPr>
          <w:b/>
          <w:sz w:val="32"/>
          <w:szCs w:val="32"/>
        </w:rPr>
      </w:r>
    </w:p>
    <w:p>
      <w:pPr>
        <w:ind w:firstLine="709"/>
        <w:jc w:val="center"/>
        <w:widowControl w:val="off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на участие в </w:t>
      </w:r>
      <w:r>
        <w:rPr>
          <w:b/>
          <w:bCs/>
          <w:sz w:val="28"/>
          <w:szCs w:val="28"/>
        </w:rPr>
        <w:t xml:space="preserve">о</w:t>
      </w:r>
      <w:r>
        <w:rPr>
          <w:b/>
          <w:sz w:val="28"/>
          <w:szCs w:val="28"/>
        </w:rPr>
        <w:t xml:space="preserve">бластной патриотической исследовательской конференции, посвященной Великой Отечественной войне</w:t>
      </w:r>
      <w:r>
        <w:rPr>
          <w:b/>
          <w:bCs/>
          <w:sz w:val="28"/>
          <w:szCs w:val="28"/>
        </w:rPr>
      </w:r>
      <w:r>
        <w:rPr>
          <w:b/>
          <w:bCs/>
          <w:sz w:val="28"/>
          <w:szCs w:val="28"/>
        </w:rPr>
      </w:r>
    </w:p>
    <w:p>
      <w:pPr>
        <w:ind w:firstLine="709"/>
        <w:jc w:val="center"/>
        <w:widowControl w:val="off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 xml:space="preserve">1941-1945 годов</w:t>
      </w:r>
      <w:r>
        <w:rPr>
          <w:b/>
          <w:bCs/>
          <w:sz w:val="28"/>
          <w:szCs w:val="28"/>
        </w:rPr>
      </w:r>
      <w:r>
        <w:rPr>
          <w:b/>
          <w:bCs/>
          <w:sz w:val="28"/>
          <w:szCs w:val="28"/>
        </w:rPr>
      </w:r>
    </w:p>
    <w:p>
      <w:pPr>
        <w:ind w:firstLine="709"/>
        <w:jc w:val="center"/>
        <w:widowControl w:val="off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_____________________________________________________________</w:t>
      </w:r>
      <w:r>
        <w:rPr>
          <w:b/>
          <w:i/>
          <w:sz w:val="28"/>
          <w:szCs w:val="28"/>
        </w:rPr>
      </w:r>
      <w:r>
        <w:rPr>
          <w:b/>
          <w:i/>
          <w:sz w:val="28"/>
          <w:szCs w:val="28"/>
        </w:rPr>
      </w:r>
    </w:p>
    <w:p>
      <w:pPr>
        <w:jc w:val="center"/>
        <w:rPr>
          <w:i/>
        </w:rPr>
      </w:pPr>
      <w:r>
        <w:rPr>
          <w:i/>
          <w:szCs w:val="28"/>
        </w:rPr>
        <w:t xml:space="preserve"> </w:t>
      </w:r>
      <w:r>
        <w:rPr>
          <w:i/>
          <w:sz w:val="22"/>
          <w:szCs w:val="22"/>
        </w:rPr>
        <w:t xml:space="preserve">(название </w:t>
      </w:r>
      <w:r>
        <w:rPr>
          <w:i/>
          <w:sz w:val="22"/>
          <w:szCs w:val="22"/>
        </w:rPr>
        <w:t xml:space="preserve">органа управления образованием, молодёжной политикой муниципального района, </w:t>
      </w:r>
      <w:r>
        <w:rPr>
          <w:i/>
          <w:sz w:val="22"/>
          <w:szCs w:val="22"/>
        </w:rPr>
        <w:t xml:space="preserve">муниципального / </w:t>
      </w:r>
      <w:r>
        <w:rPr>
          <w:i/>
          <w:sz w:val="22"/>
          <w:szCs w:val="22"/>
        </w:rPr>
        <w:t xml:space="preserve">городского округа; государственной организации,</w:t>
      </w:r>
      <w:r>
        <w:rPr>
          <w:sz w:val="28"/>
          <w:szCs w:val="28"/>
        </w:rPr>
        <w:t xml:space="preserve"> </w:t>
      </w:r>
      <w:r>
        <w:rPr>
          <w:i/>
        </w:rPr>
        <w:t xml:space="preserve">иной структуры и организации независимо от организационно-правовой формы и формы собственности)</w:t>
      </w:r>
      <w:r>
        <w:rPr>
          <w:i/>
        </w:rPr>
      </w:r>
      <w:r>
        <w:rPr>
          <w:i/>
        </w:rPr>
      </w:r>
    </w:p>
    <w:p>
      <w:pPr>
        <w:pStyle w:val="949"/>
        <w:spacing w:before="120"/>
        <w:tabs>
          <w:tab w:val="clear" w:pos="1140" w:leader="none"/>
        </w:tabs>
        <w:rPr>
          <w:szCs w:val="28"/>
        </w:rPr>
      </w:pPr>
      <w:r>
        <w:rPr>
          <w:szCs w:val="28"/>
        </w:rPr>
        <w:t xml:space="preserve">направляет для участия в областной </w:t>
      </w:r>
      <w:r>
        <w:rPr>
          <w:szCs w:val="28"/>
        </w:rPr>
        <w:t xml:space="preserve">патриотической исследовательской конференции, посвященной Великой Отечественной войне 1941-1945 годов</w:t>
      </w:r>
      <w:r>
        <w:rPr>
          <w:szCs w:val="28"/>
        </w:rPr>
      </w:r>
      <w:r>
        <w:rPr>
          <w:szCs w:val="28"/>
        </w:rPr>
      </w:r>
    </w:p>
    <w:p>
      <w:pPr>
        <w:spacing w:before="120"/>
        <w:rPr>
          <w:sz w:val="28"/>
          <w:szCs w:val="28"/>
        </w:rPr>
      </w:pPr>
      <w:r>
        <w:rPr>
          <w:sz w:val="28"/>
          <w:szCs w:val="28"/>
        </w:rPr>
        <w:t xml:space="preserve">участника_________________________________________________________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jc w:val="center"/>
        <w:rPr>
          <w:i/>
        </w:rPr>
      </w:pPr>
      <w:r>
        <w:rPr>
          <w:i/>
        </w:rPr>
        <w:t xml:space="preserve">(Ф.И.О</w:t>
      </w:r>
      <w:r>
        <w:rPr>
          <w:i/>
          <w:sz w:val="16"/>
          <w:szCs w:val="16"/>
        </w:rPr>
        <w:t xml:space="preserve">.</w:t>
      </w:r>
      <w:r>
        <w:rPr>
          <w:i/>
        </w:rPr>
        <w:t xml:space="preserve">  участника конференции без сокращений)</w:t>
      </w:r>
      <w:r>
        <w:rPr>
          <w:i/>
        </w:rPr>
      </w:r>
      <w:r>
        <w:rPr>
          <w:i/>
        </w:rPr>
      </w:r>
    </w:p>
    <w:p>
      <w:pPr>
        <w:spacing w:before="120"/>
        <w:rPr>
          <w:sz w:val="28"/>
          <w:szCs w:val="28"/>
        </w:rPr>
      </w:pPr>
      <w:r>
        <w:rPr>
          <w:sz w:val="28"/>
          <w:szCs w:val="28"/>
        </w:rPr>
        <w:t xml:space="preserve">место учёбы/работы________________________________________________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jc w:val="center"/>
        <w:rPr>
          <w:i/>
        </w:rPr>
      </w:pPr>
      <w:r>
        <w:rPr>
          <w:i/>
        </w:rPr>
        <w:t xml:space="preserve">(наз</w:t>
      </w:r>
      <w:r>
        <w:rPr>
          <w:i/>
        </w:rPr>
        <w:t xml:space="preserve">вание образовательной или иной </w:t>
      </w:r>
      <w:r>
        <w:rPr>
          <w:i/>
        </w:rPr>
        <w:t xml:space="preserve">организации)</w:t>
      </w:r>
      <w:r>
        <w:rPr>
          <w:i/>
        </w:rPr>
      </w:r>
      <w:r>
        <w:rPr>
          <w:i/>
        </w:rPr>
      </w:r>
    </w:p>
    <w:p>
      <w:pPr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rPr>
          <w:sz w:val="28"/>
          <w:szCs w:val="28"/>
        </w:rPr>
      </w:pPr>
      <w:r>
        <w:rPr>
          <w:sz w:val="28"/>
          <w:szCs w:val="28"/>
        </w:rPr>
        <w:t xml:space="preserve">наименование</w:t>
      </w:r>
      <w:r>
        <w:rPr>
          <w:sz w:val="28"/>
          <w:szCs w:val="28"/>
        </w:rPr>
        <w:t xml:space="preserve"> патриотического клуба (</w:t>
      </w:r>
      <w:r>
        <w:rPr>
          <w:sz w:val="28"/>
          <w:szCs w:val="28"/>
        </w:rPr>
        <w:t xml:space="preserve">организации, </w:t>
      </w:r>
      <w:r>
        <w:rPr>
          <w:sz w:val="28"/>
          <w:szCs w:val="28"/>
        </w:rPr>
        <w:t xml:space="preserve">объединения</w:t>
      </w:r>
      <w:r>
        <w:rPr>
          <w:sz w:val="28"/>
          <w:szCs w:val="28"/>
        </w:rPr>
        <w:t xml:space="preserve">, движения</w:t>
      </w:r>
      <w:r>
        <w:rPr>
          <w:sz w:val="28"/>
          <w:szCs w:val="28"/>
        </w:rPr>
        <w:t xml:space="preserve">), поискового отряда, образовательной организации _________</w:t>
      </w:r>
      <w:r>
        <w:rPr>
          <w:sz w:val="28"/>
          <w:szCs w:val="28"/>
        </w:rPr>
        <w:t xml:space="preserve">_______________</w:t>
      </w:r>
      <w:r>
        <w:rPr>
          <w:sz w:val="28"/>
          <w:szCs w:val="28"/>
        </w:rPr>
        <w:t xml:space="preserve">__________________________________________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spacing w:before="120"/>
        <w:rPr>
          <w:sz w:val="28"/>
          <w:szCs w:val="28"/>
        </w:rPr>
      </w:pPr>
      <w:r>
        <w:rPr>
          <w:sz w:val="28"/>
          <w:szCs w:val="28"/>
        </w:rPr>
        <w:t xml:space="preserve">номинация ________________________________________________________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jc w:val="center"/>
        <w:rPr>
          <w:i/>
          <w:iCs/>
          <w:sz w:val="28"/>
          <w:szCs w:val="28"/>
        </w:rPr>
      </w:pPr>
      <w:r>
        <w:rPr>
          <w:i/>
          <w:iCs/>
          <w:szCs w:val="28"/>
        </w:rPr>
        <w:t xml:space="preserve">(указать номинацию)</w:t>
      </w:r>
      <w:r>
        <w:rPr>
          <w:i/>
          <w:iCs/>
          <w:sz w:val="28"/>
          <w:szCs w:val="28"/>
        </w:rPr>
        <w:t xml:space="preserve"> </w:t>
      </w:r>
      <w:r>
        <w:rPr>
          <w:i/>
          <w:iCs/>
          <w:sz w:val="28"/>
          <w:szCs w:val="28"/>
        </w:rPr>
      </w:r>
      <w:r>
        <w:rPr>
          <w:i/>
          <w:iCs/>
          <w:sz w:val="28"/>
          <w:szCs w:val="28"/>
        </w:rPr>
      </w:r>
    </w:p>
    <w:p>
      <w:pPr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название исследовательской работы_____________________________________</w:t>
      </w:r>
      <w:r>
        <w:rPr>
          <w:iCs/>
          <w:sz w:val="28"/>
          <w:szCs w:val="28"/>
        </w:rPr>
      </w:r>
      <w:r>
        <w:rPr>
          <w:iCs/>
          <w:sz w:val="28"/>
          <w:szCs w:val="28"/>
        </w:rPr>
      </w:r>
    </w:p>
    <w:p>
      <w:pPr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__________________________________________________________________</w:t>
      </w:r>
      <w:r>
        <w:rPr>
          <w:iCs/>
          <w:sz w:val="28"/>
          <w:szCs w:val="28"/>
        </w:rPr>
      </w:r>
      <w:r>
        <w:rPr>
          <w:iCs/>
          <w:sz w:val="28"/>
          <w:szCs w:val="28"/>
        </w:rPr>
      </w:r>
    </w:p>
    <w:p>
      <w:pPr>
        <w:spacing w:before="120"/>
        <w:rPr>
          <w:sz w:val="28"/>
          <w:szCs w:val="28"/>
        </w:rPr>
      </w:pPr>
      <w:r>
        <w:rPr>
          <w:sz w:val="28"/>
          <w:szCs w:val="28"/>
        </w:rPr>
        <w:t xml:space="preserve">возрастная категория _______________________________________________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jc w:val="center"/>
        <w:rPr>
          <w:i/>
          <w:iCs/>
          <w:szCs w:val="28"/>
        </w:rPr>
      </w:pPr>
      <w:r>
        <w:rPr>
          <w:i/>
          <w:iCs/>
          <w:szCs w:val="28"/>
        </w:rPr>
        <w:t xml:space="preserve">(указать дату рождения)</w:t>
      </w:r>
      <w:r>
        <w:rPr>
          <w:i/>
          <w:iCs/>
          <w:szCs w:val="28"/>
        </w:rPr>
      </w:r>
      <w:r>
        <w:rPr>
          <w:i/>
          <w:iCs/>
          <w:szCs w:val="28"/>
        </w:rPr>
      </w:r>
    </w:p>
    <w:p>
      <w:pPr>
        <w:spacing w:before="120"/>
        <w:rPr>
          <w:sz w:val="28"/>
          <w:szCs w:val="28"/>
        </w:rPr>
      </w:pPr>
      <w:r>
        <w:rPr>
          <w:sz w:val="28"/>
          <w:szCs w:val="28"/>
        </w:rPr>
        <w:t xml:space="preserve">паспортные данные _________________________________________________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jc w:val="center"/>
        <w:rPr>
          <w:i/>
          <w:iCs/>
          <w:szCs w:val="28"/>
        </w:rPr>
      </w:pPr>
      <w:r>
        <w:rPr>
          <w:i/>
          <w:iCs/>
          <w:szCs w:val="28"/>
        </w:rPr>
        <w:t xml:space="preserve">(указать серию, номер, организацию и дату выдачи)</w:t>
      </w:r>
      <w:r>
        <w:rPr>
          <w:i/>
          <w:iCs/>
          <w:szCs w:val="28"/>
        </w:rPr>
      </w:r>
      <w:r>
        <w:rPr>
          <w:i/>
          <w:iCs/>
          <w:szCs w:val="28"/>
        </w:rPr>
      </w:r>
    </w:p>
    <w:p>
      <w:pPr>
        <w:spacing w:before="120"/>
        <w:rPr>
          <w:sz w:val="28"/>
          <w:szCs w:val="28"/>
        </w:rPr>
      </w:pPr>
      <w:r>
        <w:rPr>
          <w:sz w:val="28"/>
          <w:szCs w:val="28"/>
        </w:rPr>
        <w:t xml:space="preserve">контактная информация _____________________________________________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jc w:val="center"/>
        <w:rPr>
          <w:i/>
          <w:iCs/>
          <w:szCs w:val="28"/>
        </w:rPr>
      </w:pPr>
      <w:r>
        <w:rPr>
          <w:i/>
          <w:iCs/>
          <w:szCs w:val="28"/>
        </w:rPr>
        <w:t xml:space="preserve">(указать адрес места жительства</w:t>
      </w:r>
      <w:r>
        <w:rPr>
          <w:i/>
          <w:sz w:val="20"/>
          <w:szCs w:val="20"/>
        </w:rPr>
        <w:t xml:space="preserve">, </w:t>
      </w:r>
      <w:r>
        <w:rPr>
          <w:i/>
          <w:sz w:val="20"/>
          <w:szCs w:val="20"/>
        </w:rPr>
        <w:t xml:space="preserve">е</w:t>
      </w:r>
      <w:r>
        <w:rPr>
          <w:i/>
          <w:sz w:val="20"/>
          <w:szCs w:val="20"/>
        </w:rPr>
        <w:t xml:space="preserve">-м</w:t>
      </w:r>
      <w:r>
        <w:rPr>
          <w:i/>
          <w:sz w:val="20"/>
          <w:szCs w:val="20"/>
          <w:lang w:val="de-DE"/>
        </w:rPr>
        <w:t xml:space="preserve">ail</w:t>
      </w:r>
      <w:r>
        <w:rPr>
          <w:i/>
          <w:iCs/>
          <w:szCs w:val="28"/>
        </w:rPr>
        <w:t xml:space="preserve"> и мобильный телефон участника)</w:t>
      </w:r>
      <w:r>
        <w:rPr>
          <w:i/>
          <w:iCs/>
          <w:szCs w:val="28"/>
        </w:rPr>
      </w:r>
      <w:r>
        <w:rPr>
          <w:i/>
          <w:iCs/>
          <w:szCs w:val="28"/>
        </w:rPr>
      </w:r>
    </w:p>
    <w:p>
      <w:pPr>
        <w:jc w:val="both"/>
        <w:spacing w:before="120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  <w:t xml:space="preserve">Руководитель (при наличии)__________________________________________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jc w:val="both"/>
        <w:spacing w:before="120"/>
        <w:rPr>
          <w:sz w:val="28"/>
          <w:szCs w:val="28"/>
          <w:highlight w:val="none"/>
        </w:rPr>
      </w:pPr>
      <w:r>
        <w:rPr>
          <w:i/>
          <w:iCs/>
          <w:szCs w:val="28"/>
        </w:rPr>
        <w:t xml:space="preserve">                     </w:t>
      </w:r>
      <w:r>
        <w:rPr>
          <w:i/>
          <w:iCs/>
          <w:szCs w:val="28"/>
        </w:rPr>
        <w:t xml:space="preserve">(указать адрес места жительства</w:t>
      </w:r>
      <w:r>
        <w:rPr>
          <w:i/>
          <w:sz w:val="20"/>
          <w:szCs w:val="20"/>
        </w:rPr>
        <w:t xml:space="preserve">, </w:t>
      </w:r>
      <w:r>
        <w:rPr>
          <w:i/>
          <w:sz w:val="20"/>
          <w:szCs w:val="20"/>
        </w:rPr>
        <w:t xml:space="preserve">е</w:t>
      </w:r>
      <w:r>
        <w:rPr>
          <w:i/>
          <w:sz w:val="20"/>
          <w:szCs w:val="20"/>
        </w:rPr>
        <w:t xml:space="preserve">-м</w:t>
      </w:r>
      <w:r>
        <w:rPr>
          <w:i/>
          <w:sz w:val="20"/>
          <w:szCs w:val="20"/>
          <w:lang w:val="de-DE"/>
        </w:rPr>
        <w:t xml:space="preserve">ail</w:t>
      </w:r>
      <w:r>
        <w:rPr>
          <w:i/>
          <w:iCs/>
          <w:szCs w:val="28"/>
        </w:rPr>
        <w:t xml:space="preserve"> и мобильный телефон руководителя)</w:t>
      </w:r>
      <w:r>
        <w:rPr>
          <w:sz w:val="28"/>
          <w:szCs w:val="28"/>
          <w:highlight w:val="none"/>
        </w:rPr>
      </w:r>
      <w:r>
        <w:rPr>
          <w:sz w:val="28"/>
          <w:szCs w:val="28"/>
          <w:highlight w:val="none"/>
        </w:rPr>
      </w:r>
    </w:p>
    <w:p>
      <w:pPr>
        <w:jc w:val="both"/>
        <w:spacing w:before="120"/>
        <w:rPr>
          <w:sz w:val="28"/>
          <w:szCs w:val="28"/>
        </w:rPr>
      </w:pPr>
      <w:r>
        <w:rPr>
          <w:sz w:val="28"/>
          <w:szCs w:val="28"/>
          <w:highlight w:val="none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spacing w:line="240" w:lineRule="exac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Наименование должности</w:t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spacing w:line="240" w:lineRule="exact"/>
        <w:rPr>
          <w:sz w:val="28"/>
          <w:szCs w:val="28"/>
        </w:rPr>
      </w:pPr>
      <w:r>
        <w:rPr>
          <w:b/>
          <w:sz w:val="28"/>
          <w:szCs w:val="28"/>
        </w:rPr>
        <w:t xml:space="preserve">руководителя </w:t>
      </w:r>
      <w:r>
        <w:rPr>
          <w:sz w:val="28"/>
          <w:szCs w:val="28"/>
        </w:rPr>
        <w:br/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spacing w:line="240" w:lineRule="exact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>
        <w:rPr>
          <w:sz w:val="28"/>
          <w:szCs w:val="28"/>
        </w:rPr>
        <w:t xml:space="preserve">       _______         </w:t>
      </w:r>
      <w:r>
        <w:rPr>
          <w:sz w:val="28"/>
          <w:szCs w:val="28"/>
        </w:rPr>
        <w:t xml:space="preserve">                                          </w:t>
      </w:r>
      <w:r>
        <w:rPr>
          <w:sz w:val="28"/>
          <w:szCs w:val="28"/>
        </w:rPr>
        <w:t xml:space="preserve">ФИО    подпись    дата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jc w:val="both"/>
        <w:tabs>
          <w:tab w:val="left" w:pos="6750" w:leader="none"/>
        </w:tabs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jc w:val="both"/>
        <w:tabs>
          <w:tab w:val="left" w:pos="6750" w:leader="none"/>
        </w:tabs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tbl>
      <w:tblPr>
        <w:tblW w:w="0" w:type="auto"/>
        <w:tblInd w:w="535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4A0" w:firstRow="1" w:lastRow="0" w:firstColumn="1" w:lastColumn="0" w:noHBand="0" w:noVBand="1"/>
      </w:tblPr>
      <w:tblGrid>
        <w:gridCol w:w="4403"/>
      </w:tblGrid>
      <w:tr>
        <w:tblPrEx/>
        <w:trPr/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4403" w:type="dxa"/>
            <w:textDirection w:val="lrTb"/>
            <w:noWrap w:val="false"/>
          </w:tcPr>
          <w:p>
            <w:pPr>
              <w:spacing w:line="240" w:lineRule="exac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br w:type="page" w:clear="all"/>
            </w:r>
            <w:r>
              <w:rPr>
                <w:sz w:val="28"/>
                <w:szCs w:val="28"/>
              </w:rPr>
              <w:t xml:space="preserve">Приложение № </w:t>
            </w:r>
            <w:r>
              <w:rPr>
                <w:sz w:val="28"/>
                <w:szCs w:val="28"/>
              </w:rPr>
              <w:t xml:space="preserve">2</w: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  <w:p>
            <w:pPr>
              <w:jc w:val="both"/>
              <w:widowControl w:val="off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К Положению о проведении «</w:t>
            </w:r>
            <w:r>
              <w:rPr>
                <w:sz w:val="28"/>
                <w:szCs w:val="28"/>
              </w:rPr>
              <w:t xml:space="preserve">Областной патриотической исследовательской конференции, посвященной Великой Отечественной войне 1941-1945 годов»</w: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  <w:p>
            <w:pPr>
              <w:spacing w:line="240" w:lineRule="exac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</w:tr>
    </w:tbl>
    <w:p>
      <w:pPr>
        <w:jc w:val="center"/>
        <w:spacing w:line="280" w:lineRule="exact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  <w:r>
        <w:rPr>
          <w:b/>
          <w:bCs/>
          <w:sz w:val="28"/>
          <w:szCs w:val="28"/>
        </w:rPr>
      </w:r>
      <w:r>
        <w:rPr>
          <w:b/>
          <w:bCs/>
          <w:sz w:val="28"/>
          <w:szCs w:val="28"/>
        </w:rPr>
      </w:r>
    </w:p>
    <w:p>
      <w:pPr>
        <w:jc w:val="center"/>
        <w:spacing w:line="280" w:lineRule="exact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СОГЛАСИЕ </w:t>
      </w:r>
      <w:r>
        <w:rPr>
          <w:b/>
          <w:bCs/>
          <w:sz w:val="28"/>
          <w:szCs w:val="28"/>
        </w:rPr>
      </w:r>
      <w:r>
        <w:rPr>
          <w:b/>
          <w:bCs/>
          <w:sz w:val="28"/>
          <w:szCs w:val="28"/>
        </w:rPr>
      </w:r>
    </w:p>
    <w:p>
      <w:pPr>
        <w:pStyle w:val="954"/>
        <w:spacing w:line="280" w:lineRule="exact"/>
        <w:tabs>
          <w:tab w:val="clear" w:pos="3060" w:leader="none"/>
        </w:tabs>
        <w:rPr>
          <w:bCs/>
          <w:caps w:val="0"/>
          <w:szCs w:val="28"/>
        </w:rPr>
      </w:pPr>
      <w:r>
        <w:rPr>
          <w:bCs/>
          <w:caps w:val="0"/>
          <w:szCs w:val="28"/>
        </w:rPr>
        <w:t xml:space="preserve">на обработку персональных данных </w:t>
      </w:r>
      <w:r>
        <w:rPr>
          <w:bCs/>
          <w:caps w:val="0"/>
          <w:szCs w:val="28"/>
        </w:rPr>
      </w:r>
      <w:r>
        <w:rPr>
          <w:bCs/>
          <w:caps w:val="0"/>
          <w:szCs w:val="28"/>
        </w:rPr>
      </w:r>
    </w:p>
    <w:p>
      <w:pPr>
        <w:pStyle w:val="978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Я, _________________________________________________________,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78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(ФИО)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7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_____________________________________________________________________________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78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(документ, удостоверяющий личность, его номер, дата выдачи, выдавший орган)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7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_____________________________________________________________________________,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78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(адрес лица, дающего согласие)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both"/>
        <w:spacing w:line="276" w:lineRule="auto"/>
        <w:tabs>
          <w:tab w:val="left" w:pos="8224" w:leader="none"/>
        </w:tabs>
      </w:pPr>
      <w:r>
        <w:t xml:space="preserve">в соответствии с требованиями ст. 9 Федерального закона Российской Федерации                          от 27 июля 2006 г. №152-ФЗ «О персональных данных», подтверждаю свое согласие на обработку организационным комитетом </w:t>
      </w:r>
      <w:r>
        <w:rPr>
          <w:bCs/>
        </w:rPr>
        <w:t xml:space="preserve">о</w:t>
      </w:r>
      <w:r>
        <w:t xml:space="preserve">бластной патриотической исследовательской конференции, посвященной Великой Отечественной войне 1941-1945 годов на территории Ленинградской области в 2026 году </w:t>
      </w:r>
      <w:r>
        <w:t xml:space="preserve">(далее – оргкомитет) </w:t>
      </w:r>
      <w:r>
        <w:t xml:space="preserve">моих персональных данных, при условии, что их обработка</w:t>
      </w:r>
      <w:r>
        <w:t xml:space="preserve"> осуществляется уполномоченным лицом, принявшим обязательства о сохранении конфиденциальности указных сведений.</w:t>
      </w:r>
      <w:r/>
    </w:p>
    <w:p>
      <w:pPr>
        <w:jc w:val="both"/>
        <w:spacing w:line="276" w:lineRule="auto"/>
      </w:pPr>
      <w:r>
        <w:tab/>
      </w:r>
      <w:r>
        <w:t xml:space="preserve">Предоставляю оргкомитету право осуществлять все действия (операции) с моими персональными данными, включая сбор, систематизацию, накопление, хранение, обновление, изменение, использование, обезличивание, блокирование, уничтожение.</w:t>
      </w:r>
      <w:r>
        <w:t xml:space="preserve"> Рабочая группа вправе обрабатывать мои персональные данные посредством внесения                их  </w:t>
      </w:r>
      <w:r>
        <w:t xml:space="preserve">в электронную базу данных, списки и другие отчётные формы.</w:t>
      </w:r>
      <w:r/>
    </w:p>
    <w:p>
      <w:pPr>
        <w:ind w:firstLine="709"/>
        <w:jc w:val="both"/>
        <w:spacing w:line="276" w:lineRule="auto"/>
      </w:pPr>
      <w:r>
        <w:t xml:space="preserve">Передача моих персональных данных иным лицам или иное их разглашение может осуществляться только с моего письменного согласия.</w:t>
      </w:r>
      <w:r/>
    </w:p>
    <w:p>
      <w:pPr>
        <w:jc w:val="both"/>
        <w:spacing w:line="276" w:lineRule="auto"/>
      </w:pPr>
      <w:r>
        <w:tab/>
        <w:t xml:space="preserve">Я оставляю за собой право отозвать свое согласие посредством составления соответствующего письменного документа, который может быть направлен мной </w:t>
      </w:r>
      <w:r>
        <w:br/>
        <w:t xml:space="preserve">в адрес рабочей группы по почте заказным письмом с уведомлением о вручении.</w:t>
      </w:r>
      <w:r/>
    </w:p>
    <w:p>
      <w:pPr>
        <w:ind w:firstLine="708"/>
        <w:jc w:val="both"/>
        <w:spacing w:line="276" w:lineRule="auto"/>
      </w:pPr>
      <w:r>
        <w:t xml:space="preserve">В случае получения моего письменного заявления об отзыве настоящего согласия </w:t>
      </w:r>
      <w:r>
        <w:br/>
        <w:t xml:space="preserve">на обработку персональных данных, оргкомитет обязан прекратить их обработку и исключить персональные данные из базы данных, в том числе электронной, за исключением сведений о фамилии, имени, отчестве, дате рождения.</w:t>
      </w:r>
      <w:r/>
    </w:p>
    <w:p>
      <w:pPr>
        <w:ind w:firstLine="708"/>
        <w:jc w:val="both"/>
        <w:spacing w:line="276" w:lineRule="auto"/>
      </w:pPr>
      <w:r/>
      <w:r/>
    </w:p>
    <w:p>
      <w:pPr>
        <w:jc w:val="both"/>
        <w:spacing w:line="276" w:lineRule="auto"/>
      </w:pPr>
      <w:r>
        <w:t xml:space="preserve">Настоящее согласие дано мной «______» ________________ 2026 года.</w:t>
      </w:r>
      <w:r/>
    </w:p>
    <w:p>
      <w:pPr>
        <w:jc w:val="both"/>
        <w:spacing w:line="276" w:lineRule="auto"/>
      </w:pPr>
      <w:r/>
      <w:r/>
    </w:p>
    <w:p>
      <w:pPr>
        <w:jc w:val="both"/>
        <w:spacing w:line="276" w:lineRule="auto"/>
      </w:pPr>
      <w:r>
        <w:t xml:space="preserve">Подпись: ________________ / ___________________/</w:t>
      </w:r>
      <w:r/>
    </w:p>
    <w:p>
      <w:pPr>
        <w:jc w:val="both"/>
        <w:spacing w:line="276" w:lineRule="auto"/>
      </w:pPr>
      <w:r/>
      <w:r/>
    </w:p>
    <w:p>
      <w:pPr>
        <w:jc w:val="both"/>
        <w:spacing w:line="276" w:lineRule="auto"/>
      </w:pPr>
      <w:r/>
      <w:r/>
    </w:p>
    <w:p>
      <w:pPr>
        <w:jc w:val="both"/>
        <w:spacing w:line="276" w:lineRule="auto"/>
      </w:pPr>
      <w:r/>
      <w:r/>
    </w:p>
    <w:p>
      <w:pPr>
        <w:jc w:val="both"/>
        <w:spacing w:line="276" w:lineRule="auto"/>
      </w:pPr>
      <w:r/>
      <w:r/>
    </w:p>
    <w:p>
      <w:pPr>
        <w:pStyle w:val="1036"/>
        <w:jc w:val="right"/>
        <w:spacing w:after="0" w:line="276" w:lineRule="auto"/>
        <w:tabs>
          <w:tab w:val="left" w:pos="993" w:leader="none"/>
        </w:tabs>
        <w:rPr>
          <w:rFonts w:eastAsia="Times New Roman"/>
        </w:rPr>
      </w:pPr>
      <w:r>
        <w:rPr>
          <w:rFonts w:eastAsia="Times New Roman"/>
        </w:rPr>
        <w:t xml:space="preserve">Председателю комитета </w:t>
      </w:r>
      <w:r>
        <w:rPr>
          <w:rFonts w:eastAsia="Times New Roman"/>
        </w:rPr>
      </w:r>
      <w:r>
        <w:rPr>
          <w:rFonts w:eastAsia="Times New Roman"/>
        </w:rPr>
      </w:r>
    </w:p>
    <w:p>
      <w:pPr>
        <w:ind w:left="6381"/>
        <w:jc w:val="right"/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</w:rPr>
        <w:t xml:space="preserve">по молодёжной политике Ленинградской области</w:t>
      </w:r>
      <w:r>
        <w:rPr>
          <w:rFonts w:ascii="Times New Roman" w:hAnsi="Times New Roman" w:eastAsia="Times New Roman"/>
          <w:sz w:val="24"/>
          <w:szCs w:val="24"/>
        </w:rPr>
      </w:r>
      <w:r>
        <w:rPr>
          <w:rFonts w:ascii="Times New Roman" w:hAnsi="Times New Roman" w:eastAsia="Times New Roman"/>
          <w:sz w:val="24"/>
          <w:szCs w:val="24"/>
        </w:rPr>
      </w:r>
    </w:p>
    <w:p>
      <w:pPr>
        <w:ind w:left="6381"/>
        <w:jc w:val="right"/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</w:rPr>
        <w:t xml:space="preserve">М.А. Соколову</w:t>
      </w:r>
      <w:r>
        <w:rPr>
          <w:rFonts w:ascii="Times New Roman" w:hAnsi="Times New Roman" w:eastAsia="Times New Roman"/>
          <w:sz w:val="24"/>
          <w:szCs w:val="24"/>
        </w:rPr>
      </w:r>
      <w:r>
        <w:rPr>
          <w:rFonts w:ascii="Times New Roman" w:hAnsi="Times New Roman" w:eastAsia="Times New Roman"/>
          <w:sz w:val="24"/>
          <w:szCs w:val="24"/>
        </w:rPr>
      </w:r>
    </w:p>
    <w:p>
      <w:pPr>
        <w:ind w:left="6381"/>
        <w:jc w:val="right"/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</w:rPr>
        <w:t xml:space="preserve">от гр. Российской Федерации</w:t>
      </w:r>
      <w:r>
        <w:rPr>
          <w:rFonts w:ascii="Times New Roman" w:hAnsi="Times New Roman" w:eastAsia="Times New Roman"/>
          <w:sz w:val="24"/>
          <w:szCs w:val="24"/>
        </w:rPr>
      </w:r>
      <w:r>
        <w:rPr>
          <w:rFonts w:ascii="Times New Roman" w:hAnsi="Times New Roman" w:eastAsia="Times New Roman"/>
          <w:sz w:val="24"/>
          <w:szCs w:val="24"/>
        </w:rPr>
      </w:r>
    </w:p>
    <w:p>
      <w:pPr>
        <w:ind w:left="4536"/>
        <w:jc w:val="right"/>
        <w:spacing w:after="0"/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</w:rPr>
        <w:t xml:space="preserve">_____________________________________</w:t>
      </w:r>
      <w:r>
        <w:rPr>
          <w:rFonts w:ascii="Times New Roman" w:hAnsi="Times New Roman" w:eastAsia="Times New Roman"/>
          <w:sz w:val="24"/>
          <w:szCs w:val="24"/>
        </w:rPr>
      </w:r>
      <w:r>
        <w:rPr>
          <w:rFonts w:ascii="Times New Roman" w:hAnsi="Times New Roman" w:eastAsia="Times New Roman"/>
          <w:sz w:val="24"/>
          <w:szCs w:val="24"/>
        </w:rPr>
      </w:r>
    </w:p>
    <w:p>
      <w:pPr>
        <w:ind w:left="4536"/>
        <w:jc w:val="right"/>
        <w:spacing w:after="0"/>
        <w:rPr>
          <w:rFonts w:ascii="Times New Roman" w:hAnsi="Times New Roman" w:eastAsia="Times New Roman"/>
          <w:i/>
          <w:iCs/>
          <w:sz w:val="24"/>
          <w:szCs w:val="24"/>
        </w:rPr>
      </w:pPr>
      <w:r>
        <w:rPr>
          <w:rFonts w:ascii="Times New Roman" w:hAnsi="Times New Roman" w:eastAsia="Times New Roman"/>
          <w:i/>
          <w:iCs/>
          <w:sz w:val="24"/>
          <w:szCs w:val="24"/>
        </w:rPr>
        <w:t xml:space="preserve">                                 (Ф.И.О.)</w:t>
      </w:r>
      <w:r>
        <w:rPr>
          <w:rFonts w:ascii="Times New Roman" w:hAnsi="Times New Roman" w:eastAsia="Times New Roman"/>
          <w:i/>
          <w:iCs/>
          <w:sz w:val="24"/>
          <w:szCs w:val="24"/>
        </w:rPr>
      </w:r>
      <w:r>
        <w:rPr>
          <w:rFonts w:ascii="Times New Roman" w:hAnsi="Times New Roman" w:eastAsia="Times New Roman"/>
          <w:i/>
          <w:iCs/>
          <w:sz w:val="24"/>
          <w:szCs w:val="24"/>
        </w:rPr>
      </w:r>
    </w:p>
    <w:p>
      <w:pPr>
        <w:ind w:left="4536"/>
        <w:jc w:val="right"/>
        <w:spacing w:after="0"/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</w:rPr>
        <w:t xml:space="preserve">Паспорт (иной документ, удостоверяющий</w:t>
      </w:r>
      <w:r>
        <w:rPr>
          <w:rFonts w:ascii="Times New Roman" w:hAnsi="Times New Roman" w:eastAsia="Times New Roman"/>
          <w:sz w:val="24"/>
          <w:szCs w:val="24"/>
        </w:rPr>
      </w:r>
      <w:r>
        <w:rPr>
          <w:rFonts w:ascii="Times New Roman" w:hAnsi="Times New Roman" w:eastAsia="Times New Roman"/>
          <w:sz w:val="24"/>
          <w:szCs w:val="24"/>
        </w:rPr>
      </w:r>
    </w:p>
    <w:p>
      <w:pPr>
        <w:ind w:left="4536"/>
        <w:jc w:val="right"/>
        <w:spacing w:after="0"/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</w:rPr>
        <w:t xml:space="preserve">личность): ____ № ____________________</w:t>
      </w:r>
      <w:r>
        <w:rPr>
          <w:rFonts w:ascii="Times New Roman" w:hAnsi="Times New Roman" w:eastAsia="Times New Roman"/>
          <w:sz w:val="24"/>
          <w:szCs w:val="24"/>
        </w:rPr>
      </w:r>
      <w:r>
        <w:rPr>
          <w:rFonts w:ascii="Times New Roman" w:hAnsi="Times New Roman" w:eastAsia="Times New Roman"/>
          <w:sz w:val="24"/>
          <w:szCs w:val="24"/>
        </w:rPr>
      </w:r>
    </w:p>
    <w:p>
      <w:pPr>
        <w:ind w:left="4536"/>
        <w:jc w:val="right"/>
        <w:spacing w:after="0"/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</w:rPr>
        <w:t xml:space="preserve">выдан «__»_________ </w:t>
      </w:r>
      <w:r>
        <w:rPr>
          <w:rFonts w:ascii="Times New Roman" w:hAnsi="Times New Roman" w:eastAsia="Times New Roman"/>
          <w:sz w:val="24"/>
          <w:szCs w:val="24"/>
        </w:rPr>
        <w:t xml:space="preserve">г</w:t>
      </w:r>
      <w:r>
        <w:rPr>
          <w:rFonts w:ascii="Times New Roman" w:hAnsi="Times New Roman" w:eastAsia="Times New Roman"/>
          <w:sz w:val="24"/>
          <w:szCs w:val="24"/>
        </w:rPr>
        <w:t xml:space="preserve">. </w:t>
      </w:r>
      <w:r>
        <w:rPr>
          <w:rFonts w:ascii="Times New Roman" w:hAnsi="Times New Roman" w:eastAsia="Times New Roman"/>
          <w:sz w:val="24"/>
          <w:szCs w:val="24"/>
        </w:rPr>
      </w:r>
      <w:r>
        <w:rPr>
          <w:rFonts w:ascii="Times New Roman" w:hAnsi="Times New Roman" w:eastAsia="Times New Roman"/>
          <w:sz w:val="24"/>
          <w:szCs w:val="24"/>
        </w:rPr>
      </w:r>
    </w:p>
    <w:p>
      <w:pPr>
        <w:ind w:left="4536"/>
        <w:jc w:val="right"/>
        <w:spacing w:after="0"/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</w:rPr>
        <w:t xml:space="preserve">_____________________________________</w:t>
      </w:r>
      <w:r>
        <w:rPr>
          <w:rFonts w:ascii="Times New Roman" w:hAnsi="Times New Roman" w:eastAsia="Times New Roman"/>
          <w:sz w:val="24"/>
          <w:szCs w:val="24"/>
        </w:rPr>
      </w:r>
      <w:r>
        <w:rPr>
          <w:rFonts w:ascii="Times New Roman" w:hAnsi="Times New Roman" w:eastAsia="Times New Roman"/>
          <w:sz w:val="24"/>
          <w:szCs w:val="24"/>
        </w:rPr>
      </w:r>
    </w:p>
    <w:p>
      <w:pPr>
        <w:ind w:left="4536"/>
        <w:jc w:val="right"/>
        <w:spacing w:after="0"/>
        <w:rPr>
          <w:rFonts w:ascii="Times New Roman" w:hAnsi="Times New Roman" w:eastAsia="Times New Roman"/>
          <w:i/>
          <w:iCs/>
          <w:sz w:val="24"/>
          <w:szCs w:val="24"/>
        </w:rPr>
      </w:pPr>
      <w:r>
        <w:rPr>
          <w:rFonts w:ascii="Times New Roman" w:hAnsi="Times New Roman" w:eastAsia="Times New Roman"/>
          <w:i/>
          <w:iCs/>
          <w:sz w:val="24"/>
          <w:szCs w:val="24"/>
        </w:rPr>
        <w:t xml:space="preserve">                               (кем </w:t>
      </w:r>
      <w:r>
        <w:rPr>
          <w:rFonts w:ascii="Times New Roman" w:hAnsi="Times New Roman" w:eastAsia="Times New Roman"/>
          <w:i/>
          <w:iCs/>
          <w:sz w:val="24"/>
          <w:szCs w:val="24"/>
        </w:rPr>
        <w:t xml:space="preserve">выдан</w:t>
      </w:r>
      <w:r>
        <w:rPr>
          <w:rFonts w:ascii="Times New Roman" w:hAnsi="Times New Roman" w:eastAsia="Times New Roman"/>
          <w:i/>
          <w:iCs/>
          <w:sz w:val="24"/>
          <w:szCs w:val="24"/>
        </w:rPr>
        <w:t xml:space="preserve">)</w:t>
      </w:r>
      <w:r>
        <w:rPr>
          <w:rFonts w:ascii="Times New Roman" w:hAnsi="Times New Roman" w:eastAsia="Times New Roman"/>
          <w:i/>
          <w:iCs/>
          <w:sz w:val="24"/>
          <w:szCs w:val="24"/>
        </w:rPr>
      </w:r>
      <w:r>
        <w:rPr>
          <w:rFonts w:ascii="Times New Roman" w:hAnsi="Times New Roman" w:eastAsia="Times New Roman"/>
          <w:i/>
          <w:iCs/>
          <w:sz w:val="24"/>
          <w:szCs w:val="24"/>
        </w:rPr>
      </w:r>
    </w:p>
    <w:p>
      <w:pPr>
        <w:ind w:left="4536"/>
        <w:jc w:val="right"/>
        <w:spacing w:after="0"/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</w:rPr>
        <w:t xml:space="preserve">адрес: ______________________________,</w:t>
      </w:r>
      <w:r>
        <w:rPr>
          <w:rFonts w:ascii="Times New Roman" w:hAnsi="Times New Roman" w:eastAsia="Times New Roman"/>
          <w:sz w:val="24"/>
          <w:szCs w:val="24"/>
        </w:rPr>
      </w:r>
      <w:r>
        <w:rPr>
          <w:rFonts w:ascii="Times New Roman" w:hAnsi="Times New Roman" w:eastAsia="Times New Roman"/>
          <w:sz w:val="24"/>
          <w:szCs w:val="24"/>
        </w:rPr>
      </w:r>
    </w:p>
    <w:p>
      <w:pPr>
        <w:ind w:left="4536"/>
        <w:jc w:val="right"/>
        <w:spacing w:after="0"/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</w:rPr>
        <w:t xml:space="preserve">телефон: _____________________________</w:t>
      </w:r>
      <w:r>
        <w:rPr>
          <w:rFonts w:ascii="Times New Roman" w:hAnsi="Times New Roman" w:eastAsia="Times New Roman"/>
          <w:sz w:val="24"/>
          <w:szCs w:val="24"/>
        </w:rPr>
      </w:r>
      <w:r>
        <w:rPr>
          <w:rFonts w:ascii="Times New Roman" w:hAnsi="Times New Roman" w:eastAsia="Times New Roman"/>
          <w:sz w:val="24"/>
          <w:szCs w:val="24"/>
        </w:rPr>
      </w:r>
    </w:p>
    <w:p>
      <w:pPr>
        <w:jc w:val="right"/>
        <w:spacing w:after="0" w:line="276" w:lineRule="auto"/>
        <w:tabs>
          <w:tab w:val="left" w:pos="993" w:leader="none"/>
        </w:tabs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</w:rPr>
      </w:r>
      <w:r>
        <w:rPr>
          <w:rFonts w:ascii="Times New Roman" w:hAnsi="Times New Roman" w:eastAsia="Times New Roman"/>
          <w:sz w:val="24"/>
          <w:szCs w:val="24"/>
        </w:rPr>
      </w:r>
      <w:r>
        <w:rPr>
          <w:rFonts w:ascii="Times New Roman" w:hAnsi="Times New Roman" w:eastAsia="Times New Roman"/>
          <w:sz w:val="24"/>
          <w:szCs w:val="24"/>
        </w:rPr>
      </w:r>
    </w:p>
    <w:p>
      <w:pPr>
        <w:jc w:val="center"/>
        <w:spacing w:after="0" w:line="276" w:lineRule="auto"/>
        <w:tabs>
          <w:tab w:val="left" w:pos="993" w:leader="none"/>
        </w:tabs>
      </w:pPr>
      <w:r>
        <w:rPr>
          <w:rFonts w:ascii="Times New Roman" w:hAnsi="Times New Roman" w:eastAsia="Times New Roman"/>
          <w:b/>
          <w:bCs/>
          <w:sz w:val="24"/>
          <w:szCs w:val="24"/>
        </w:rPr>
        <w:t xml:space="preserve">Согласие законного представителя (родителя, опекуна) на обработку персональных данных несовершеннолетнего</w:t>
      </w:r>
      <w:r>
        <w:rPr>
          <w:rFonts w:ascii="Times New Roman" w:hAnsi="Times New Roman" w:eastAsia="Times New Roman"/>
          <w:sz w:val="24"/>
          <w:szCs w:val="24"/>
        </w:rPr>
        <w:t xml:space="preserve"> </w:t>
      </w:r>
      <w:r/>
    </w:p>
    <w:p>
      <w:pPr>
        <w:jc w:val="center"/>
        <w:spacing w:after="0" w:line="276" w:lineRule="auto"/>
        <w:tabs>
          <w:tab w:val="left" w:pos="993" w:leader="none"/>
        </w:tabs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</w:rPr>
      </w:r>
      <w:r>
        <w:rPr>
          <w:rFonts w:ascii="Times New Roman" w:hAnsi="Times New Roman" w:eastAsia="Times New Roman"/>
          <w:sz w:val="24"/>
          <w:szCs w:val="24"/>
        </w:rPr>
      </w:r>
      <w:r>
        <w:rPr>
          <w:rFonts w:ascii="Times New Roman" w:hAnsi="Times New Roman" w:eastAsia="Times New Roman"/>
          <w:sz w:val="24"/>
          <w:szCs w:val="24"/>
        </w:rPr>
      </w:r>
    </w:p>
    <w:p>
      <w:pPr>
        <w:jc w:val="both"/>
        <w:spacing w:after="0" w:line="276" w:lineRule="auto"/>
        <w:tabs>
          <w:tab w:val="left" w:pos="993" w:leader="none"/>
        </w:tabs>
      </w:pPr>
      <w:r>
        <w:rPr>
          <w:rFonts w:ascii="Times New Roman" w:hAnsi="Times New Roman" w:eastAsia="Times New Roman"/>
          <w:sz w:val="24"/>
          <w:szCs w:val="24"/>
        </w:rPr>
        <w:t xml:space="preserve">От_________________________________________________________________</w:t>
      </w:r>
      <w:r>
        <w:rPr>
          <w:rFonts w:ascii="Times New Roman" w:hAnsi="Times New Roman" w:eastAsia="Times New Roman"/>
          <w:sz w:val="24"/>
          <w:szCs w:val="24"/>
        </w:rPr>
        <w:t xml:space="preserve">______________</w:t>
      </w:r>
      <w:r>
        <w:rPr>
          <w:rFonts w:ascii="Times New Roman" w:hAnsi="Times New Roman" w:eastAsia="Times New Roman"/>
          <w:sz w:val="24"/>
          <w:szCs w:val="24"/>
        </w:rPr>
        <w:t xml:space="preserve"> </w:t>
      </w:r>
      <w:r>
        <w:rPr>
          <w:rFonts w:ascii="Times New Roman" w:hAnsi="Times New Roman" w:eastAsia="Times New Roman"/>
          <w:sz w:val="24"/>
          <w:szCs w:val="24"/>
        </w:rPr>
        <w:br/>
      </w:r>
      <w:r>
        <w:rPr>
          <w:rFonts w:ascii="Times New Roman" w:hAnsi="Times New Roman" w:eastAsia="Times New Roman"/>
          <w:sz w:val="24"/>
          <w:szCs w:val="24"/>
        </w:rPr>
        <w:t xml:space="preserve">(Ф.И.О. законного представителя (родителя, опекуна) полностью) </w:t>
      </w:r>
      <w:r>
        <w:rPr>
          <w:rFonts w:ascii="Times New Roman" w:hAnsi="Times New Roman" w:eastAsia="Times New Roman"/>
          <w:sz w:val="24"/>
          <w:szCs w:val="24"/>
        </w:rPr>
        <w:br/>
      </w:r>
      <w:r>
        <w:rPr>
          <w:rFonts w:ascii="Times New Roman" w:hAnsi="Times New Roman" w:eastAsia="Times New Roman"/>
          <w:sz w:val="24"/>
          <w:szCs w:val="24"/>
        </w:rPr>
        <w:t xml:space="preserve">Дата рождения_________________________________________________________________ Документ, удостоверяющий личность: серия ____________ номе</w:t>
      </w:r>
      <w:r>
        <w:rPr>
          <w:rFonts w:ascii="Times New Roman" w:hAnsi="Times New Roman" w:eastAsia="Times New Roman"/>
          <w:sz w:val="24"/>
          <w:szCs w:val="24"/>
        </w:rPr>
        <w:t xml:space="preserve">р_________________________ дата выдачи_________________ кем выдан ________________________________________ _________________________________________________________________________________Документ, удостоверяющий полномочия законного представителя (опекуна</w:t>
      </w:r>
      <w:r>
        <w:rPr>
          <w:rFonts w:ascii="Times New Roman" w:hAnsi="Times New Roman" w:eastAsia="Times New Roman"/>
          <w:sz w:val="24"/>
          <w:szCs w:val="24"/>
        </w:rPr>
        <w:t xml:space="preserve">) _________ __________________________________________________________________________________________________________________________________________________________________Свидетельство о рождении (реквизиты) ____________________________________________ </w:t>
      </w:r>
      <w:r>
        <w:rPr>
          <w:rFonts w:ascii="Times New Roman" w:hAnsi="Times New Roman" w:eastAsia="Times New Roman"/>
          <w:b/>
          <w:sz w:val="24"/>
          <w:szCs w:val="24"/>
        </w:rPr>
        <w:t xml:space="preserve">Настоящим даю согласие</w:t>
      </w:r>
      <w:r>
        <w:rPr>
          <w:rFonts w:ascii="Times New Roman" w:hAnsi="Times New Roman" w:eastAsia="Times New Roman"/>
          <w:sz w:val="24"/>
          <w:szCs w:val="24"/>
        </w:rPr>
        <w:t xml:space="preserve"> на </w:t>
      </w:r>
      <w:r>
        <w:rPr>
          <w:rFonts w:ascii="Times New Roman" w:hAnsi="Times New Roman" w:eastAsia="Times New Roman"/>
          <w:sz w:val="24"/>
          <w:szCs w:val="24"/>
        </w:rPr>
        <w:t xml:space="preserve">участие в </w:t>
      </w:r>
      <w:r>
        <w:rPr>
          <w:rFonts w:ascii="Times New Roman" w:hAnsi="Times New Roman" w:eastAsia="Times New Roman" w:cs="Times New Roman"/>
          <w:bCs/>
        </w:rPr>
        <w:t xml:space="preserve">о</w:t>
      </w:r>
      <w:r>
        <w:rPr>
          <w:rFonts w:ascii="Times New Roman" w:hAnsi="Times New Roman" w:eastAsia="Times New Roman" w:cs="Times New Roman"/>
        </w:rPr>
        <w:t xml:space="preserve">бластной патриотической исследовательской конференции, посвященной Великой Отечественной войне 1941-1945 годов на территории Ленинградской области в 2026 году</w:t>
      </w:r>
      <w:r>
        <w:rPr>
          <w:rFonts w:ascii="Times New Roman" w:hAnsi="Times New Roman" w:eastAsia="Times New Roman" w:cs="Times New Roman"/>
          <w:sz w:val="22"/>
          <w:szCs w:val="22"/>
        </w:rPr>
        <w:t xml:space="preserve"> </w:t>
      </w:r>
      <w:r>
        <w:rPr>
          <w:rFonts w:ascii="Times New Roman" w:hAnsi="Times New Roman" w:eastAsia="Times New Roman"/>
          <w:sz w:val="24"/>
          <w:szCs w:val="24"/>
        </w:rPr>
        <w:t xml:space="preserve"> (далее – Конференция) </w:t>
      </w:r>
      <w:r>
        <w:rPr>
          <w:rFonts w:ascii="Times New Roman" w:hAnsi="Times New Roman" w:eastAsia="Times New Roman"/>
          <w:sz w:val="24"/>
          <w:szCs w:val="24"/>
        </w:rPr>
        <w:t xml:space="preserve">моего</w:t>
      </w:r>
      <w:r>
        <w:rPr>
          <w:rFonts w:ascii="Times New Roman" w:hAnsi="Times New Roman" w:eastAsia="Times New Roman"/>
          <w:sz w:val="24"/>
          <w:szCs w:val="24"/>
        </w:rPr>
        <w:t xml:space="preserve"> </w:t>
      </w:r>
      <w:r>
        <w:rPr>
          <w:rFonts w:ascii="Times New Roman" w:hAnsi="Times New Roman" w:eastAsia="Times New Roman"/>
          <w:sz w:val="24"/>
          <w:szCs w:val="24"/>
        </w:rPr>
        <w:t xml:space="preserve">несовершеннолетнего ребенка (подопечного):</w:t>
      </w:r>
      <w:r>
        <w:rPr>
          <w:rFonts w:ascii="Times New Roman" w:hAnsi="Times New Roman" w:eastAsia="Times New Roman"/>
          <w:sz w:val="24"/>
          <w:szCs w:val="24"/>
        </w:rPr>
        <w:t xml:space="preserve"> </w:t>
      </w:r>
      <w:r>
        <w:rPr>
          <w:rFonts w:ascii="Times New Roman" w:hAnsi="Times New Roman" w:eastAsia="Times New Roman"/>
          <w:sz w:val="24"/>
          <w:szCs w:val="24"/>
        </w:rPr>
        <w:t xml:space="preserve">_________________________________</w:t>
      </w:r>
      <w:r>
        <w:rPr>
          <w:rFonts w:ascii="Times New Roman" w:hAnsi="Times New Roman" w:eastAsia="Times New Roman"/>
          <w:sz w:val="24"/>
          <w:szCs w:val="24"/>
        </w:rPr>
        <w:t xml:space="preserve">_____________________________________________</w:t>
      </w:r>
      <w:r>
        <w:rPr>
          <w:rFonts w:ascii="Times New Roman" w:hAnsi="Times New Roman" w:eastAsia="Times New Roman"/>
          <w:sz w:val="24"/>
          <w:szCs w:val="24"/>
        </w:rPr>
        <w:br/>
        <w:t xml:space="preserve">                                                           </w:t>
      </w:r>
      <w:r>
        <w:rPr>
          <w:rFonts w:ascii="Times New Roman" w:hAnsi="Times New Roman" w:eastAsia="Times New Roman"/>
          <w:sz w:val="24"/>
          <w:szCs w:val="24"/>
        </w:rPr>
        <w:t xml:space="preserve">(Ф.И.О. несовершеннолетнего полностью) </w:t>
      </w:r>
      <w:r/>
    </w:p>
    <w:p>
      <w:pPr>
        <w:jc w:val="both"/>
        <w:spacing w:after="0" w:line="276" w:lineRule="auto"/>
        <w:tabs>
          <w:tab w:val="left" w:pos="993" w:leader="none"/>
        </w:tabs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</w:rPr>
        <w:t xml:space="preserve">Дата рождения _______________________ Место рождения ___________________</w:t>
      </w:r>
      <w:r>
        <w:rPr>
          <w:rFonts w:ascii="Times New Roman" w:hAnsi="Times New Roman" w:eastAsia="Times New Roman"/>
          <w:sz w:val="24"/>
          <w:szCs w:val="24"/>
        </w:rPr>
        <w:t xml:space="preserve">___</w:t>
      </w:r>
      <w:r>
        <w:rPr>
          <w:rFonts w:ascii="Times New Roman" w:hAnsi="Times New Roman" w:eastAsia="Times New Roman"/>
          <w:sz w:val="24"/>
          <w:szCs w:val="24"/>
        </w:rPr>
        <w:t xml:space="preserve"> Документ, удостоверяющий личность: _____________ серия___________ номер _____________ дата выдачи_________________ кем выдан _____________________________________</w:t>
      </w:r>
      <w:r>
        <w:rPr>
          <w:rFonts w:ascii="Times New Roman" w:hAnsi="Times New Roman" w:eastAsia="Times New Roman"/>
          <w:sz w:val="24"/>
          <w:szCs w:val="24"/>
        </w:rPr>
        <w:t xml:space="preserve">___</w:t>
      </w:r>
      <w:r>
        <w:rPr>
          <w:rFonts w:ascii="Times New Roman" w:hAnsi="Times New Roman" w:eastAsia="Times New Roman"/>
          <w:sz w:val="24"/>
          <w:szCs w:val="24"/>
        </w:rPr>
        <w:t xml:space="preserve">_____________________</w:t>
      </w:r>
      <w:r>
        <w:rPr>
          <w:rFonts w:ascii="Times New Roman" w:hAnsi="Times New Roman" w:eastAsia="Times New Roman"/>
          <w:sz w:val="24"/>
          <w:szCs w:val="24"/>
        </w:rPr>
        <w:t xml:space="preserve">_________________________________________________</w:t>
      </w:r>
      <w:r>
        <w:rPr>
          <w:rFonts w:ascii="Times New Roman" w:hAnsi="Times New Roman" w:eastAsia="Times New Roman"/>
          <w:sz w:val="24"/>
          <w:szCs w:val="24"/>
        </w:rPr>
        <w:t xml:space="preserve">________________________________________________</w:t>
      </w:r>
      <w:r>
        <w:rPr>
          <w:rFonts w:ascii="Times New Roman" w:hAnsi="Times New Roman" w:eastAsia="Times New Roman"/>
          <w:sz w:val="24"/>
          <w:szCs w:val="24"/>
        </w:rPr>
      </w:r>
      <w:r>
        <w:rPr>
          <w:rFonts w:ascii="Times New Roman" w:hAnsi="Times New Roman" w:eastAsia="Times New Roman"/>
          <w:sz w:val="24"/>
          <w:szCs w:val="24"/>
        </w:rPr>
      </w:r>
    </w:p>
    <w:p>
      <w:pPr>
        <w:jc w:val="both"/>
        <w:spacing w:after="0" w:line="276" w:lineRule="auto"/>
        <w:tabs>
          <w:tab w:val="left" w:pos="993" w:leader="none"/>
        </w:tabs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</w:rPr>
        <w:t xml:space="preserve">Адрес регистрации органами регистрационного учета по месту жительства или по месту</w:t>
      </w:r>
      <w:r>
        <w:rPr>
          <w:rFonts w:ascii="Times New Roman" w:hAnsi="Times New Roman" w:eastAsia="Times New Roman"/>
          <w:sz w:val="24"/>
          <w:szCs w:val="24"/>
        </w:rPr>
        <w:t xml:space="preserve"> пребывания ______________________________________________________________________ </w:t>
      </w:r>
      <w:r>
        <w:rPr>
          <w:rFonts w:ascii="Times New Roman" w:hAnsi="Times New Roman" w:eastAsia="Times New Roman"/>
          <w:sz w:val="24"/>
          <w:szCs w:val="24"/>
        </w:rPr>
      </w:r>
      <w:r>
        <w:rPr>
          <w:rFonts w:ascii="Times New Roman" w:hAnsi="Times New Roman" w:eastAsia="Times New Roman"/>
          <w:sz w:val="24"/>
          <w:szCs w:val="24"/>
        </w:rPr>
      </w:r>
    </w:p>
    <w:p>
      <w:pPr>
        <w:jc w:val="both"/>
        <w:spacing w:after="0" w:line="276" w:lineRule="auto"/>
        <w:tabs>
          <w:tab w:val="left" w:pos="993" w:leader="none"/>
        </w:tabs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</w:rPr>
        <w:t xml:space="preserve">(Адрес фактического места проживания (указывается, если адреса места жительства или места пребывания не совпадают)__________________________________________________</w:t>
      </w:r>
      <w:r>
        <w:rPr>
          <w:rFonts w:ascii="Times New Roman" w:hAnsi="Times New Roman" w:eastAsia="Times New Roman"/>
          <w:sz w:val="24"/>
          <w:szCs w:val="24"/>
        </w:rPr>
      </w:r>
      <w:r>
        <w:rPr>
          <w:rFonts w:ascii="Times New Roman" w:hAnsi="Times New Roman" w:eastAsia="Times New Roman"/>
          <w:sz w:val="24"/>
          <w:szCs w:val="24"/>
        </w:rPr>
      </w:r>
    </w:p>
    <w:p>
      <w:pPr>
        <w:pStyle w:val="1035"/>
        <w:jc w:val="both"/>
      </w:pPr>
      <w:r>
        <w:rPr>
          <w:rFonts w:eastAsia="Times New Roman"/>
          <w:b/>
        </w:rPr>
        <w:t xml:space="preserve">Настоящим также даю согласие</w:t>
      </w:r>
      <w:r>
        <w:rPr>
          <w:rFonts w:eastAsia="Times New Roman"/>
        </w:rPr>
        <w:t xml:space="preserve"> </w:t>
      </w:r>
      <w:r>
        <w:t xml:space="preserve"> </w:t>
      </w:r>
      <w:r>
        <w:t xml:space="preserve">комитету по молодежной политике Ленинградской области </w:t>
      </w:r>
      <w:r>
        <w:t xml:space="preserve">по адресу местонахождения: город Санкт-Петербург, ул. </w:t>
      </w:r>
      <w:r>
        <w:t xml:space="preserve">Растрелли,                              д. 2</w:t>
      </w:r>
      <w:r>
        <w:rPr>
          <w:sz w:val="23"/>
          <w:szCs w:val="23"/>
        </w:rPr>
        <w:t xml:space="preserve"> </w:t>
      </w:r>
      <w:r>
        <w:rPr>
          <w:rFonts w:eastAsia="Times New Roman"/>
        </w:rPr>
        <w:t xml:space="preserve"> на обработк</w:t>
      </w:r>
      <w:r>
        <w:rPr>
          <w:rFonts w:eastAsia="Times New Roman"/>
        </w:rPr>
        <w:t xml:space="preserve">у моих и моего несовершеннолетнего ребенка (подопечного) персональных данных, относящихся исключительно к перечисленным ниже категориям персональных данных: 1. Данные документа, удостоверяющего личность: - Ф.И.О.; - пол; - дата рождения; - вид и реквизиты </w:t>
      </w:r>
      <w:r>
        <w:rPr>
          <w:rFonts w:eastAsia="Times New Roman"/>
        </w:rPr>
        <w:t xml:space="preserve">документа, удостоверяющего личность (серия и номер, дата и </w:t>
      </w:r>
      <w:r>
        <w:rPr>
          <w:rFonts w:eastAsia="Times New Roman"/>
        </w:rPr>
        <w:t xml:space="preserve">место выдачи, кем в</w:t>
      </w:r>
      <w:r>
        <w:rPr>
          <w:rFonts w:eastAsia="Times New Roman"/>
        </w:rPr>
        <w:t xml:space="preserve">ыдан). Обязуюсь предоставить информацию об изменении моих персональных данных и персональных данных моего несовершеннолетнего ребенка (подопечного) в течение                    30 (тридцати) календарных дней со дня получения мной документов об изменениях. </w:t>
      </w:r>
      <w:r/>
    </w:p>
    <w:p>
      <w:pPr>
        <w:ind w:firstLine="709"/>
        <w:jc w:val="both"/>
        <w:spacing w:after="0"/>
        <w:tabs>
          <w:tab w:val="left" w:pos="993" w:leader="none"/>
        </w:tabs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</w:rPr>
        <w:t xml:space="preserve">Я даю согласие на использование персональных данных моего несовершеннолетнего ребенка (подопечного) и моих персональных данных исключительно в следующих целях:</w:t>
      </w:r>
      <w:r>
        <w:rPr>
          <w:rFonts w:ascii="Times New Roman" w:hAnsi="Times New Roman" w:eastAsia="Times New Roman"/>
          <w:sz w:val="24"/>
          <w:szCs w:val="24"/>
        </w:rPr>
      </w:r>
      <w:r>
        <w:rPr>
          <w:rFonts w:ascii="Times New Roman" w:hAnsi="Times New Roman" w:eastAsia="Times New Roman"/>
          <w:sz w:val="24"/>
          <w:szCs w:val="24"/>
        </w:rPr>
      </w:r>
    </w:p>
    <w:p>
      <w:pPr>
        <w:ind w:firstLine="709"/>
        <w:jc w:val="both"/>
        <w:spacing w:after="0"/>
        <w:tabs>
          <w:tab w:val="left" w:pos="993" w:leader="none"/>
        </w:tabs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</w:rPr>
        <w:t xml:space="preserve">- обеспечения защиты конституционных прав и свобод несовершеннолетнего ребенка (подопечного);</w:t>
      </w:r>
      <w:r>
        <w:rPr>
          <w:rFonts w:ascii="Times New Roman" w:hAnsi="Times New Roman" w:eastAsia="Times New Roman"/>
          <w:sz w:val="24"/>
          <w:szCs w:val="24"/>
        </w:rPr>
      </w:r>
      <w:r>
        <w:rPr>
          <w:rFonts w:ascii="Times New Roman" w:hAnsi="Times New Roman" w:eastAsia="Times New Roman"/>
          <w:sz w:val="24"/>
          <w:szCs w:val="24"/>
        </w:rPr>
      </w:r>
    </w:p>
    <w:p>
      <w:pPr>
        <w:ind w:firstLine="709"/>
        <w:jc w:val="both"/>
        <w:spacing w:after="0"/>
        <w:tabs>
          <w:tab w:val="left" w:pos="993" w:leader="none"/>
        </w:tabs>
      </w:pPr>
      <w:r>
        <w:rPr>
          <w:rFonts w:ascii="Times New Roman" w:hAnsi="Times New Roman" w:eastAsia="Times New Roman"/>
          <w:sz w:val="24"/>
          <w:szCs w:val="24"/>
        </w:rPr>
        <w:t xml:space="preserve">- обеспечения соблюдения законов и иных нормативных правовых актов Российской Федерации и Ленинградской области; </w:t>
      </w:r>
      <w:r/>
    </w:p>
    <w:p>
      <w:pPr>
        <w:ind w:firstLine="709"/>
        <w:jc w:val="both"/>
        <w:spacing w:after="0"/>
        <w:tabs>
          <w:tab w:val="left" w:pos="993" w:leader="none"/>
        </w:tabs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</w:rPr>
        <w:t xml:space="preserve">- обеспечения соблюдения требований локальных нормативных актов;</w:t>
      </w:r>
      <w:r>
        <w:rPr>
          <w:rFonts w:ascii="Times New Roman" w:hAnsi="Times New Roman" w:eastAsia="Times New Roman"/>
          <w:sz w:val="24"/>
          <w:szCs w:val="24"/>
        </w:rPr>
      </w:r>
      <w:r>
        <w:rPr>
          <w:rFonts w:ascii="Times New Roman" w:hAnsi="Times New Roman" w:eastAsia="Times New Roman"/>
          <w:sz w:val="24"/>
          <w:szCs w:val="24"/>
        </w:rPr>
      </w:r>
    </w:p>
    <w:p>
      <w:pPr>
        <w:ind w:firstLine="709"/>
        <w:jc w:val="both"/>
        <w:spacing w:after="0"/>
        <w:tabs>
          <w:tab w:val="left" w:pos="993" w:leader="none"/>
        </w:tabs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</w:rPr>
        <w:t xml:space="preserve">- планирования, организации, регулирования и контроля деятельности организации в целях осуществления государственной политики в области образования и государственной молодежной политики;</w:t>
      </w:r>
      <w:r>
        <w:rPr>
          <w:rFonts w:ascii="Times New Roman" w:hAnsi="Times New Roman" w:eastAsia="Times New Roman"/>
          <w:sz w:val="24"/>
          <w:szCs w:val="24"/>
        </w:rPr>
      </w:r>
      <w:r>
        <w:rPr>
          <w:rFonts w:ascii="Times New Roman" w:hAnsi="Times New Roman" w:eastAsia="Times New Roman"/>
          <w:sz w:val="24"/>
          <w:szCs w:val="24"/>
        </w:rPr>
      </w:r>
    </w:p>
    <w:p>
      <w:pPr>
        <w:ind w:firstLine="709"/>
        <w:jc w:val="both"/>
        <w:spacing w:after="0"/>
        <w:tabs>
          <w:tab w:val="left" w:pos="993" w:leader="none"/>
        </w:tabs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</w:rPr>
        <w:t xml:space="preserve">- обеспечения личной безопасности и охраны здоровья моего несовершеннолетнего ребенка (подопечного)</w:t>
      </w:r>
      <w:r>
        <w:rPr>
          <w:rFonts w:ascii="Times New Roman" w:hAnsi="Times New Roman" w:eastAsia="Times New Roman"/>
          <w:sz w:val="24"/>
          <w:szCs w:val="24"/>
        </w:rPr>
        <w:t xml:space="preserve">;</w:t>
      </w:r>
      <w:r>
        <w:rPr>
          <w:rFonts w:ascii="Times New Roman" w:hAnsi="Times New Roman" w:eastAsia="Times New Roman"/>
          <w:sz w:val="24"/>
          <w:szCs w:val="24"/>
        </w:rPr>
      </w:r>
      <w:r>
        <w:rPr>
          <w:rFonts w:ascii="Times New Roman" w:hAnsi="Times New Roman" w:eastAsia="Times New Roman"/>
          <w:sz w:val="24"/>
          <w:szCs w:val="24"/>
        </w:rPr>
      </w:r>
    </w:p>
    <w:p>
      <w:pPr>
        <w:pStyle w:val="1035"/>
        <w:ind w:firstLine="709"/>
        <w:jc w:val="both"/>
      </w:pPr>
      <w:r>
        <w:rPr>
          <w:rFonts w:eastAsia="Times New Roman"/>
        </w:rPr>
        <w:t xml:space="preserve">-</w:t>
      </w:r>
      <w:r>
        <w:t xml:space="preserve"> на</w:t>
      </w:r>
      <w:r>
        <w:t xml:space="preserve"> проведение </w:t>
      </w:r>
      <w:r>
        <w:t xml:space="preserve">фото- и видеосъемк</w:t>
      </w:r>
      <w:r>
        <w:t xml:space="preserve">и моего несовершеннолетнего ребенка</w:t>
      </w:r>
      <w:r>
        <w:t xml:space="preserve">, на бессрочное использование изображений и видеозаписей с другими изображениями, видеозаписями, текстом и графикой, пленкой, аудио, аудиовизуальными, произведениями, а также на монтаж, изменение, переработку и обнародование, изображений и видеозаписей; </w:t>
      </w:r>
      <w:r>
        <w:t xml:space="preserve">на публикацию на безвозмездной основе фото и видеоматериалов на официальном сайте </w:t>
      </w:r>
      <w:r>
        <w:rPr>
          <w:rFonts w:eastAsia="Times New Roman"/>
        </w:rPr>
        <w:t xml:space="preserve">М</w:t>
      </w:r>
      <w:r>
        <w:t xml:space="preserve">ежрегиональной научно-практической конференции по вопросам профилактики асоциального поведения в молодежной среде</w:t>
      </w:r>
      <w:r>
        <w:t xml:space="preserve">, а также в мобильных приложениях, информационно - коммуникационной</w:t>
      </w:r>
      <w:r>
        <w:t xml:space="preserve"> сети «Интернет», на телеканалах и в других СМИ, печатных изданиях, в качестве иллюстраций в буклетах, журналах, баннерах, календарях, видеороликах, рекламных материалах в период и после проведения </w:t>
      </w:r>
      <w:r>
        <w:t xml:space="preserve">Конференции</w:t>
      </w:r>
      <w:r>
        <w:t xml:space="preserve">. </w:t>
      </w:r>
      <w:r/>
    </w:p>
    <w:p>
      <w:pPr>
        <w:ind w:firstLine="709"/>
        <w:jc w:val="both"/>
        <w:spacing w:after="0"/>
        <w:tabs>
          <w:tab w:val="left" w:pos="993" w:leader="none"/>
        </w:tabs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Я проинформирова</w:t>
      </w:r>
      <w:r>
        <w:rPr>
          <w:rFonts w:ascii="Times New Roman" w:hAnsi="Times New Roman"/>
          <w:sz w:val="24"/>
          <w:szCs w:val="24"/>
        </w:rPr>
        <w:t xml:space="preserve">н(</w:t>
      </w:r>
      <w:r>
        <w:rPr>
          <w:rFonts w:ascii="Times New Roman" w:hAnsi="Times New Roman"/>
          <w:sz w:val="24"/>
          <w:szCs w:val="24"/>
        </w:rPr>
        <w:t xml:space="preserve">а), что организаторы Форума гарантируют обработку фото и видеоматериалов в интересах </w:t>
      </w:r>
      <w:r>
        <w:rPr>
          <w:rFonts w:ascii="Times New Roman" w:hAnsi="Times New Roman"/>
          <w:sz w:val="24"/>
          <w:szCs w:val="24"/>
        </w:rPr>
        <w:t xml:space="preserve">Конференции</w:t>
      </w:r>
      <w:r>
        <w:rPr>
          <w:rFonts w:ascii="Times New Roman" w:hAnsi="Times New Roman"/>
          <w:sz w:val="24"/>
          <w:szCs w:val="24"/>
        </w:rPr>
        <w:t xml:space="preserve"> не противоречащими законодательству Российской Федерации.</w:t>
      </w:r>
      <w:r>
        <w:rPr>
          <w:rFonts w:ascii="Times New Roman" w:hAnsi="Times New Roman" w:eastAsia="Times New Roman"/>
          <w:sz w:val="24"/>
          <w:szCs w:val="24"/>
        </w:rPr>
      </w:r>
      <w:r>
        <w:rPr>
          <w:rFonts w:ascii="Times New Roman" w:hAnsi="Times New Roman" w:eastAsia="Times New Roman"/>
          <w:sz w:val="24"/>
          <w:szCs w:val="24"/>
        </w:rPr>
      </w:r>
    </w:p>
    <w:p>
      <w:pPr>
        <w:jc w:val="both"/>
        <w:spacing w:after="0" w:line="276" w:lineRule="auto"/>
        <w:tabs>
          <w:tab w:val="left" w:pos="993" w:leader="none"/>
        </w:tabs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</w:rPr>
      </w:r>
      <w:r>
        <w:rPr>
          <w:rFonts w:ascii="Times New Roman" w:hAnsi="Times New Roman" w:eastAsia="Times New Roman"/>
          <w:sz w:val="24"/>
          <w:szCs w:val="24"/>
        </w:rPr>
      </w:r>
      <w:r>
        <w:rPr>
          <w:rFonts w:ascii="Times New Roman" w:hAnsi="Times New Roman" w:eastAsia="Times New Roman"/>
          <w:sz w:val="24"/>
          <w:szCs w:val="24"/>
        </w:rPr>
      </w:r>
    </w:p>
    <w:p>
      <w:pPr>
        <w:jc w:val="both"/>
        <w:spacing w:after="0" w:line="276" w:lineRule="auto"/>
        <w:tabs>
          <w:tab w:val="left" w:pos="993" w:leader="none"/>
        </w:tabs>
      </w:pPr>
      <w:r>
        <w:rPr>
          <w:rFonts w:ascii="Times New Roman" w:hAnsi="Times New Roman" w:eastAsia="Times New Roman"/>
          <w:sz w:val="24"/>
          <w:szCs w:val="24"/>
        </w:rPr>
        <w:t xml:space="preserve">Я,_______________________________________________________________________________ (Ф.И.О. законного представителя (родителя, опекуна) полностью) подтверждаю, что, давая насто</w:t>
      </w:r>
      <w:r>
        <w:rPr>
          <w:rFonts w:ascii="Times New Roman" w:hAnsi="Times New Roman" w:eastAsia="Times New Roman"/>
          <w:sz w:val="24"/>
          <w:szCs w:val="24"/>
        </w:rPr>
        <w:t xml:space="preserve">ящее согласие, я действую по собственной воле и в интересах моего несовершеннолетнего ребенка (подопечного), законным представителем которого я являюсь. «___»__________________20___г.                                           Подпись_______________________</w:t>
      </w:r>
      <w:r/>
    </w:p>
    <w:p>
      <w:r/>
      <w:r/>
    </w:p>
    <w:p>
      <w:pPr>
        <w:jc w:val="both"/>
        <w:spacing w:line="276" w:lineRule="auto"/>
      </w:pPr>
      <w:r/>
      <w:r/>
    </w:p>
    <w:p>
      <w:pPr>
        <w:jc w:val="both"/>
        <w:spacing w:line="276" w:lineRule="auto"/>
      </w:pPr>
      <w:r/>
      <w:r/>
    </w:p>
    <w:p>
      <w:pPr>
        <w:jc w:val="both"/>
        <w:spacing w:line="276" w:lineRule="auto"/>
      </w:pPr>
      <w:r/>
      <w:r/>
    </w:p>
    <w:p>
      <w:pPr>
        <w:jc w:val="both"/>
        <w:spacing w:line="276" w:lineRule="auto"/>
      </w:pPr>
      <w:r/>
      <w:r/>
    </w:p>
    <w:p>
      <w:pPr>
        <w:jc w:val="both"/>
        <w:spacing w:line="276" w:lineRule="auto"/>
      </w:pPr>
      <w:r/>
      <w:r/>
    </w:p>
    <w:p>
      <w:pPr>
        <w:jc w:val="both"/>
        <w:spacing w:line="276" w:lineRule="auto"/>
      </w:pPr>
      <w:r/>
      <w:r/>
    </w:p>
    <w:p>
      <w:pPr>
        <w:jc w:val="both"/>
        <w:spacing w:line="276" w:lineRule="auto"/>
      </w:pPr>
      <w:r/>
      <w:r/>
    </w:p>
    <w:p>
      <w:pPr>
        <w:jc w:val="center"/>
        <w:rPr>
          <w:rFonts w:ascii="Times New Roman" w:hAnsi="Times New Roman" w:cs="Times New Roman"/>
          <w:b/>
          <w:sz w:val="22"/>
        </w:rPr>
      </w:pPr>
      <w:r/>
      <w:bookmarkStart w:id="0" w:name="undefined"/>
      <w:r>
        <w:rPr>
          <w:rFonts w:ascii="Times New Roman" w:hAnsi="Times New Roman" w:cs="Times New Roman"/>
          <w:b/>
          <w:sz w:val="22"/>
        </w:rPr>
        <w:t xml:space="preserve">СОГЛАСИЕ</w:t>
      </w:r>
      <w:r>
        <w:rPr>
          <w:rFonts w:ascii="Times New Roman" w:hAnsi="Times New Roman" w:cs="Times New Roman"/>
          <w:b/>
          <w:sz w:val="22"/>
        </w:rPr>
      </w:r>
      <w:r>
        <w:rPr>
          <w:rFonts w:ascii="Times New Roman" w:hAnsi="Times New Roman" w:cs="Times New Roman"/>
          <w:b/>
          <w:sz w:val="22"/>
        </w:rPr>
      </w:r>
    </w:p>
    <w:p>
      <w:pPr>
        <w:jc w:val="center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 xml:space="preserve">на фото и видеосъёмку, использование/размещение аудио-, видео-, фотоматериалов</w:t>
      </w:r>
      <w:r>
        <w:rPr>
          <w:rFonts w:ascii="Times New Roman" w:hAnsi="Times New Roman" w:cs="Times New Roman"/>
          <w:sz w:val="22"/>
        </w:rPr>
      </w:r>
      <w:r>
        <w:rPr>
          <w:rFonts w:ascii="Times New Roman" w:hAnsi="Times New Roman" w:cs="Times New Roman"/>
          <w:sz w:val="22"/>
        </w:rPr>
      </w:r>
    </w:p>
    <w:p>
      <w:pPr>
        <w:pStyle w:val="949"/>
        <w:jc w:val="center"/>
      </w:pPr>
      <w:r>
        <w:t xml:space="preserve">и/или другой личной информации </w:t>
      </w:r>
      <w:bookmarkEnd w:id="0"/>
      <w:r>
        <w:t xml:space="preserve">(фамилия, имя, отчество, место жительства, профессия/специальность, место работы, должность)</w:t>
      </w:r>
      <w:r/>
    </w:p>
    <w:p>
      <w:pPr>
        <w:jc w:val="both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</w:r>
      <w:r>
        <w:rPr>
          <w:rFonts w:ascii="Times New Roman" w:hAnsi="Times New Roman" w:cs="Times New Roman"/>
          <w:sz w:val="22"/>
        </w:rPr>
      </w:r>
      <w:r>
        <w:rPr>
          <w:rFonts w:ascii="Times New Roman" w:hAnsi="Times New Roman" w:cs="Times New Roman"/>
          <w:sz w:val="22"/>
        </w:rPr>
      </w:r>
    </w:p>
    <w:p>
      <w:pPr>
        <w:pStyle w:val="1035"/>
        <w:jc w:val="both"/>
        <w:rPr>
          <w:szCs w:val="28"/>
        </w:rPr>
      </w:pPr>
      <w:r>
        <w:rPr>
          <w:b/>
          <w:szCs w:val="28"/>
        </w:rPr>
        <w:t xml:space="preserve">Я</w:t>
      </w:r>
      <w:r>
        <w:rPr>
          <w:szCs w:val="28"/>
        </w:rPr>
        <w:t xml:space="preserve">, _______________________________________________________________,</w:t>
      </w:r>
      <w:r>
        <w:rPr>
          <w:szCs w:val="28"/>
        </w:rPr>
      </w:r>
      <w:r>
        <w:rPr>
          <w:szCs w:val="28"/>
        </w:rPr>
      </w:r>
    </w:p>
    <w:p>
      <w:pPr>
        <w:pStyle w:val="1035"/>
        <w:ind w:firstLine="709"/>
        <w:jc w:val="center"/>
        <w:rPr>
          <w:i/>
          <w:iCs/>
          <w:sz w:val="22"/>
          <w:vertAlign w:val="superscript"/>
        </w:rPr>
      </w:pPr>
      <w:r>
        <w:rPr>
          <w:i/>
          <w:iCs/>
          <w:sz w:val="22"/>
          <w:vertAlign w:val="superscript"/>
        </w:rPr>
        <w:t xml:space="preserve">ФИО полностью</w:t>
      </w:r>
      <w:r>
        <w:rPr>
          <w:i/>
          <w:iCs/>
          <w:sz w:val="22"/>
          <w:vertAlign w:val="superscript"/>
        </w:rPr>
      </w:r>
      <w:r>
        <w:rPr>
          <w:i/>
          <w:iCs/>
          <w:sz w:val="22"/>
          <w:vertAlign w:val="superscript"/>
        </w:rPr>
      </w:r>
    </w:p>
    <w:p>
      <w:pPr>
        <w:pStyle w:val="1035"/>
        <w:jc w:val="both"/>
        <w:rPr>
          <w:szCs w:val="28"/>
        </w:rPr>
      </w:pPr>
      <w:r>
        <w:rPr>
          <w:szCs w:val="28"/>
        </w:rPr>
        <w:t xml:space="preserve">_________________________________________________________________________,</w:t>
      </w:r>
      <w:r>
        <w:rPr>
          <w:szCs w:val="28"/>
        </w:rPr>
      </w:r>
      <w:r>
        <w:rPr>
          <w:szCs w:val="28"/>
        </w:rPr>
      </w:r>
    </w:p>
    <w:p>
      <w:pPr>
        <w:pStyle w:val="1035"/>
        <w:ind w:firstLine="709"/>
        <w:jc w:val="center"/>
        <w:rPr>
          <w:i/>
          <w:sz w:val="22"/>
          <w:vertAlign w:val="superscript"/>
        </w:rPr>
      </w:pPr>
      <w:r>
        <w:rPr>
          <w:i/>
          <w:sz w:val="22"/>
          <w:vertAlign w:val="superscript"/>
        </w:rPr>
        <w:t xml:space="preserve">профессия / специальность</w:t>
      </w:r>
      <w:r>
        <w:rPr>
          <w:i/>
          <w:sz w:val="22"/>
          <w:vertAlign w:val="superscript"/>
        </w:rPr>
      </w:r>
      <w:r>
        <w:rPr>
          <w:i/>
          <w:sz w:val="22"/>
          <w:vertAlign w:val="superscript"/>
        </w:rPr>
      </w:r>
    </w:p>
    <w:p>
      <w:pPr>
        <w:pStyle w:val="1035"/>
        <w:jc w:val="both"/>
        <w:rPr>
          <w:szCs w:val="28"/>
        </w:rPr>
      </w:pPr>
      <w:r>
        <w:rPr>
          <w:szCs w:val="28"/>
        </w:rPr>
        <w:t xml:space="preserve">______________________________________________________    __________________,</w:t>
      </w:r>
      <w:r>
        <w:rPr>
          <w:szCs w:val="28"/>
        </w:rPr>
      </w:r>
      <w:r>
        <w:rPr>
          <w:szCs w:val="28"/>
        </w:rPr>
      </w:r>
    </w:p>
    <w:p>
      <w:pPr>
        <w:pStyle w:val="1035"/>
        <w:ind w:firstLine="709"/>
        <w:jc w:val="both"/>
        <w:rPr>
          <w:i/>
          <w:vertAlign w:val="superscript"/>
        </w:rPr>
      </w:pPr>
      <w:r>
        <w:rPr>
          <w:i/>
          <w:vertAlign w:val="superscript"/>
        </w:rPr>
        <w:t xml:space="preserve">                   место жительства (город / район, населённый пункт)                                                                    число, месяц год рождения</w:t>
      </w:r>
      <w:r>
        <w:rPr>
          <w:i/>
          <w:vertAlign w:val="superscript"/>
        </w:rPr>
      </w:r>
      <w:r>
        <w:rPr>
          <w:i/>
          <w:vertAlign w:val="superscript"/>
        </w:rPr>
      </w:r>
    </w:p>
    <w:p>
      <w:pPr>
        <w:ind w:firstLine="709"/>
        <w:jc w:val="both"/>
        <w:tabs>
          <w:tab w:val="left" w:pos="993" w:leader="none"/>
        </w:tabs>
        <w:rPr>
          <w:sz w:val="22"/>
          <w:szCs w:val="22"/>
        </w:rPr>
      </w:pPr>
      <w:r>
        <w:rPr>
          <w:rFonts w:ascii="Times New Roman" w:hAnsi="Times New Roman" w:eastAsia="Times New Roman" w:cs="Times New Roman"/>
          <w:b/>
          <w:sz w:val="22"/>
          <w:szCs w:val="22"/>
        </w:rPr>
        <w:t xml:space="preserve">даю своё</w:t>
      </w:r>
      <w:r>
        <w:rPr>
          <w:rFonts w:ascii="Times New Roman" w:hAnsi="Times New Roman" w:eastAsia="Times New Roman" w:cs="Times New Roman"/>
          <w:sz w:val="22"/>
          <w:szCs w:val="22"/>
        </w:rPr>
        <w:t xml:space="preserve"> </w:t>
      </w:r>
      <w:r>
        <w:rPr>
          <w:rFonts w:ascii="Times New Roman" w:hAnsi="Times New Roman" w:eastAsia="Times New Roman" w:cs="Times New Roman"/>
          <w:b/>
          <w:sz w:val="22"/>
          <w:szCs w:val="22"/>
        </w:rPr>
        <w:t xml:space="preserve">согласие на фото и видеосъёмку </w:t>
      </w:r>
      <w:r>
        <w:rPr>
          <w:rFonts w:ascii="Times New Roman" w:hAnsi="Times New Roman" w:eastAsia="Times New Roman" w:cs="Times New Roman"/>
          <w:sz w:val="22"/>
          <w:szCs w:val="22"/>
        </w:rPr>
        <w:t xml:space="preserve">при моём участии в </w:t>
      </w:r>
      <w:r>
        <w:rPr>
          <w:rFonts w:ascii="Times New Roman" w:hAnsi="Times New Roman" w:eastAsia="Times New Roman" w:cs="Times New Roman"/>
          <w:bCs/>
        </w:rPr>
        <w:t xml:space="preserve">о</w:t>
      </w:r>
      <w:r>
        <w:rPr>
          <w:rFonts w:ascii="Times New Roman" w:hAnsi="Times New Roman" w:eastAsia="Times New Roman" w:cs="Times New Roman"/>
        </w:rPr>
        <w:t xml:space="preserve">бластной патриотической исследовательской конференции, посвященной Великой Отечественной войне 1941-1945 годов на территории Ленинградской области в 2026 году</w:t>
      </w:r>
      <w:r>
        <w:rPr>
          <w:rFonts w:ascii="Times New Roman" w:hAnsi="Times New Roman" w:eastAsia="Times New Roman" w:cs="Times New Roman"/>
          <w:sz w:val="22"/>
          <w:szCs w:val="22"/>
        </w:rPr>
        <w:t xml:space="preserve">                            (далее – Конференция), проводимой с 30 октября</w:t>
      </w:r>
      <w:r>
        <w:rPr>
          <w:rFonts w:ascii="Times New Roman" w:hAnsi="Times New Roman" w:eastAsia="Times New Roman" w:cs="Times New Roman"/>
          <w:sz w:val="22"/>
          <w:szCs w:val="22"/>
        </w:rPr>
        <w:t xml:space="preserve"> </w:t>
      </w:r>
      <w:r>
        <w:rPr>
          <w:rFonts w:ascii="Times New Roman" w:hAnsi="Times New Roman" w:eastAsia="Times New Roman" w:cs="Times New Roman"/>
          <w:sz w:val="22"/>
          <w:szCs w:val="22"/>
        </w:rPr>
        <w:t xml:space="preserve">2026 года комитетом по молодёжной политике Ленинградской об</w:t>
      </w:r>
      <w:r>
        <w:rPr>
          <w:rFonts w:ascii="Times New Roman" w:hAnsi="Times New Roman" w:cs="Times New Roman"/>
          <w:sz w:val="22"/>
          <w:szCs w:val="22"/>
        </w:rPr>
        <w:t xml:space="preserve">ласти (далее – комитет), а также </w:t>
      </w:r>
      <w:r>
        <w:rPr>
          <w:rFonts w:ascii="Times New Roman" w:hAnsi="Times New Roman" w:cs="Times New Roman"/>
          <w:b/>
          <w:sz w:val="22"/>
          <w:szCs w:val="22"/>
        </w:rPr>
        <w:t xml:space="preserve">на обнародование и дальнейшее бессрочное и без ограничения территории действия </w:t>
      </w:r>
      <w:r>
        <w:rPr>
          <w:rFonts w:ascii="Times New Roman" w:hAnsi="Times New Roman" w:cs="Times New Roman"/>
          <w:sz w:val="22"/>
          <w:szCs w:val="22"/>
        </w:rPr>
        <w:t xml:space="preserve">(т.е. на весь мир)</w:t>
      </w:r>
      <w:r>
        <w:rPr>
          <w:rFonts w:ascii="Times New Roman" w:hAnsi="Times New Roman" w:cs="Times New Roman"/>
          <w:b/>
          <w:sz w:val="22"/>
          <w:szCs w:val="22"/>
        </w:rPr>
        <w:t xml:space="preserve"> использование</w:t>
      </w:r>
      <w:r>
        <w:rPr>
          <w:rFonts w:ascii="Times New Roman" w:hAnsi="Times New Roman" w:cs="Times New Roman"/>
          <w:sz w:val="22"/>
          <w:szCs w:val="22"/>
        </w:rPr>
        <w:t xml:space="preserve"> полученных в</w:t>
      </w:r>
      <w:r>
        <w:rPr>
          <w:rFonts w:ascii="Times New Roman" w:hAnsi="Times New Roman" w:cs="Times New Roman"/>
          <w:sz w:val="22"/>
          <w:szCs w:val="22"/>
        </w:rPr>
        <w:t xml:space="preserve"> результате фотосъёмки и видеозаписи </w:t>
      </w:r>
      <w:r>
        <w:rPr>
          <w:rFonts w:ascii="Times New Roman" w:hAnsi="Times New Roman" w:cs="Times New Roman"/>
          <w:b/>
          <w:sz w:val="22"/>
          <w:szCs w:val="22"/>
        </w:rPr>
        <w:t xml:space="preserve">аудио-, видео- и фотоматериалов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b/>
          <w:sz w:val="22"/>
          <w:szCs w:val="22"/>
        </w:rPr>
        <w:t xml:space="preserve">с моим участием и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b/>
          <w:sz w:val="22"/>
          <w:szCs w:val="22"/>
        </w:rPr>
        <w:t xml:space="preserve">личной информации обо мне</w:t>
      </w:r>
      <w:r>
        <w:rPr>
          <w:rFonts w:ascii="Times New Roman" w:hAnsi="Times New Roman" w:cs="Times New Roman"/>
          <w:sz w:val="22"/>
          <w:szCs w:val="22"/>
        </w:rPr>
        <w:t xml:space="preserve"> для любых целей, не противоречащих законодательству Российской Федерации, а именно: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pStyle w:val="1035"/>
        <w:numPr>
          <w:ilvl w:val="0"/>
          <w:numId w:val="19"/>
        </w:numPr>
        <w:ind w:left="714" w:hanging="357"/>
        <w:jc w:val="both"/>
        <w:spacing w:before="60"/>
        <w:rPr>
          <w:sz w:val="22"/>
          <w:szCs w:val="22"/>
        </w:rPr>
      </w:pPr>
      <w:r>
        <w:rPr>
          <w:sz w:val="22"/>
          <w:szCs w:val="22"/>
        </w:rPr>
        <w:t xml:space="preserve">Воспроизведение;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pStyle w:val="1035"/>
        <w:numPr>
          <w:ilvl w:val="0"/>
          <w:numId w:val="19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Публичный показ;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pStyle w:val="1035"/>
        <w:numPr>
          <w:ilvl w:val="0"/>
          <w:numId w:val="19"/>
        </w:numPr>
        <w:jc w:val="both"/>
        <w:rPr>
          <w:sz w:val="22"/>
        </w:rPr>
      </w:pPr>
      <w:r>
        <w:rPr>
          <w:sz w:val="22"/>
        </w:rPr>
        <w:t xml:space="preserve">Сообщение в эфир;</w:t>
      </w:r>
      <w:r>
        <w:rPr>
          <w:sz w:val="22"/>
        </w:rPr>
      </w:r>
      <w:r>
        <w:rPr>
          <w:sz w:val="22"/>
        </w:rPr>
      </w:r>
    </w:p>
    <w:p>
      <w:pPr>
        <w:pStyle w:val="1035"/>
        <w:numPr>
          <w:ilvl w:val="0"/>
          <w:numId w:val="19"/>
        </w:numPr>
        <w:jc w:val="both"/>
        <w:rPr>
          <w:sz w:val="22"/>
        </w:rPr>
      </w:pPr>
      <w:r>
        <w:rPr>
          <w:sz w:val="22"/>
        </w:rPr>
        <w:t xml:space="preserve">Сообщение по кабелю, в том числе ретрансляция;</w:t>
      </w:r>
      <w:r>
        <w:rPr>
          <w:sz w:val="22"/>
        </w:rPr>
      </w:r>
      <w:r>
        <w:rPr>
          <w:sz w:val="22"/>
        </w:rPr>
      </w:r>
    </w:p>
    <w:p>
      <w:pPr>
        <w:pStyle w:val="1035"/>
        <w:numPr>
          <w:ilvl w:val="0"/>
          <w:numId w:val="19"/>
        </w:numPr>
        <w:jc w:val="both"/>
        <w:rPr>
          <w:sz w:val="22"/>
        </w:rPr>
      </w:pPr>
      <w:r>
        <w:rPr>
          <w:sz w:val="22"/>
        </w:rPr>
        <w:t xml:space="preserve">Доведение до всеобщего сведения.</w:t>
      </w:r>
      <w:r>
        <w:rPr>
          <w:sz w:val="22"/>
        </w:rPr>
      </w:r>
      <w:r>
        <w:rPr>
          <w:sz w:val="22"/>
        </w:rPr>
      </w:r>
    </w:p>
    <w:p>
      <w:pPr>
        <w:pStyle w:val="1035"/>
        <w:ind w:firstLine="709"/>
        <w:jc w:val="both"/>
        <w:spacing w:before="120"/>
        <w:rPr>
          <w:sz w:val="22"/>
        </w:rPr>
      </w:pPr>
      <w:r>
        <w:rPr>
          <w:b/>
          <w:sz w:val="22"/>
        </w:rPr>
        <w:t xml:space="preserve">Я даю согласие</w:t>
      </w:r>
      <w:r>
        <w:rPr>
          <w:sz w:val="22"/>
        </w:rPr>
        <w:t xml:space="preserve"> на компиляцию данных фотоизображений, аудио- и видеозаписей, личной информации </w:t>
      </w:r>
      <w:r>
        <w:rPr>
          <w:sz w:val="22"/>
        </w:rPr>
        <w:t xml:space="preserve">с другими изображениями, аудио/видеозаписями, текстом и графикой, видео и аудиовизуальными произведениями и др., а также на изменение фотоизображений, аудио- и видеозаписей (в том числе сокращение, дополнение, переработка, комментирование, редактирование, </w:t>
      </w:r>
      <w:r>
        <w:rPr>
          <w:sz w:val="22"/>
        </w:rPr>
        <w:t xml:space="preserve">перемонтаж</w:t>
      </w:r>
      <w:r>
        <w:rPr>
          <w:sz w:val="22"/>
        </w:rPr>
        <w:t xml:space="preserve"> и др.) любыми существующими способами.</w:t>
      </w:r>
      <w:r>
        <w:rPr>
          <w:sz w:val="22"/>
        </w:rPr>
      </w:r>
      <w:r>
        <w:rPr>
          <w:sz w:val="22"/>
        </w:rPr>
      </w:r>
    </w:p>
    <w:p>
      <w:pPr>
        <w:pStyle w:val="1035"/>
        <w:ind w:firstLine="709"/>
        <w:jc w:val="both"/>
        <w:spacing w:before="120"/>
        <w:rPr>
          <w:sz w:val="22"/>
        </w:rPr>
      </w:pPr>
      <w:r>
        <w:rPr>
          <w:b/>
          <w:sz w:val="22"/>
        </w:rPr>
        <w:t xml:space="preserve">Я проинформирова</w:t>
      </w:r>
      <w:r>
        <w:rPr>
          <w:b/>
          <w:sz w:val="22"/>
        </w:rPr>
        <w:t xml:space="preserve">н(</w:t>
      </w:r>
      <w:r>
        <w:rPr>
          <w:b/>
          <w:sz w:val="22"/>
        </w:rPr>
        <w:t xml:space="preserve">а)</w:t>
      </w:r>
      <w:r>
        <w:rPr>
          <w:sz w:val="22"/>
        </w:rPr>
        <w:t xml:space="preserve">, что комитет </w:t>
      </w:r>
      <w:r>
        <w:rPr>
          <w:b/>
          <w:sz w:val="22"/>
        </w:rPr>
        <w:t xml:space="preserve">гарантирует использование и обработку</w:t>
      </w:r>
      <w:r>
        <w:rPr>
          <w:sz w:val="22"/>
        </w:rPr>
        <w:t xml:space="preserve"> фото/аудио/видеоматериалов и личной информации обо мне </w:t>
      </w:r>
      <w:r>
        <w:rPr>
          <w:b/>
          <w:sz w:val="22"/>
        </w:rPr>
        <w:t xml:space="preserve">для  создания  текстовых, аудио-, видео- и фотовизуальных материалов в рамках проведения рекламно-информационной кампании фестиваля</w:t>
      </w:r>
      <w:r>
        <w:rPr>
          <w:sz w:val="22"/>
        </w:rPr>
        <w:t xml:space="preserve">,</w:t>
      </w:r>
      <w:r>
        <w:rPr>
          <w:b/>
          <w:sz w:val="22"/>
        </w:rPr>
        <w:t xml:space="preserve"> </w:t>
      </w:r>
      <w:r>
        <w:rPr>
          <w:sz w:val="22"/>
        </w:rPr>
        <w:t xml:space="preserve">а также </w:t>
      </w:r>
      <w:r>
        <w:rPr>
          <w:b/>
          <w:sz w:val="22"/>
        </w:rPr>
        <w:t xml:space="preserve">для распространения данных материалов для всеобщего сведения </w:t>
      </w:r>
      <w:r>
        <w:rPr>
          <w:sz w:val="22"/>
        </w:rPr>
        <w:t xml:space="preserve">в любой форме и любым не противоречащим закону способом и</w:t>
      </w:r>
      <w:r>
        <w:rPr>
          <w:b/>
          <w:sz w:val="22"/>
        </w:rPr>
        <w:t xml:space="preserve"> для создания и распространения для всеобщего сведения </w:t>
      </w:r>
      <w:r>
        <w:rPr>
          <w:sz w:val="22"/>
        </w:rPr>
        <w:t xml:space="preserve">в любой форме и любым не противоречащим закону способом</w:t>
      </w:r>
      <w:r>
        <w:rPr>
          <w:b/>
          <w:sz w:val="22"/>
        </w:rPr>
        <w:t xml:space="preserve"> </w:t>
      </w:r>
      <w:r>
        <w:rPr>
          <w:sz w:val="22"/>
        </w:rPr>
        <w:t xml:space="preserve">в соответствии с интересами Комитета и в целях, не противоречащих законодательству Российской Федерации.</w:t>
      </w:r>
      <w:r>
        <w:rPr>
          <w:sz w:val="22"/>
        </w:rPr>
      </w:r>
      <w:r>
        <w:rPr>
          <w:sz w:val="22"/>
        </w:rPr>
      </w:r>
    </w:p>
    <w:p>
      <w:pPr>
        <w:pStyle w:val="1035"/>
        <w:ind w:firstLine="709"/>
        <w:jc w:val="both"/>
        <w:rPr>
          <w:sz w:val="22"/>
        </w:rPr>
      </w:pPr>
      <w:r>
        <w:rPr>
          <w:sz w:val="22"/>
        </w:rPr>
      </w:r>
      <w:r>
        <w:rPr>
          <w:sz w:val="22"/>
        </w:rPr>
      </w:r>
      <w:r>
        <w:rPr>
          <w:sz w:val="22"/>
        </w:rPr>
      </w:r>
    </w:p>
    <w:p>
      <w:pPr>
        <w:pStyle w:val="1035"/>
        <w:ind w:firstLine="709"/>
        <w:jc w:val="both"/>
        <w:rPr>
          <w:sz w:val="22"/>
        </w:rPr>
      </w:pPr>
      <w:r>
        <w:rPr>
          <w:sz w:val="22"/>
        </w:rPr>
        <w:t xml:space="preserve">Данное согласие вступает в силу со дня его подписания, действует бессрочно. </w:t>
      </w:r>
      <w:r>
        <w:rPr>
          <w:sz w:val="22"/>
        </w:rPr>
      </w:r>
      <w:r>
        <w:rPr>
          <w:sz w:val="22"/>
        </w:rPr>
      </w:r>
    </w:p>
    <w:p>
      <w:pPr>
        <w:pStyle w:val="1035"/>
        <w:ind w:firstLine="709"/>
        <w:jc w:val="both"/>
        <w:spacing w:before="120"/>
        <w:rPr>
          <w:sz w:val="22"/>
        </w:rPr>
      </w:pPr>
      <w:r>
        <w:rPr>
          <w:sz w:val="22"/>
        </w:rPr>
        <w:t xml:space="preserve">Я подтверждаю, что, давая такое согласие, я действую по собственной воле.</w:t>
      </w:r>
      <w:r>
        <w:rPr>
          <w:sz w:val="22"/>
        </w:rPr>
      </w:r>
      <w:r>
        <w:rPr>
          <w:sz w:val="22"/>
        </w:rPr>
      </w:r>
    </w:p>
    <w:p>
      <w:pPr>
        <w:pStyle w:val="1035"/>
        <w:ind w:firstLine="709"/>
        <w:jc w:val="both"/>
        <w:rPr>
          <w:b/>
          <w:sz w:val="22"/>
        </w:rPr>
      </w:pPr>
      <w:r>
        <w:rPr>
          <w:b/>
          <w:sz w:val="22"/>
        </w:rPr>
      </w:r>
      <w:r>
        <w:rPr>
          <w:b/>
          <w:sz w:val="22"/>
        </w:rPr>
      </w:r>
      <w:r>
        <w:rPr>
          <w:b/>
          <w:sz w:val="22"/>
        </w:rPr>
      </w:r>
    </w:p>
    <w:p>
      <w:pPr>
        <w:pStyle w:val="1035"/>
        <w:ind w:firstLine="709"/>
        <w:jc w:val="both"/>
        <w:rPr>
          <w:sz w:val="22"/>
        </w:rPr>
      </w:pPr>
      <w:r>
        <w:rPr>
          <w:b/>
          <w:sz w:val="22"/>
        </w:rPr>
        <w:t xml:space="preserve">Настоящим даю согласие на обработку персональных данных</w:t>
      </w:r>
      <w:r>
        <w:rPr>
          <w:sz w:val="22"/>
        </w:rPr>
        <w:t xml:space="preserve">, приведённых в данной форме, согласно требованиям </w:t>
      </w:r>
      <w:r>
        <w:rPr>
          <w:spacing w:val="-1"/>
          <w:sz w:val="22"/>
        </w:rPr>
        <w:t xml:space="preserve">Федерального закона РФ от 27.07.2006 № 152-ФЗ «О персональных данных».</w:t>
      </w:r>
      <w:r>
        <w:rPr>
          <w:sz w:val="22"/>
        </w:rPr>
      </w:r>
      <w:r>
        <w:rPr>
          <w:sz w:val="22"/>
        </w:rPr>
      </w:r>
    </w:p>
    <w:p>
      <w:pPr>
        <w:pStyle w:val="1035"/>
        <w:ind w:firstLine="709"/>
        <w:jc w:val="both"/>
        <w:rPr>
          <w:sz w:val="22"/>
        </w:rPr>
      </w:pPr>
      <w:r>
        <w:rPr>
          <w:sz w:val="22"/>
        </w:rPr>
      </w:r>
      <w:r>
        <w:rPr>
          <w:sz w:val="22"/>
        </w:rPr>
      </w:r>
      <w:r>
        <w:rPr>
          <w:sz w:val="22"/>
        </w:rPr>
      </w:r>
    </w:p>
    <w:tbl>
      <w:tblPr>
        <w:tblStyle w:val="1002"/>
        <w:tblW w:w="0" w:type="auto"/>
        <w:jc w:val="center"/>
        <w:tblBorders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insideH w:val="none" w:color="000000" w:sz="0" w:space="0"/>
          <w:insideV w:val="none" w:color="000000" w:sz="0" w:space="0"/>
        </w:tblBorders>
        <w:tblLook w:val="04A0" w:firstRow="1" w:lastRow="0" w:firstColumn="1" w:lastColumn="0" w:noHBand="0" w:noVBand="1"/>
      </w:tblPr>
      <w:tblGrid>
        <w:gridCol w:w="3618"/>
        <w:gridCol w:w="5953"/>
      </w:tblGrid>
      <w:tr>
        <w:tblPrEx/>
        <w:trPr>
          <w:jc w:val="center"/>
        </w:trPr>
        <w:tc>
          <w:tcPr>
            <w:tcW w:w="3964" w:type="dxa"/>
            <w:textDirection w:val="lrTb"/>
            <w:noWrap w:val="false"/>
          </w:tcPr>
          <w:p>
            <w:pPr>
              <w:pStyle w:val="1035"/>
              <w:jc w:val="both"/>
              <w:rPr>
                <w:sz w:val="20"/>
              </w:rPr>
            </w:pPr>
            <w:r>
              <w:rPr>
                <w:sz w:val="20"/>
              </w:rPr>
              <w:t xml:space="preserve">«____» ___________ 20___ г.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6492" w:type="dxa"/>
            <w:textDirection w:val="lrTb"/>
            <w:noWrap w:val="false"/>
          </w:tcPr>
          <w:p>
            <w:pPr>
              <w:pStyle w:val="1035"/>
              <w:ind w:firstLine="709"/>
              <w:jc w:val="both"/>
              <w:rPr>
                <w:sz w:val="20"/>
              </w:rPr>
            </w:pPr>
            <w:r>
              <w:rPr>
                <w:sz w:val="20"/>
              </w:rPr>
              <w:t xml:space="preserve">_____________ /_____________________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jc w:val="center"/>
        </w:trPr>
        <w:tc>
          <w:tcPr>
            <w:tcW w:w="3964" w:type="dxa"/>
            <w:textDirection w:val="lrTb"/>
            <w:noWrap w:val="false"/>
          </w:tcPr>
          <w:p>
            <w:pPr>
              <w:pStyle w:val="1035"/>
              <w:jc w:val="both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6492" w:type="dxa"/>
            <w:textDirection w:val="lrTb"/>
            <w:noWrap w:val="false"/>
          </w:tcPr>
          <w:p>
            <w:pPr>
              <w:pStyle w:val="1035"/>
              <w:jc w:val="both"/>
              <w:rPr>
                <w:i/>
                <w:sz w:val="20"/>
                <w:vertAlign w:val="superscript"/>
              </w:rPr>
            </w:pPr>
            <w:r>
              <w:rPr>
                <w:i/>
                <w:sz w:val="20"/>
                <w:vertAlign w:val="superscript"/>
              </w:rPr>
              <w:t xml:space="preserve">                                     Подпись                         Расшифровка подписи</w:t>
            </w:r>
            <w:r>
              <w:rPr>
                <w:i/>
                <w:sz w:val="20"/>
                <w:vertAlign w:val="superscript"/>
              </w:rPr>
            </w:r>
            <w:r>
              <w:rPr>
                <w:i/>
                <w:sz w:val="20"/>
                <w:vertAlign w:val="superscript"/>
              </w:rPr>
            </w:r>
          </w:p>
        </w:tc>
      </w:tr>
    </w:tbl>
    <w:p>
      <w:pPr>
        <w:pStyle w:val="1035"/>
        <w:jc w:val="both"/>
        <w:rPr>
          <w:sz w:val="2"/>
          <w:szCs w:val="2"/>
        </w:rPr>
      </w:pPr>
      <w:r>
        <w:rPr>
          <w:sz w:val="2"/>
          <w:szCs w:val="2"/>
        </w:rPr>
      </w:r>
      <w:r>
        <w:rPr>
          <w:sz w:val="2"/>
          <w:szCs w:val="2"/>
        </w:rPr>
      </w:r>
      <w:r>
        <w:rPr>
          <w:sz w:val="2"/>
          <w:szCs w:val="2"/>
        </w:rPr>
      </w:r>
    </w:p>
    <w:p>
      <w:r/>
      <w:r/>
    </w:p>
    <w:p>
      <w:pPr>
        <w:jc w:val="both"/>
        <w:spacing w:line="276" w:lineRule="auto"/>
      </w:pPr>
      <w:r/>
      <w:r/>
    </w:p>
    <w:p>
      <w:pPr>
        <w:jc w:val="both"/>
        <w:spacing w:line="276" w:lineRule="auto"/>
      </w:pPr>
      <w:r/>
      <w:r/>
    </w:p>
    <w:p>
      <w:pPr>
        <w:jc w:val="both"/>
        <w:spacing w:line="276" w:lineRule="auto"/>
      </w:pPr>
      <w:r/>
      <w:r/>
    </w:p>
    <w:tbl>
      <w:tblPr>
        <w:tblW w:w="0" w:type="auto"/>
        <w:tblInd w:w="5353" w:type="dxa"/>
        <w:tblLook w:val="04A0" w:firstRow="1" w:lastRow="0" w:firstColumn="1" w:lastColumn="0" w:noHBand="0" w:noVBand="1"/>
      </w:tblPr>
      <w:tblGrid>
        <w:gridCol w:w="4403"/>
      </w:tblGrid>
      <w:tr>
        <w:tblPrEx/>
        <w:trPr>
          <w:trHeight w:val="1067"/>
        </w:trPr>
        <w:tc>
          <w:tcPr>
            <w:shd w:val="clear" w:color="auto" w:fill="auto"/>
            <w:tcW w:w="4403" w:type="dxa"/>
            <w:textDirection w:val="lrTb"/>
            <w:noWrap w:val="false"/>
          </w:tcPr>
          <w:p>
            <w:pPr>
              <w:pStyle w:val="998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 xml:space="preserve">Приложение № </w:t>
            </w:r>
            <w:r>
              <w:rPr>
                <w:rFonts w:cs="Times New Roman"/>
                <w:szCs w:val="28"/>
              </w:rPr>
              <w:t xml:space="preserve">3</w:t>
            </w:r>
            <w:r>
              <w:rPr>
                <w:rFonts w:cs="Times New Roman"/>
                <w:szCs w:val="28"/>
              </w:rPr>
            </w:r>
            <w:r>
              <w:rPr>
                <w:rFonts w:cs="Times New Roman"/>
                <w:szCs w:val="28"/>
              </w:rPr>
            </w:r>
          </w:p>
          <w:p>
            <w:pPr>
              <w:pStyle w:val="998"/>
              <w:jc w:val="both"/>
              <w:rPr>
                <w:szCs w:val="28"/>
              </w:rPr>
            </w:pPr>
            <w:r>
              <w:rPr>
                <w:bCs/>
                <w:szCs w:val="28"/>
              </w:rPr>
              <w:t xml:space="preserve">К Положению о проведении «</w:t>
            </w:r>
            <w:r>
              <w:rPr>
                <w:szCs w:val="28"/>
              </w:rPr>
              <w:t xml:space="preserve">Областной патриотической исследовательской конференции, посвященной Великой Отечественной войне 1941-1945 годов»</w:t>
            </w:r>
            <w:r>
              <w:rPr>
                <w:szCs w:val="28"/>
              </w:rPr>
            </w:r>
            <w:r>
              <w:rPr>
                <w:szCs w:val="28"/>
              </w:rPr>
            </w:r>
          </w:p>
          <w:p>
            <w:pPr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</w:r>
            <w:r>
              <w:rPr>
                <w:b/>
                <w:sz w:val="28"/>
                <w:szCs w:val="28"/>
              </w:rPr>
            </w:r>
            <w:r>
              <w:rPr>
                <w:b/>
                <w:sz w:val="28"/>
                <w:szCs w:val="28"/>
              </w:rPr>
            </w:r>
          </w:p>
        </w:tc>
      </w:tr>
    </w:tbl>
    <w:p>
      <w:pPr>
        <w:ind w:left="28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ind w:left="28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Методические рекомендации</w:t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ind w:left="284"/>
        <w:jc w:val="center"/>
        <w:rPr>
          <w:sz w:val="28"/>
          <w:szCs w:val="28"/>
        </w:rPr>
      </w:pPr>
      <w:r>
        <w:rPr>
          <w:b/>
          <w:sz w:val="28"/>
          <w:szCs w:val="28"/>
        </w:rPr>
        <w:t xml:space="preserve">по представлению и </w:t>
      </w:r>
      <w:r>
        <w:rPr>
          <w:b/>
          <w:sz w:val="28"/>
          <w:szCs w:val="28"/>
        </w:rPr>
        <w:t xml:space="preserve">защите</w:t>
      </w:r>
      <w:r>
        <w:rPr>
          <w:b/>
          <w:sz w:val="28"/>
          <w:szCs w:val="28"/>
        </w:rPr>
        <w:t xml:space="preserve"> результатов исследовательской работы 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ind w:left="284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numPr>
          <w:ilvl w:val="0"/>
          <w:numId w:val="17"/>
        </w:numPr>
        <w:jc w:val="center"/>
        <w:rPr>
          <w:b/>
          <w:bCs/>
          <w:sz w:val="28"/>
          <w:szCs w:val="28"/>
        </w:rPr>
      </w:pPr>
      <w:r>
        <w:rPr>
          <w:b/>
          <w:sz w:val="28"/>
        </w:rPr>
        <w:t xml:space="preserve">Подготовка к участию </w:t>
      </w:r>
      <w:r>
        <w:rPr>
          <w:b/>
          <w:bCs/>
          <w:sz w:val="28"/>
          <w:szCs w:val="28"/>
        </w:rPr>
        <w:t xml:space="preserve">в о</w:t>
      </w:r>
      <w:r>
        <w:rPr>
          <w:b/>
          <w:sz w:val="28"/>
          <w:szCs w:val="28"/>
        </w:rPr>
        <w:t xml:space="preserve">бластной патриотической исследовательской конференции, посвященной </w:t>
      </w:r>
      <w:r>
        <w:rPr>
          <w:b/>
          <w:bCs/>
          <w:sz w:val="28"/>
          <w:szCs w:val="28"/>
        </w:rPr>
      </w:r>
      <w:r>
        <w:rPr>
          <w:b/>
          <w:bCs/>
          <w:sz w:val="28"/>
          <w:szCs w:val="28"/>
        </w:rPr>
      </w:r>
    </w:p>
    <w:p>
      <w:pPr>
        <w:ind w:left="717" w:firstLine="0"/>
        <w:jc w:val="center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 xml:space="preserve">Великой Отечественной войне 1941-1945 годов</w:t>
      </w:r>
      <w:r>
        <w:rPr>
          <w:b/>
          <w:bCs/>
          <w:sz w:val="28"/>
          <w:szCs w:val="28"/>
        </w:rPr>
      </w:r>
      <w:r>
        <w:rPr>
          <w:b/>
          <w:bCs/>
          <w:sz w:val="28"/>
          <w:szCs w:val="28"/>
        </w:rPr>
      </w:r>
    </w:p>
    <w:p>
      <w:pPr>
        <w:ind w:left="0"/>
        <w:jc w:val="both"/>
        <w:rPr>
          <w:sz w:val="20"/>
        </w:rPr>
        <w:suppressLineNumbers w:val="0"/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ind w:left="0" w:firstLine="709"/>
        <w:jc w:val="both"/>
        <w:rPr>
          <w:sz w:val="28"/>
          <w:szCs w:val="28"/>
        </w:rPr>
        <w:suppressLineNumbers w:val="0"/>
      </w:pPr>
      <w:r>
        <w:rPr>
          <w:sz w:val="28"/>
          <w:szCs w:val="28"/>
        </w:rPr>
        <w:t xml:space="preserve">1.1. </w:t>
      </w:r>
      <w:r>
        <w:rPr>
          <w:sz w:val="28"/>
          <w:szCs w:val="28"/>
        </w:rPr>
        <w:t xml:space="preserve">Участники очного этапа </w:t>
      </w:r>
      <w:r>
        <w:rPr>
          <w:bCs/>
          <w:sz w:val="28"/>
          <w:szCs w:val="28"/>
        </w:rPr>
        <w:t xml:space="preserve">о</w:t>
      </w:r>
      <w:r>
        <w:rPr>
          <w:sz w:val="28"/>
          <w:szCs w:val="28"/>
        </w:rPr>
        <w:t xml:space="preserve">бластной патриотической исследовательской конференции, посвященной 81-й годовщине Победы </w:t>
      </w:r>
      <w:r>
        <w:rPr>
          <w:sz w:val="28"/>
          <w:szCs w:val="28"/>
        </w:rPr>
        <w:br/>
      </w:r>
      <w:r>
        <w:rPr>
          <w:sz w:val="28"/>
          <w:szCs w:val="28"/>
        </w:rPr>
        <w:t xml:space="preserve">в Великой Отечественной войне 1941-1945 годов (далее – конференция),</w:t>
      </w:r>
      <w:r>
        <w:rPr>
          <w:rFonts w:eastAsia="Calibri"/>
          <w:sz w:val="28"/>
          <w:szCs w:val="28"/>
          <w:lang w:eastAsia="en-US"/>
        </w:rPr>
        <w:t xml:space="preserve"> </w:t>
      </w:r>
      <w:r>
        <w:rPr>
          <w:sz w:val="28"/>
          <w:szCs w:val="28"/>
        </w:rPr>
        <w:t xml:space="preserve">должны представить результаты исследовательской деятельности, отстоять свою точку зрения, доказать правильность сделанных выводов.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ind w:left="0" w:firstLine="709"/>
        <w:jc w:val="both"/>
        <w:rPr>
          <w:sz w:val="28"/>
        </w:rPr>
        <w:suppressLineNumbers w:val="0"/>
      </w:pPr>
      <w:r>
        <w:rPr>
          <w:sz w:val="28"/>
        </w:rPr>
        <w:t xml:space="preserve">1.2. </w:t>
      </w:r>
      <w:r>
        <w:rPr>
          <w:sz w:val="28"/>
        </w:rPr>
        <w:t xml:space="preserve">Участникам </w:t>
      </w:r>
      <w:r>
        <w:rPr>
          <w:sz w:val="28"/>
        </w:rPr>
        <w:t xml:space="preserve">конференции </w:t>
      </w:r>
      <w:r>
        <w:rPr>
          <w:sz w:val="28"/>
        </w:rPr>
        <w:t xml:space="preserve">необходимо</w:t>
      </w:r>
      <w:r>
        <w:rPr>
          <w:sz w:val="28"/>
        </w:rPr>
        <w:t xml:space="preserve"> с</w:t>
      </w:r>
      <w:r>
        <w:rPr>
          <w:sz w:val="28"/>
        </w:rPr>
        <w:t xml:space="preserve">оставить текст выступления </w:t>
      </w:r>
      <w:r>
        <w:rPr>
          <w:sz w:val="28"/>
        </w:rPr>
        <w:t xml:space="preserve">на конференции в соответствии с методическими рекомендациями по любому завершенному исследованию в любой номинации</w:t>
      </w:r>
      <w:r>
        <w:rPr>
          <w:sz w:val="28"/>
        </w:rPr>
        <w:t xml:space="preserve"> (одно выступление от участника</w:t>
      </w:r>
      <w:r>
        <w:rPr>
          <w:sz w:val="28"/>
        </w:rPr>
        <w:t xml:space="preserve">, регламент – до 7 минут). </w:t>
      </w:r>
      <w:r>
        <w:rPr>
          <w:sz w:val="28"/>
        </w:rPr>
      </w:r>
      <w:r>
        <w:rPr>
          <w:sz w:val="28"/>
        </w:rPr>
      </w:r>
    </w:p>
    <w:p>
      <w:pPr>
        <w:ind w:left="0"/>
        <w:jc w:val="both"/>
        <w:rPr>
          <w:sz w:val="28"/>
          <w:szCs w:val="28"/>
        </w:rPr>
        <w:suppressLineNumbers w:val="0"/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54"/>
        <w:spacing w:line="240" w:lineRule="auto"/>
        <w:tabs>
          <w:tab w:val="clear" w:pos="3060" w:leader="none"/>
        </w:tabs>
        <w:rPr>
          <w:caps w:val="0"/>
          <w:szCs w:val="32"/>
        </w:rPr>
      </w:pPr>
      <w:r>
        <w:rPr>
          <w:caps w:val="0"/>
          <w:szCs w:val="32"/>
        </w:rPr>
        <w:t xml:space="preserve">2. </w:t>
      </w:r>
      <w:r>
        <w:rPr>
          <w:caps w:val="0"/>
          <w:szCs w:val="32"/>
        </w:rPr>
        <w:t xml:space="preserve">Расшифровка отдельных этапов выполнения индивидуальной исследовательской работы:</w:t>
      </w:r>
      <w:r>
        <w:rPr>
          <w:caps w:val="0"/>
          <w:szCs w:val="32"/>
        </w:rPr>
      </w:r>
      <w:r>
        <w:rPr>
          <w:caps w:val="0"/>
          <w:szCs w:val="32"/>
        </w:rPr>
      </w:r>
    </w:p>
    <w:p>
      <w:pPr>
        <w:jc w:val="center"/>
        <w:rPr>
          <w:sz w:val="16"/>
          <w:szCs w:val="32"/>
        </w:rPr>
      </w:pPr>
      <w:r>
        <w:rPr>
          <w:sz w:val="16"/>
          <w:szCs w:val="32"/>
        </w:rPr>
      </w:r>
      <w:r>
        <w:rPr>
          <w:sz w:val="16"/>
          <w:szCs w:val="32"/>
        </w:rPr>
      </w:r>
      <w:r>
        <w:rPr>
          <w:sz w:val="16"/>
          <w:szCs w:val="32"/>
        </w:rPr>
      </w:r>
    </w:p>
    <w:p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2.</w:t>
      </w:r>
      <w:r>
        <w:rPr>
          <w:b/>
          <w:sz w:val="28"/>
          <w:szCs w:val="28"/>
        </w:rPr>
        <w:t xml:space="preserve">1. Подготовительный этап:</w:t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tbl>
      <w:tblPr>
        <w:tblW w:w="5000" w:type="pct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1E0" w:firstRow="1" w:lastRow="1" w:firstColumn="1" w:lastColumn="1" w:noHBand="0" w:noVBand="0"/>
      </w:tblPr>
      <w:tblGrid>
        <w:gridCol w:w="845"/>
        <w:gridCol w:w="3091"/>
        <w:gridCol w:w="5820"/>
      </w:tblGrid>
      <w:tr>
        <w:tblPrEx/>
        <w:trPr/>
        <w:tc>
          <w:tcPr>
            <w:shd w:val="clear" w:color="auto" w:fill="auto"/>
            <w:tcW w:w="433" w:type="pct"/>
            <w:textDirection w:val="lrTb"/>
            <w:noWrap w:val="false"/>
          </w:tcPr>
          <w:p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№№</w:t>
            </w:r>
            <w:r>
              <w:rPr>
                <w:b/>
                <w:sz w:val="28"/>
                <w:szCs w:val="28"/>
              </w:rPr>
            </w:r>
            <w:r>
              <w:rPr>
                <w:b/>
                <w:sz w:val="28"/>
                <w:szCs w:val="28"/>
              </w:rPr>
            </w:r>
          </w:p>
          <w:p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п</w:t>
            </w:r>
            <w:r>
              <w:rPr>
                <w:b/>
                <w:sz w:val="28"/>
                <w:szCs w:val="28"/>
              </w:rPr>
              <w:t xml:space="preserve">/п</w:t>
            </w:r>
            <w:r>
              <w:rPr>
                <w:b/>
                <w:sz w:val="28"/>
                <w:szCs w:val="28"/>
              </w:rPr>
            </w:r>
            <w:r>
              <w:rPr>
                <w:b/>
                <w:sz w:val="28"/>
                <w:szCs w:val="28"/>
              </w:rPr>
            </w:r>
          </w:p>
        </w:tc>
        <w:tc>
          <w:tcPr>
            <w:shd w:val="clear" w:color="auto" w:fill="auto"/>
            <w:tcW w:w="1584" w:type="pct"/>
            <w:textDirection w:val="lrTb"/>
            <w:noWrap w:val="false"/>
          </w:tcPr>
          <w:p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Этапы работы</w:t>
            </w:r>
            <w:r>
              <w:rPr>
                <w:b/>
                <w:sz w:val="28"/>
                <w:szCs w:val="28"/>
              </w:rPr>
            </w:r>
            <w:r>
              <w:rPr>
                <w:b/>
                <w:sz w:val="28"/>
                <w:szCs w:val="28"/>
              </w:rPr>
            </w:r>
          </w:p>
        </w:tc>
        <w:tc>
          <w:tcPr>
            <w:shd w:val="clear" w:color="auto" w:fill="auto"/>
            <w:tcW w:w="2983" w:type="pct"/>
            <w:textDirection w:val="lrTb"/>
            <w:noWrap w:val="false"/>
          </w:tcPr>
          <w:p>
            <w:pPr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Примечания</w: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</w:tr>
      <w:tr>
        <w:tblPrEx/>
        <w:trPr/>
        <w:tc>
          <w:tcPr>
            <w:shd w:val="clear" w:color="auto" w:fill="auto"/>
            <w:tcW w:w="433" w:type="pct"/>
            <w:textDirection w:val="lrTb"/>
            <w:noWrap w:val="false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1.</w: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  <w:tc>
          <w:tcPr>
            <w:shd w:val="clear" w:color="auto" w:fill="auto"/>
            <w:tcW w:w="1584" w:type="pct"/>
            <w:textDirection w:val="lrTb"/>
            <w:noWrap w:val="false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Выбор темы (заглавия) работы</w: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  <w:tc>
          <w:tcPr>
            <w:shd w:val="clear" w:color="auto" w:fill="auto"/>
            <w:tcW w:w="2983" w:type="pct"/>
            <w:textDirection w:val="lrTb"/>
            <w:noWrap w:val="false"/>
          </w:tcPr>
          <w:p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Задает направление исследования. Окончательно формулируется при подготовке материалов к презентации. Отражает суть выполненной работы</w: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</w:tr>
      <w:tr>
        <w:tblPrEx/>
        <w:trPr/>
        <w:tc>
          <w:tcPr>
            <w:shd w:val="clear" w:color="auto" w:fill="auto"/>
            <w:tcW w:w="433" w:type="pct"/>
            <w:textDirection w:val="lrTb"/>
            <w:noWrap w:val="false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2.</w: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  <w:tc>
          <w:tcPr>
            <w:shd w:val="clear" w:color="auto" w:fill="auto"/>
            <w:tcW w:w="1584" w:type="pct"/>
            <w:textDirection w:val="lrTb"/>
            <w:noWrap w:val="false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Определение цели работы</w: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  <w:tc>
          <w:tcPr>
            <w:shd w:val="clear" w:color="auto" w:fill="auto"/>
            <w:tcW w:w="2983" w:type="pct"/>
            <w:textDirection w:val="lrTb"/>
            <w:noWrap w:val="false"/>
          </w:tcPr>
          <w:p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Позволяет уча</w:t>
            </w:r>
            <w:r>
              <w:rPr>
                <w:sz w:val="28"/>
                <w:szCs w:val="28"/>
              </w:rPr>
              <w:t xml:space="preserve">стнику</w:t>
            </w:r>
            <w:r>
              <w:rPr>
                <w:sz w:val="28"/>
                <w:szCs w:val="28"/>
              </w:rPr>
              <w:t xml:space="preserve"> точно представить, что он собирается сделать, чего достичь при выполнении работы.</w: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  <w:p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Может видоизменять</w:t>
            </w:r>
            <w:r>
              <w:rPr>
                <w:sz w:val="28"/>
                <w:szCs w:val="28"/>
              </w:rPr>
              <w:t xml:space="preserve">ся</w:t>
            </w:r>
            <w:r>
              <w:rPr>
                <w:sz w:val="28"/>
                <w:szCs w:val="28"/>
              </w:rPr>
              <w:t xml:space="preserve"> в</w:t>
            </w:r>
            <w:r>
              <w:rPr>
                <w:sz w:val="28"/>
                <w:szCs w:val="28"/>
              </w:rPr>
              <w:t xml:space="preserve"> процессе </w:t>
            </w:r>
            <w:r>
              <w:rPr>
                <w:sz w:val="28"/>
                <w:szCs w:val="28"/>
              </w:rPr>
              <w:t xml:space="preserve">выполнения работы, но в каждый конкретный момент четко </w:t>
            </w:r>
            <w:r>
              <w:rPr>
                <w:sz w:val="28"/>
                <w:szCs w:val="28"/>
              </w:rPr>
              <w:t xml:space="preserve">определена</w:t>
            </w:r>
            <w:r>
              <w:rPr>
                <w:sz w:val="28"/>
                <w:szCs w:val="28"/>
              </w:rPr>
              <w:t xml:space="preserve">.</w: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</w:tr>
      <w:tr>
        <w:tblPrEx/>
        <w:trPr/>
        <w:tc>
          <w:tcPr>
            <w:shd w:val="clear" w:color="auto" w:fill="auto"/>
            <w:tcW w:w="433" w:type="pct"/>
            <w:textDirection w:val="lrTb"/>
            <w:noWrap w:val="false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3.</w: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  <w:tc>
          <w:tcPr>
            <w:shd w:val="clear" w:color="auto" w:fill="auto"/>
            <w:tcW w:w="1584" w:type="pct"/>
            <w:textDirection w:val="lrTb"/>
            <w:noWrap w:val="false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Выбор объекта исследования</w: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  <w:tc>
          <w:tcPr>
            <w:shd w:val="clear" w:color="auto" w:fill="auto"/>
            <w:tcW w:w="2983" w:type="pct"/>
            <w:textDirection w:val="lrTb"/>
            <w:noWrap w:val="false"/>
          </w:tcPr>
          <w:p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Определяется целью работы, реальными возможностями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получения достоверных </w:t>
            </w:r>
            <w:r>
              <w:rPr>
                <w:sz w:val="28"/>
                <w:szCs w:val="28"/>
              </w:rPr>
              <w:t xml:space="preserve">данных</w:t>
            </w:r>
            <w:r>
              <w:rPr>
                <w:sz w:val="28"/>
                <w:szCs w:val="28"/>
              </w:rPr>
              <w:t xml:space="preserve">.</w: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</w:tr>
      <w:tr>
        <w:tblPrEx/>
        <w:trPr/>
        <w:tc>
          <w:tcPr>
            <w:shd w:val="clear" w:color="auto" w:fill="auto"/>
            <w:tcW w:w="433" w:type="pct"/>
            <w:textDirection w:val="lrTb"/>
            <w:noWrap w:val="false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4.</w: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  <w:tc>
          <w:tcPr>
            <w:shd w:val="clear" w:color="auto" w:fill="auto"/>
            <w:tcW w:w="1584" w:type="pct"/>
            <w:textDirection w:val="lrTb"/>
            <w:noWrap w:val="false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Формулирование рабочей гипотезы. Определение конкретных задач, решение которых позволит достичь поставленной цели</w: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  <w:tc>
          <w:tcPr>
            <w:shd w:val="clear" w:color="auto" w:fill="auto"/>
            <w:tcW w:w="2983" w:type="pct"/>
            <w:textDirection w:val="lrTb"/>
            <w:noWrap w:val="false"/>
          </w:tcPr>
          <w:p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Жестко связаны с поставленной целью работы. Определяют этапы выполнения работы. Позволяют участнику последовательно продвигаться к достижению цели.</w: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</w:tr>
    </w:tbl>
    <w:p>
      <w:pPr>
        <w:rPr>
          <w:sz w:val="20"/>
          <w:szCs w:val="28"/>
        </w:rPr>
      </w:pPr>
      <w:r>
        <w:rPr>
          <w:sz w:val="20"/>
          <w:szCs w:val="28"/>
        </w:rPr>
      </w:r>
      <w:r>
        <w:rPr>
          <w:sz w:val="20"/>
          <w:szCs w:val="28"/>
        </w:rPr>
      </w:r>
      <w:r>
        <w:rPr>
          <w:sz w:val="20"/>
          <w:szCs w:val="28"/>
        </w:rPr>
      </w:r>
    </w:p>
    <w:p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2.</w:t>
      </w:r>
      <w:r>
        <w:rPr>
          <w:b/>
          <w:sz w:val="28"/>
          <w:szCs w:val="28"/>
        </w:rPr>
        <w:t xml:space="preserve">2. Основной этап:</w:t>
      </w:r>
      <w:r>
        <w:rPr>
          <w:sz w:val="28"/>
          <w:szCs w:val="28"/>
        </w:rPr>
      </w:r>
      <w:r>
        <w:rPr>
          <w:sz w:val="28"/>
          <w:szCs w:val="28"/>
        </w:rPr>
      </w:r>
    </w:p>
    <w:tbl>
      <w:tblPr>
        <w:tblW w:w="5000" w:type="pct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1E0" w:firstRow="1" w:lastRow="1" w:firstColumn="1" w:lastColumn="1" w:noHBand="0" w:noVBand="0"/>
      </w:tblPr>
      <w:tblGrid>
        <w:gridCol w:w="845"/>
        <w:gridCol w:w="3091"/>
        <w:gridCol w:w="5820"/>
      </w:tblGrid>
      <w:tr>
        <w:tblPrEx/>
        <w:trPr/>
        <w:tc>
          <w:tcPr>
            <w:shd w:val="clear" w:color="auto" w:fill="auto"/>
            <w:tcW w:w="433" w:type="pct"/>
            <w:textDirection w:val="lrTb"/>
            <w:noWrap w:val="false"/>
          </w:tcPr>
          <w:p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№№</w:t>
            </w:r>
            <w:r>
              <w:rPr>
                <w:b/>
                <w:sz w:val="28"/>
                <w:szCs w:val="28"/>
              </w:rPr>
            </w:r>
            <w:r>
              <w:rPr>
                <w:b/>
                <w:sz w:val="28"/>
                <w:szCs w:val="28"/>
              </w:rPr>
            </w:r>
          </w:p>
          <w:p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п</w:t>
            </w:r>
            <w:r>
              <w:rPr>
                <w:b/>
                <w:sz w:val="28"/>
                <w:szCs w:val="28"/>
              </w:rPr>
              <w:t xml:space="preserve">/п</w:t>
            </w:r>
            <w:r>
              <w:rPr>
                <w:b/>
                <w:sz w:val="28"/>
                <w:szCs w:val="28"/>
              </w:rPr>
            </w:r>
            <w:r>
              <w:rPr>
                <w:b/>
                <w:sz w:val="28"/>
                <w:szCs w:val="28"/>
              </w:rPr>
            </w:r>
          </w:p>
        </w:tc>
        <w:tc>
          <w:tcPr>
            <w:shd w:val="clear" w:color="auto" w:fill="auto"/>
            <w:tcW w:w="1584" w:type="pct"/>
            <w:textDirection w:val="lrTb"/>
            <w:noWrap w:val="false"/>
          </w:tcPr>
          <w:p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Этапы работы</w:t>
            </w:r>
            <w:r>
              <w:rPr>
                <w:b/>
                <w:sz w:val="28"/>
                <w:szCs w:val="28"/>
              </w:rPr>
            </w:r>
            <w:r>
              <w:rPr>
                <w:b/>
                <w:sz w:val="28"/>
                <w:szCs w:val="28"/>
              </w:rPr>
            </w:r>
          </w:p>
        </w:tc>
        <w:tc>
          <w:tcPr>
            <w:shd w:val="clear" w:color="auto" w:fill="auto"/>
            <w:tcW w:w="2983" w:type="pct"/>
            <w:textDirection w:val="lrTb"/>
            <w:noWrap w:val="false"/>
          </w:tcPr>
          <w:p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Примечания</w:t>
            </w:r>
            <w:r>
              <w:rPr>
                <w:b/>
                <w:sz w:val="28"/>
                <w:szCs w:val="28"/>
              </w:rPr>
            </w:r>
            <w:r>
              <w:rPr>
                <w:b/>
                <w:sz w:val="28"/>
                <w:szCs w:val="28"/>
              </w:rPr>
            </w:r>
          </w:p>
        </w:tc>
      </w:tr>
      <w:tr>
        <w:tblPrEx/>
        <w:trPr/>
        <w:tc>
          <w:tcPr>
            <w:shd w:val="clear" w:color="auto" w:fill="auto"/>
            <w:tcW w:w="433" w:type="pct"/>
            <w:textDirection w:val="lrTb"/>
            <w:noWrap w:val="false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1.</w: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  <w:tc>
          <w:tcPr>
            <w:shd w:val="clear" w:color="auto" w:fill="auto"/>
            <w:tcW w:w="1584" w:type="pct"/>
            <w:textDirection w:val="lrTb"/>
            <w:noWrap w:val="false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Поиск и изучение литературы по теме исследования</w: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  <w:tc>
          <w:tcPr>
            <w:shd w:val="clear" w:color="auto" w:fill="auto"/>
            <w:tcW w:w="2983" w:type="pct"/>
            <w:textDirection w:val="lrTb"/>
            <w:noWrap w:val="false"/>
          </w:tcPr>
          <w:p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Позволяет понять, что уже известно в рамках выбранной тематики, уяснить основные термины, понятия, сравнить взгляды разных авторов на проблему.</w: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</w:tr>
      <w:tr>
        <w:tblPrEx/>
        <w:trPr/>
        <w:tc>
          <w:tcPr>
            <w:shd w:val="clear" w:color="auto" w:fill="auto"/>
            <w:tcW w:w="433" w:type="pct"/>
            <w:textDirection w:val="lrTb"/>
            <w:noWrap w:val="false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2.</w: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  <w:tc>
          <w:tcPr>
            <w:shd w:val="clear" w:color="auto" w:fill="auto"/>
            <w:tcW w:w="1584" w:type="pct"/>
            <w:textDirection w:val="lrTb"/>
            <w:noWrap w:val="false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Формирование главы: «Обзор литературы»</w: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  <w:tc>
          <w:tcPr>
            <w:shd w:val="clear" w:color="auto" w:fill="auto"/>
            <w:tcW w:w="2983" w:type="pct"/>
            <w:textDirection w:val="lrTb"/>
            <w:noWrap w:val="false"/>
          </w:tcPr>
          <w:p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Строго структурирована, логична. Содержит только сведения, непосредственно относящиеся к теме работы. Тесно </w:t>
            </w:r>
            <w:r>
              <w:rPr>
                <w:sz w:val="28"/>
                <w:szCs w:val="28"/>
              </w:rPr>
              <w:t xml:space="preserve">связана</w:t>
            </w:r>
            <w:r>
              <w:rPr>
                <w:sz w:val="28"/>
                <w:szCs w:val="28"/>
              </w:rPr>
              <w:t xml:space="preserve"> с целью работы. Содержит ссылки на использованные литературные источники.</w: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</w:tr>
      <w:tr>
        <w:tblPrEx/>
        <w:trPr/>
        <w:tc>
          <w:tcPr>
            <w:shd w:val="clear" w:color="auto" w:fill="auto"/>
            <w:tcW w:w="433" w:type="pct"/>
            <w:textDirection w:val="lrTb"/>
            <w:noWrap w:val="false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3.</w: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  <w:tc>
          <w:tcPr>
            <w:shd w:val="clear" w:color="auto" w:fill="auto"/>
            <w:tcW w:w="1584" w:type="pct"/>
            <w:textDirection w:val="lrTb"/>
            <w:noWrap w:val="false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Выбор методов исследования</w: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  <w:tc>
          <w:tcPr>
            <w:shd w:val="clear" w:color="auto" w:fill="auto"/>
            <w:tcW w:w="2983" w:type="pct"/>
            <w:textDirection w:val="lrTb"/>
            <w:noWrap w:val="false"/>
          </w:tcPr>
          <w:p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Определяется целью работы, имеющейся</w:t>
            </w:r>
            <w:r>
              <w:rPr>
                <w:sz w:val="28"/>
                <w:szCs w:val="28"/>
              </w:rPr>
              <w:t xml:space="preserve"> материально-технической базой.</w: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</w:tr>
      <w:tr>
        <w:tblPrEx/>
        <w:trPr/>
        <w:tc>
          <w:tcPr>
            <w:shd w:val="clear" w:color="auto" w:fill="auto"/>
            <w:tcW w:w="433" w:type="pct"/>
            <w:textDirection w:val="lrTb"/>
            <w:noWrap w:val="false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4.</w: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  <w:tc>
          <w:tcPr>
            <w:shd w:val="clear" w:color="auto" w:fill="auto"/>
            <w:tcW w:w="1584" w:type="pct"/>
            <w:textDirection w:val="lrTb"/>
            <w:noWrap w:val="false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Выполнение собственных исследований. Анализ полученных результатов.</w: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  <w:tc>
          <w:tcPr>
            <w:shd w:val="clear" w:color="auto" w:fill="auto"/>
            <w:tcW w:w="2983" w:type="pct"/>
            <w:textDirection w:val="lrTb"/>
            <w:noWrap w:val="false"/>
          </w:tcPr>
          <w:p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Проведение </w:t>
            </w:r>
            <w:r>
              <w:rPr>
                <w:sz w:val="28"/>
                <w:szCs w:val="28"/>
              </w:rPr>
              <w:t xml:space="preserve">исследований и</w:t>
            </w:r>
            <w:r>
              <w:rPr>
                <w:sz w:val="28"/>
                <w:szCs w:val="28"/>
              </w:rPr>
              <w:t xml:space="preserve"> анализа.</w:t>
            </w:r>
            <w:r>
              <w:rPr>
                <w:color w:val="ff0000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Определение направлений дальнейшей работы.</w: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</w:tr>
      <w:tr>
        <w:tblPrEx/>
        <w:trPr/>
        <w:tc>
          <w:tcPr>
            <w:shd w:val="clear" w:color="auto" w:fill="auto"/>
            <w:tcW w:w="433" w:type="pct"/>
            <w:textDirection w:val="lrTb"/>
            <w:noWrap w:val="false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5.</w: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  <w:tc>
          <w:tcPr>
            <w:shd w:val="clear" w:color="auto" w:fill="auto"/>
            <w:tcW w:w="1584" w:type="pct"/>
            <w:textDirection w:val="lrTb"/>
            <w:noWrap w:val="false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Подгото</w:t>
            </w:r>
            <w:r>
              <w:rPr>
                <w:sz w:val="28"/>
                <w:szCs w:val="28"/>
              </w:rPr>
              <w:t xml:space="preserve">вка отчета о проделанной работе</w: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  <w:tc>
          <w:tcPr>
            <w:shd w:val="clear" w:color="auto" w:fill="auto"/>
            <w:tcW w:w="2983" w:type="pct"/>
            <w:textDirection w:val="lrTb"/>
            <w:noWrap w:val="false"/>
          </w:tcPr>
          <w:p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Оформляется в соответствии с разделом 3 настоящих методических рекомендаций</w:t>
            </w:r>
            <w:r>
              <w:rPr>
                <w:sz w:val="28"/>
                <w:szCs w:val="28"/>
              </w:rPr>
              <w:t xml:space="preserve">.</w: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</w:tr>
      <w:tr>
        <w:tblPrEx/>
        <w:trPr/>
        <w:tc>
          <w:tcPr>
            <w:shd w:val="clear" w:color="auto" w:fill="auto"/>
            <w:tcW w:w="433" w:type="pct"/>
            <w:textDirection w:val="lrTb"/>
            <w:noWrap w:val="false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6.</w: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  <w:tc>
          <w:tcPr>
            <w:shd w:val="clear" w:color="auto" w:fill="auto"/>
            <w:tcW w:w="1584" w:type="pct"/>
            <w:textDirection w:val="lrTb"/>
            <w:noWrap w:val="false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Подготовка работы к презентации</w: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  <w:tc>
          <w:tcPr>
            <w:shd w:val="clear" w:color="auto" w:fill="auto"/>
            <w:tcW w:w="2983" w:type="pct"/>
            <w:textDirection w:val="lrTb"/>
            <w:noWrap w:val="false"/>
          </w:tcPr>
          <w:p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Оформляется в соответствии с разделом 4 настоящих методических рекомендаций.</w: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</w:tr>
    </w:tbl>
    <w:p>
      <w:pPr>
        <w:jc w:val="center"/>
        <w:rPr>
          <w:sz w:val="28"/>
          <w:szCs w:val="40"/>
        </w:rPr>
      </w:pPr>
      <w:r>
        <w:rPr>
          <w:sz w:val="28"/>
          <w:szCs w:val="40"/>
        </w:rPr>
      </w:r>
      <w:r>
        <w:rPr>
          <w:sz w:val="28"/>
          <w:szCs w:val="40"/>
        </w:rPr>
      </w:r>
      <w:r>
        <w:rPr>
          <w:sz w:val="28"/>
          <w:szCs w:val="40"/>
        </w:rPr>
      </w:r>
    </w:p>
    <w:p>
      <w:pPr>
        <w:pStyle w:val="954"/>
        <w:spacing w:line="240" w:lineRule="auto"/>
        <w:tabs>
          <w:tab w:val="clear" w:pos="3060" w:leader="none"/>
        </w:tabs>
        <w:rPr>
          <w:caps w:val="0"/>
          <w:szCs w:val="40"/>
        </w:rPr>
      </w:pPr>
      <w:r>
        <w:rPr>
          <w:caps w:val="0"/>
          <w:szCs w:val="40"/>
        </w:rPr>
        <w:t xml:space="preserve">3. </w:t>
      </w:r>
      <w:r>
        <w:rPr>
          <w:caps w:val="0"/>
          <w:szCs w:val="40"/>
        </w:rPr>
        <w:t xml:space="preserve">Структура исследовательской работы.</w:t>
      </w:r>
      <w:r>
        <w:rPr>
          <w:caps w:val="0"/>
          <w:szCs w:val="40"/>
        </w:rPr>
      </w:r>
      <w:r>
        <w:rPr>
          <w:caps w:val="0"/>
          <w:szCs w:val="40"/>
        </w:rPr>
      </w:r>
    </w:p>
    <w:p>
      <w:pPr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Структура работы</w:t>
      </w:r>
      <w:r>
        <w:rPr>
          <w:sz w:val="28"/>
          <w:szCs w:val="28"/>
        </w:rPr>
        <w:t xml:space="preserve">,</w:t>
      </w:r>
      <w:r>
        <w:rPr>
          <w:sz w:val="28"/>
          <w:szCs w:val="28"/>
        </w:rPr>
        <w:t xml:space="preserve"> её содержание представлены вводной, основной </w:t>
      </w:r>
      <w:r>
        <w:rPr>
          <w:sz w:val="28"/>
          <w:szCs w:val="28"/>
        </w:rPr>
        <w:br/>
      </w:r>
      <w:r>
        <w:rPr>
          <w:sz w:val="28"/>
          <w:szCs w:val="28"/>
        </w:rPr>
        <w:t xml:space="preserve">и заключительной частями.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Вводная часть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ind w:firstLine="708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Название.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</w:t>
      </w:r>
      <w:r>
        <w:rPr>
          <w:sz w:val="28"/>
          <w:szCs w:val="28"/>
        </w:rPr>
        <w:t xml:space="preserve">олжно точно и чётко отражать сущность проделанной раб</w:t>
      </w:r>
      <w:r>
        <w:rPr>
          <w:sz w:val="28"/>
          <w:szCs w:val="28"/>
        </w:rPr>
        <w:t xml:space="preserve">оты (содержать в себе предмет и название метода исследования). Следует всячески избегать названий обобщающего характера либо отвлечённых поэтических фраз. Заявленная тема должна целиком и полностью соответствовать содержанию работы, т.е. быть обоснованной.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Обоснование целей и задач работы.</w:t>
      </w:r>
      <w:r>
        <w:rPr>
          <w:sz w:val="28"/>
          <w:szCs w:val="28"/>
        </w:rPr>
        <w:t xml:space="preserve"> Цель – это польза, которую получает общество от использования результатов исследования. Это относится к прикладным работам. В остальных же исследованиях целью является получение какой-либо но</w:t>
      </w:r>
      <w:r>
        <w:rPr>
          <w:sz w:val="28"/>
          <w:szCs w:val="28"/>
        </w:rPr>
        <w:t xml:space="preserve">вой информации общего характера</w:t>
      </w:r>
      <w:r>
        <w:rPr>
          <w:sz w:val="28"/>
          <w:szCs w:val="28"/>
        </w:rPr>
        <w:t xml:space="preserve">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Задача – это указание на один из возможных путей достижения цели.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Исследовательская </w:t>
      </w:r>
      <w:r>
        <w:rPr>
          <w:sz w:val="28"/>
          <w:szCs w:val="28"/>
        </w:rPr>
        <w:t xml:space="preserve">работа даёт новый результат, если она решает новую задачу известными методами или решает новыми методами известную задачу.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Обзор литературы.</w:t>
      </w:r>
      <w:r>
        <w:rPr>
          <w:sz w:val="28"/>
          <w:szCs w:val="28"/>
        </w:rPr>
        <w:t xml:space="preserve"> Обзор должен быть кратким. В нём нужно </w:t>
      </w:r>
      <w:r>
        <w:rPr>
          <w:sz w:val="28"/>
          <w:szCs w:val="28"/>
        </w:rPr>
        <w:br/>
      </w:r>
      <w:r>
        <w:rPr>
          <w:sz w:val="28"/>
          <w:szCs w:val="28"/>
        </w:rPr>
        <w:t xml:space="preserve">указать источники, в которых описано изучение того же вопроса, </w:t>
      </w:r>
      <w:r>
        <w:rPr>
          <w:sz w:val="28"/>
          <w:szCs w:val="28"/>
        </w:rPr>
        <w:br/>
      </w:r>
      <w:r>
        <w:rPr>
          <w:sz w:val="28"/>
          <w:szCs w:val="28"/>
        </w:rPr>
        <w:t xml:space="preserve">что и в представляемом докладе. Каждая ссылка на тот или иной источник </w:t>
      </w:r>
      <w:r>
        <w:rPr>
          <w:sz w:val="28"/>
          <w:szCs w:val="28"/>
        </w:rPr>
        <w:br/>
      </w:r>
      <w:r>
        <w:rPr>
          <w:sz w:val="28"/>
          <w:szCs w:val="28"/>
        </w:rPr>
        <w:t xml:space="preserve">в исследовательской работе </w:t>
      </w:r>
      <w:r>
        <w:rPr>
          <w:sz w:val="28"/>
          <w:szCs w:val="28"/>
        </w:rPr>
        <w:t xml:space="preserve">должна сопровождаться номером, соответствующим порядковому номеру источника в списке литературы.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Основная часть.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Объём исследования. </w:t>
      </w:r>
      <w:r>
        <w:rPr>
          <w:sz w:val="28"/>
          <w:szCs w:val="28"/>
        </w:rPr>
        <w:t xml:space="preserve">Здесь необходимо указать, какие объекты ис</w:t>
      </w:r>
      <w:r>
        <w:rPr>
          <w:sz w:val="28"/>
          <w:szCs w:val="28"/>
        </w:rPr>
        <w:t xml:space="preserve">следовались и почему именно они.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Использованные методики. </w:t>
      </w:r>
      <w:r>
        <w:rPr>
          <w:sz w:val="28"/>
          <w:szCs w:val="28"/>
        </w:rPr>
        <w:t xml:space="preserve">К</w:t>
      </w:r>
      <w:r>
        <w:rPr>
          <w:sz w:val="28"/>
          <w:szCs w:val="28"/>
        </w:rPr>
        <w:t xml:space="preserve">ратко описать методики, которые использовались в</w:t>
      </w:r>
      <w:r>
        <w:rPr>
          <w:sz w:val="28"/>
          <w:szCs w:val="28"/>
        </w:rPr>
        <w:t xml:space="preserve"> исследованиях</w:t>
      </w:r>
      <w:r>
        <w:rPr>
          <w:sz w:val="28"/>
          <w:szCs w:val="28"/>
        </w:rPr>
        <w:t xml:space="preserve">. Общеизвестные приемы достаточно только упомянуть. Однако если автор внёс какое-то усовершенствование, нужно обязательно указать, в чём оно состояло.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Результаты исследования.</w:t>
      </w:r>
      <w:r>
        <w:rPr>
          <w:sz w:val="28"/>
          <w:szCs w:val="28"/>
        </w:rPr>
        <w:t xml:space="preserve"> Это главная часть </w:t>
      </w:r>
      <w:r>
        <w:rPr>
          <w:sz w:val="28"/>
          <w:szCs w:val="28"/>
        </w:rPr>
        <w:t xml:space="preserve">исследовательской  работы</w:t>
      </w:r>
      <w:r>
        <w:rPr>
          <w:sz w:val="28"/>
          <w:szCs w:val="28"/>
        </w:rPr>
        <w:t xml:space="preserve">. Необходимо четко и последовательно изложить полученные результаты. </w:t>
      </w:r>
      <w:r>
        <w:rPr>
          <w:sz w:val="28"/>
          <w:szCs w:val="28"/>
        </w:rPr>
        <w:t xml:space="preserve">Допустимо дополнение </w:t>
      </w:r>
      <w:r>
        <w:rPr>
          <w:sz w:val="28"/>
          <w:szCs w:val="28"/>
        </w:rPr>
        <w:t xml:space="preserve">изложен</w:t>
      </w:r>
      <w:r>
        <w:rPr>
          <w:sz w:val="28"/>
          <w:szCs w:val="28"/>
        </w:rPr>
        <w:t xml:space="preserve">ных</w:t>
      </w:r>
      <w:r>
        <w:rPr>
          <w:sz w:val="28"/>
          <w:szCs w:val="28"/>
        </w:rPr>
        <w:t xml:space="preserve"> фактов таблиц</w:t>
      </w:r>
      <w:r>
        <w:rPr>
          <w:sz w:val="28"/>
          <w:szCs w:val="28"/>
        </w:rPr>
        <w:t xml:space="preserve">ами</w:t>
      </w:r>
      <w:r>
        <w:rPr>
          <w:sz w:val="28"/>
          <w:szCs w:val="28"/>
        </w:rPr>
        <w:t xml:space="preserve">, диаграмм</w:t>
      </w:r>
      <w:r>
        <w:rPr>
          <w:sz w:val="28"/>
          <w:szCs w:val="28"/>
        </w:rPr>
        <w:t xml:space="preserve">ами</w:t>
      </w:r>
      <w:r>
        <w:rPr>
          <w:sz w:val="28"/>
          <w:szCs w:val="28"/>
        </w:rPr>
        <w:t xml:space="preserve">, график</w:t>
      </w:r>
      <w:r>
        <w:rPr>
          <w:sz w:val="28"/>
          <w:szCs w:val="28"/>
        </w:rPr>
        <w:t xml:space="preserve">ами</w:t>
      </w:r>
      <w:r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иллюстрациями</w:t>
      </w:r>
      <w:r>
        <w:rPr>
          <w:sz w:val="28"/>
          <w:szCs w:val="28"/>
        </w:rPr>
        <w:t xml:space="preserve">.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этом разделе следует указать, что автор считает наиболее важным в выполненной работе, как можно объяснить те или иные особенности полученных данных, каковы перспективы дальнейшего развития работы в св</w:t>
      </w:r>
      <w:r>
        <w:rPr>
          <w:sz w:val="28"/>
          <w:szCs w:val="28"/>
        </w:rPr>
        <w:t xml:space="preserve">язи с полученными результатами.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Заключительная часть.</w:t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Выводы.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</w:t>
      </w:r>
      <w:r>
        <w:rPr>
          <w:sz w:val="28"/>
          <w:szCs w:val="28"/>
        </w:rPr>
        <w:t xml:space="preserve">ратко и конкретно отражают полученные результаты исследований. Никаких общих рассуждений, мнения автора по тем или иным вопросам и т.п. в выводах быть не должно. Только то, что получено, обнаружено, доказано.</w:t>
      </w:r>
      <w:r>
        <w:rPr>
          <w:sz w:val="28"/>
          <w:szCs w:val="28"/>
        </w:rPr>
        <w:t xml:space="preserve"> Что нового удалось выяснить в рамках исследования.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Приложения.</w:t>
      </w:r>
      <w:r>
        <w:rPr>
          <w:sz w:val="28"/>
          <w:szCs w:val="28"/>
        </w:rPr>
        <w:t xml:space="preserve"> В случае необходимости в конце текста можно привести дополнительные таблицы, рисунки, графики и т.п., если они помогут лучшему пониманию полученных результатов.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Список использованной литературы.</w:t>
      </w:r>
      <w:r>
        <w:rPr>
          <w:sz w:val="28"/>
          <w:szCs w:val="28"/>
        </w:rPr>
        <w:t xml:space="preserve"> В список следует включить все источники, на которые имеются ссылки в тексте исследовательской работы, лишних источников содержаться не должно, также как и основных учебн</w:t>
      </w:r>
      <w:r>
        <w:rPr>
          <w:sz w:val="28"/>
          <w:szCs w:val="28"/>
        </w:rPr>
        <w:t xml:space="preserve">ых материалов по данной тематике</w:t>
      </w:r>
      <w:r>
        <w:rPr>
          <w:sz w:val="28"/>
          <w:szCs w:val="28"/>
        </w:rPr>
        <w:t xml:space="preserve">. Список составляется в алфавитном порядке авторов работ сначала </w:t>
      </w:r>
      <w:r>
        <w:rPr>
          <w:sz w:val="28"/>
          <w:szCs w:val="28"/>
        </w:rPr>
        <w:t xml:space="preserve">на русском языке, а затем иностранных.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81"/>
        <w:jc w:val="center"/>
        <w:spacing w:before="0" w:after="0"/>
        <w:shd w:val="clear" w:color="auto" w:fill="ffffff"/>
        <w:rPr>
          <w:b/>
          <w:bCs/>
          <w:color w:val="000000"/>
          <w:sz w:val="28"/>
          <w:szCs w:val="28"/>
          <w:lang w:eastAsia="ru-RU"/>
        </w:rPr>
      </w:pPr>
      <w:r>
        <w:rPr>
          <w:b/>
          <w:bCs/>
          <w:sz w:val="28"/>
          <w:szCs w:val="28"/>
        </w:rPr>
        <w:t xml:space="preserve">4. </w:t>
      </w:r>
      <w:r>
        <w:rPr>
          <w:b/>
          <w:bCs/>
          <w:color w:val="000000"/>
          <w:sz w:val="28"/>
          <w:szCs w:val="28"/>
          <w:lang w:eastAsia="ru-RU"/>
        </w:rPr>
        <w:t xml:space="preserve">Подготовка к защите и защита исследовательской работы</w:t>
      </w:r>
      <w:r>
        <w:rPr>
          <w:b/>
          <w:bCs/>
          <w:color w:val="000000"/>
          <w:sz w:val="28"/>
          <w:szCs w:val="28"/>
          <w:lang w:eastAsia="ru-RU"/>
        </w:rPr>
      </w:r>
      <w:r>
        <w:rPr>
          <w:b/>
          <w:bCs/>
          <w:color w:val="000000"/>
          <w:sz w:val="28"/>
          <w:szCs w:val="28"/>
          <w:lang w:eastAsia="ru-RU"/>
        </w:rPr>
      </w:r>
    </w:p>
    <w:p>
      <w:pPr>
        <w:ind w:firstLine="567"/>
        <w:jc w:val="both"/>
        <w:shd w:val="clear" w:color="auto" w:fill="ffffff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 xml:space="preserve">Защита исследовательской работы является завершающим этапом проведения исследовательской работы.</w:t>
      </w:r>
      <w:r>
        <w:rPr>
          <w:color w:val="000000"/>
          <w:sz w:val="28"/>
          <w:szCs w:val="28"/>
          <w:lang w:eastAsia="ru-RU"/>
        </w:rPr>
      </w:r>
      <w:r>
        <w:rPr>
          <w:color w:val="000000"/>
          <w:sz w:val="28"/>
          <w:szCs w:val="28"/>
          <w:lang w:eastAsia="ru-RU"/>
        </w:rPr>
      </w:r>
    </w:p>
    <w:p>
      <w:pPr>
        <w:ind w:firstLine="709"/>
        <w:jc w:val="both"/>
        <w:shd w:val="clear" w:color="auto" w:fill="ffffff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 xml:space="preserve">На выступление отводится не более 7 минут.</w:t>
      </w:r>
      <w:r>
        <w:rPr>
          <w:color w:val="000000"/>
          <w:sz w:val="28"/>
          <w:szCs w:val="28"/>
          <w:lang w:eastAsia="ru-RU"/>
        </w:rPr>
      </w:r>
      <w:r>
        <w:rPr>
          <w:color w:val="000000"/>
          <w:sz w:val="28"/>
          <w:szCs w:val="28"/>
          <w:lang w:eastAsia="ru-RU"/>
        </w:rPr>
      </w:r>
    </w:p>
    <w:p>
      <w:pPr>
        <w:jc w:val="center"/>
        <w:shd w:val="clear" w:color="auto" w:fill="ffffff"/>
        <w:rPr>
          <w:b/>
          <w:bCs/>
          <w:color w:val="000000"/>
          <w:sz w:val="28"/>
          <w:szCs w:val="28"/>
          <w:lang w:eastAsia="ru-RU"/>
        </w:rPr>
      </w:pPr>
      <w:r>
        <w:rPr>
          <w:b/>
          <w:color w:val="000000"/>
          <w:sz w:val="28"/>
          <w:szCs w:val="28"/>
          <w:highlight w:val="none"/>
          <w:lang w:eastAsia="ru-RU"/>
        </w:rPr>
      </w:r>
      <w:r>
        <w:rPr>
          <w:b/>
          <w:bCs/>
          <w:color w:val="000000"/>
          <w:sz w:val="28"/>
          <w:szCs w:val="28"/>
          <w:lang w:eastAsia="ru-RU"/>
        </w:rPr>
      </w:r>
      <w:r>
        <w:rPr>
          <w:b/>
          <w:bCs/>
          <w:color w:val="000000"/>
          <w:sz w:val="28"/>
          <w:szCs w:val="28"/>
          <w:lang w:eastAsia="ru-RU"/>
        </w:rPr>
      </w:r>
    </w:p>
    <w:p>
      <w:pPr>
        <w:jc w:val="center"/>
        <w:shd w:val="clear" w:color="auto" w:fill="ffffff"/>
        <w:rPr>
          <w:b/>
          <w:bCs/>
          <w:color w:val="000000"/>
          <w:sz w:val="28"/>
          <w:szCs w:val="28"/>
          <w:highlight w:val="none"/>
          <w:lang w:eastAsia="ru-RU"/>
        </w:rPr>
      </w:pPr>
      <w:r>
        <w:rPr>
          <w:b/>
          <w:color w:val="000000"/>
          <w:sz w:val="28"/>
          <w:szCs w:val="28"/>
          <w:lang w:eastAsia="ru-RU"/>
        </w:rPr>
        <w:t xml:space="preserve">4.1. Подготовка доклада для защиты исследовательской работы</w:t>
      </w:r>
      <w:r>
        <w:rPr>
          <w:b/>
          <w:bCs/>
          <w:color w:val="000000"/>
          <w:sz w:val="28"/>
          <w:szCs w:val="28"/>
          <w:highlight w:val="none"/>
          <w:lang w:eastAsia="ru-RU"/>
        </w:rPr>
      </w:r>
      <w:r>
        <w:rPr>
          <w:b/>
          <w:bCs/>
          <w:color w:val="000000"/>
          <w:sz w:val="28"/>
          <w:szCs w:val="28"/>
          <w:highlight w:val="none"/>
          <w:lang w:eastAsia="ru-RU"/>
        </w:rPr>
      </w:r>
    </w:p>
    <w:p>
      <w:pPr>
        <w:ind w:firstLine="709"/>
        <w:jc w:val="both"/>
        <w:shd w:val="clear" w:color="auto" w:fill="ffffff"/>
        <w:rPr>
          <w:color w:val="000000"/>
          <w:sz w:val="28"/>
          <w:szCs w:val="28"/>
          <w:lang w:eastAsia="ru-RU"/>
        </w:rPr>
      </w:pPr>
      <w:r>
        <w:rPr>
          <w:bCs/>
          <w:iCs/>
          <w:color w:val="000000"/>
          <w:sz w:val="28"/>
          <w:szCs w:val="28"/>
          <w:lang w:eastAsia="ru-RU"/>
        </w:rPr>
        <w:t xml:space="preserve">Доклад </w:t>
      </w:r>
      <w:r>
        <w:rPr>
          <w:bCs/>
          <w:iCs/>
          <w:color w:val="000000"/>
          <w:sz w:val="28"/>
          <w:szCs w:val="28"/>
          <w:lang w:eastAsia="ru-RU"/>
        </w:rPr>
        <w:t xml:space="preserve">рекомендуется</w:t>
      </w:r>
      <w:r>
        <w:rPr>
          <w:bCs/>
          <w:iCs/>
          <w:color w:val="000000"/>
          <w:sz w:val="28"/>
          <w:szCs w:val="28"/>
          <w:lang w:eastAsia="ru-RU"/>
        </w:rPr>
        <w:t xml:space="preserve"> разделить на 3 части.</w:t>
      </w:r>
      <w:r>
        <w:rPr>
          <w:color w:val="000000"/>
          <w:sz w:val="28"/>
          <w:szCs w:val="28"/>
          <w:lang w:eastAsia="ru-RU"/>
        </w:rPr>
      </w:r>
      <w:r>
        <w:rPr>
          <w:color w:val="000000"/>
          <w:sz w:val="28"/>
          <w:szCs w:val="28"/>
          <w:lang w:eastAsia="ru-RU"/>
        </w:rPr>
      </w:r>
    </w:p>
    <w:p>
      <w:pPr>
        <w:ind w:firstLine="709"/>
        <w:jc w:val="both"/>
        <w:shd w:val="clear" w:color="auto" w:fill="ffffff"/>
        <w:rPr>
          <w:color w:val="000000"/>
          <w:sz w:val="28"/>
          <w:szCs w:val="28"/>
          <w:lang w:eastAsia="ru-RU"/>
        </w:rPr>
      </w:pPr>
      <w:r>
        <w:rPr>
          <w:i/>
          <w:iCs/>
          <w:color w:val="000000"/>
          <w:sz w:val="28"/>
          <w:szCs w:val="28"/>
          <w:lang w:eastAsia="ru-RU"/>
        </w:rPr>
        <w:t xml:space="preserve">I часть.</w:t>
      </w:r>
      <w:r>
        <w:rPr>
          <w:color w:val="000000"/>
          <w:sz w:val="28"/>
          <w:szCs w:val="28"/>
          <w:lang w:eastAsia="ru-RU"/>
        </w:rPr>
      </w:r>
      <w:r>
        <w:rPr>
          <w:color w:val="000000"/>
          <w:sz w:val="28"/>
          <w:szCs w:val="28"/>
          <w:lang w:eastAsia="ru-RU"/>
        </w:rPr>
      </w:r>
    </w:p>
    <w:p>
      <w:pPr>
        <w:ind w:firstLine="709"/>
        <w:jc w:val="both"/>
        <w:shd w:val="clear" w:color="auto" w:fill="ffffff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 xml:space="preserve">− </w:t>
      </w:r>
      <w:r>
        <w:rPr>
          <w:color w:val="000000"/>
          <w:sz w:val="28"/>
          <w:szCs w:val="28"/>
          <w:lang w:eastAsia="ru-RU"/>
        </w:rPr>
        <w:t xml:space="preserve">Обоснование выбора темы</w:t>
      </w:r>
      <w:r>
        <w:rPr>
          <w:color w:val="000000"/>
          <w:sz w:val="28"/>
          <w:szCs w:val="28"/>
          <w:lang w:eastAsia="ru-RU"/>
        </w:rPr>
        <w:t xml:space="preserve"> </w:t>
      </w:r>
      <w:r>
        <w:rPr>
          <w:rFonts w:eastAsia="Calibri"/>
          <w:sz w:val="28"/>
          <w:szCs w:val="28"/>
          <w:lang w:eastAsia="en-US"/>
        </w:rPr>
        <w:t xml:space="preserve">(круг исследовательской работы)</w:t>
      </w:r>
      <w:r>
        <w:rPr>
          <w:color w:val="000000"/>
          <w:sz w:val="28"/>
          <w:szCs w:val="28"/>
          <w:lang w:eastAsia="ru-RU"/>
        </w:rPr>
        <w:t xml:space="preserve">, </w:t>
      </w:r>
      <w:r>
        <w:rPr>
          <w:color w:val="000000"/>
          <w:sz w:val="28"/>
          <w:szCs w:val="28"/>
          <w:lang w:eastAsia="ru-RU"/>
        </w:rPr>
        <w:br/>
      </w:r>
      <w:r>
        <w:rPr>
          <w:color w:val="000000"/>
          <w:sz w:val="28"/>
          <w:szCs w:val="28"/>
          <w:lang w:eastAsia="ru-RU"/>
        </w:rPr>
        <w:t xml:space="preserve">ее актуальность</w:t>
      </w:r>
      <w:r>
        <w:rPr>
          <w:color w:val="000000"/>
          <w:sz w:val="28"/>
          <w:szCs w:val="28"/>
          <w:lang w:eastAsia="ru-RU"/>
        </w:rPr>
        <w:t xml:space="preserve"> </w:t>
      </w:r>
      <w:r>
        <w:rPr>
          <w:rFonts w:eastAsia="Calibri"/>
          <w:sz w:val="28"/>
          <w:szCs w:val="28"/>
          <w:lang w:eastAsia="en-US"/>
        </w:rPr>
        <w:t xml:space="preserve">(общественная значимость)</w:t>
      </w:r>
      <w:r>
        <w:rPr>
          <w:color w:val="000000"/>
          <w:sz w:val="28"/>
          <w:szCs w:val="28"/>
          <w:lang w:eastAsia="ru-RU"/>
        </w:rPr>
        <w:t xml:space="preserve">.</w:t>
      </w:r>
      <w:r>
        <w:rPr>
          <w:color w:val="000000"/>
          <w:sz w:val="28"/>
          <w:szCs w:val="28"/>
          <w:lang w:eastAsia="ru-RU"/>
        </w:rPr>
      </w:r>
      <w:r>
        <w:rPr>
          <w:color w:val="000000"/>
          <w:sz w:val="28"/>
          <w:szCs w:val="28"/>
          <w:lang w:eastAsia="ru-RU"/>
        </w:rPr>
      </w:r>
    </w:p>
    <w:p>
      <w:pPr>
        <w:ind w:firstLine="709"/>
        <w:jc w:val="both"/>
        <w:shd w:val="clear" w:color="auto" w:fill="ffffff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− Причина выбора темы (личная значимость).</w:t>
      </w:r>
      <w:r>
        <w:rPr>
          <w:rFonts w:eastAsia="Calibri"/>
          <w:sz w:val="28"/>
          <w:szCs w:val="28"/>
          <w:lang w:eastAsia="en-US"/>
        </w:rPr>
      </w:r>
      <w:r>
        <w:rPr>
          <w:rFonts w:eastAsia="Calibri"/>
          <w:sz w:val="28"/>
          <w:szCs w:val="28"/>
          <w:lang w:eastAsia="en-US"/>
        </w:rPr>
      </w:r>
    </w:p>
    <w:p>
      <w:pPr>
        <w:ind w:firstLine="709"/>
        <w:jc w:val="both"/>
        <w:shd w:val="clear" w:color="auto" w:fill="ffffff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 xml:space="preserve">− </w:t>
      </w:r>
      <w:r>
        <w:rPr>
          <w:color w:val="000000"/>
          <w:sz w:val="28"/>
          <w:szCs w:val="28"/>
          <w:lang w:eastAsia="ru-RU"/>
        </w:rPr>
        <w:t xml:space="preserve">Описание проблемы, способов работы над ней.</w:t>
      </w:r>
      <w:r>
        <w:rPr>
          <w:color w:val="000000"/>
          <w:sz w:val="28"/>
          <w:szCs w:val="28"/>
          <w:lang w:eastAsia="ru-RU"/>
        </w:rPr>
        <w:t xml:space="preserve"> Обзор и анализ существующих исследований по данной проблеме, их недостатки.</w:t>
      </w:r>
      <w:r>
        <w:rPr>
          <w:color w:val="000000"/>
          <w:sz w:val="28"/>
          <w:szCs w:val="28"/>
          <w:lang w:eastAsia="ru-RU"/>
        </w:rPr>
      </w:r>
      <w:r>
        <w:rPr>
          <w:color w:val="000000"/>
          <w:sz w:val="28"/>
          <w:szCs w:val="28"/>
          <w:lang w:eastAsia="ru-RU"/>
        </w:rPr>
      </w:r>
    </w:p>
    <w:p>
      <w:pPr>
        <w:ind w:firstLine="709"/>
        <w:jc w:val="both"/>
        <w:shd w:val="clear" w:color="auto" w:fill="ffffff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 xml:space="preserve">− </w:t>
      </w:r>
      <w:r>
        <w:rPr>
          <w:color w:val="000000"/>
          <w:sz w:val="28"/>
          <w:szCs w:val="28"/>
          <w:lang w:eastAsia="ru-RU"/>
        </w:rPr>
        <w:t xml:space="preserve">Объект и предмет исследования.</w:t>
      </w:r>
      <w:r>
        <w:rPr>
          <w:color w:val="000000"/>
          <w:sz w:val="28"/>
          <w:szCs w:val="28"/>
          <w:lang w:eastAsia="ru-RU"/>
        </w:rPr>
      </w:r>
      <w:r>
        <w:rPr>
          <w:color w:val="000000"/>
          <w:sz w:val="28"/>
          <w:szCs w:val="28"/>
          <w:lang w:eastAsia="ru-RU"/>
        </w:rPr>
      </w:r>
    </w:p>
    <w:p>
      <w:pPr>
        <w:ind w:firstLine="709"/>
        <w:jc w:val="both"/>
        <w:shd w:val="clear" w:color="auto" w:fill="ffffff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 xml:space="preserve">− </w:t>
      </w:r>
      <w:r>
        <w:rPr>
          <w:color w:val="000000"/>
          <w:sz w:val="28"/>
          <w:szCs w:val="28"/>
          <w:lang w:eastAsia="ru-RU"/>
        </w:rPr>
        <w:t xml:space="preserve">Цель, гипотеза </w:t>
      </w:r>
      <w:r>
        <w:rPr>
          <w:rFonts w:eastAsia="Calibri"/>
          <w:sz w:val="28"/>
          <w:szCs w:val="28"/>
          <w:lang w:eastAsia="en-US"/>
        </w:rPr>
        <w:t xml:space="preserve">(допущение, истина которого еще не доказана, </w:t>
      </w:r>
      <w:r>
        <w:rPr>
          <w:rFonts w:eastAsia="Calibri"/>
          <w:sz w:val="28"/>
          <w:szCs w:val="28"/>
          <w:lang w:eastAsia="en-US"/>
        </w:rPr>
        <w:br/>
      </w:r>
      <w:r>
        <w:rPr>
          <w:rFonts w:eastAsia="Calibri"/>
          <w:sz w:val="28"/>
          <w:szCs w:val="28"/>
          <w:lang w:eastAsia="en-US"/>
        </w:rPr>
        <w:t xml:space="preserve">но вероятна) </w:t>
      </w:r>
      <w:r>
        <w:rPr>
          <w:color w:val="000000"/>
          <w:sz w:val="28"/>
          <w:szCs w:val="28"/>
          <w:lang w:eastAsia="ru-RU"/>
        </w:rPr>
        <w:t xml:space="preserve">и задачи исследования</w:t>
      </w:r>
      <w:r>
        <w:rPr>
          <w:color w:val="000000"/>
          <w:sz w:val="28"/>
          <w:szCs w:val="28"/>
          <w:lang w:eastAsia="ru-RU"/>
        </w:rPr>
        <w:t xml:space="preserve">.</w:t>
      </w:r>
      <w:r>
        <w:rPr>
          <w:color w:val="000000"/>
          <w:sz w:val="28"/>
          <w:szCs w:val="28"/>
          <w:lang w:eastAsia="ru-RU"/>
        </w:rPr>
      </w:r>
      <w:r>
        <w:rPr>
          <w:color w:val="000000"/>
          <w:sz w:val="28"/>
          <w:szCs w:val="28"/>
          <w:lang w:eastAsia="ru-RU"/>
        </w:rPr>
      </w:r>
    </w:p>
    <w:p>
      <w:pPr>
        <w:ind w:firstLine="709"/>
        <w:jc w:val="both"/>
        <w:shd w:val="clear" w:color="auto" w:fill="ffffff"/>
        <w:rPr>
          <w:color w:val="000000"/>
          <w:sz w:val="28"/>
          <w:szCs w:val="28"/>
          <w:lang w:eastAsia="ru-RU"/>
        </w:rPr>
      </w:pPr>
      <w:r>
        <w:rPr>
          <w:i/>
          <w:iCs/>
          <w:color w:val="000000"/>
          <w:sz w:val="28"/>
          <w:szCs w:val="28"/>
          <w:lang w:eastAsia="ru-RU"/>
        </w:rPr>
        <w:t xml:space="preserve">II часть.</w:t>
      </w:r>
      <w:r>
        <w:rPr>
          <w:color w:val="000000"/>
          <w:sz w:val="28"/>
          <w:szCs w:val="28"/>
          <w:lang w:eastAsia="ru-RU"/>
        </w:rPr>
        <w:t xml:space="preserve"> </w:t>
      </w:r>
      <w:r>
        <w:rPr>
          <w:color w:val="000000"/>
          <w:sz w:val="28"/>
          <w:szCs w:val="28"/>
          <w:lang w:eastAsia="ru-RU"/>
        </w:rPr>
        <w:t xml:space="preserve">Основная часть доклада</w:t>
      </w:r>
      <w:r>
        <w:rPr>
          <w:color w:val="000000"/>
          <w:sz w:val="28"/>
          <w:szCs w:val="28"/>
          <w:lang w:eastAsia="ru-RU"/>
        </w:rPr>
        <w:t xml:space="preserve">.</w:t>
      </w:r>
      <w:r>
        <w:rPr>
          <w:color w:val="000000"/>
          <w:sz w:val="28"/>
          <w:szCs w:val="28"/>
          <w:lang w:eastAsia="ru-RU"/>
        </w:rPr>
      </w:r>
      <w:r>
        <w:rPr>
          <w:color w:val="000000"/>
          <w:sz w:val="28"/>
          <w:szCs w:val="28"/>
          <w:lang w:eastAsia="ru-RU"/>
        </w:rPr>
      </w:r>
    </w:p>
    <w:p>
      <w:pPr>
        <w:ind w:firstLine="709"/>
        <w:jc w:val="both"/>
        <w:shd w:val="clear" w:color="auto" w:fill="ffffff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 xml:space="preserve">− Круг использованных источников и научных подходов к проблеме.</w:t>
      </w:r>
      <w:r>
        <w:rPr>
          <w:color w:val="000000"/>
          <w:sz w:val="28"/>
          <w:szCs w:val="28"/>
          <w:lang w:eastAsia="ru-RU"/>
        </w:rPr>
        <w:t xml:space="preserve"> Теоретическая база и методы исследования (с обоснованием).</w:t>
      </w:r>
      <w:r>
        <w:rPr>
          <w:color w:val="000000"/>
          <w:sz w:val="28"/>
          <w:szCs w:val="28"/>
          <w:lang w:eastAsia="ru-RU"/>
        </w:rPr>
      </w:r>
      <w:r>
        <w:rPr>
          <w:color w:val="000000"/>
          <w:sz w:val="28"/>
          <w:szCs w:val="28"/>
          <w:lang w:eastAsia="ru-RU"/>
        </w:rPr>
      </w:r>
    </w:p>
    <w:p>
      <w:pPr>
        <w:ind w:firstLine="709"/>
        <w:jc w:val="both"/>
        <w:shd w:val="clear" w:color="auto" w:fill="ffffff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 xml:space="preserve">− Оригинальность исследования (изучение малоизвестных источников, выдвижение определенных версий, новые подходы к решению проблемы).</w:t>
      </w:r>
      <w:r>
        <w:rPr>
          <w:color w:val="000000"/>
          <w:sz w:val="28"/>
          <w:szCs w:val="28"/>
          <w:lang w:eastAsia="ru-RU"/>
        </w:rPr>
      </w:r>
      <w:r>
        <w:rPr>
          <w:color w:val="000000"/>
          <w:sz w:val="28"/>
          <w:szCs w:val="28"/>
          <w:lang w:eastAsia="ru-RU"/>
        </w:rPr>
      </w:r>
    </w:p>
    <w:p>
      <w:pPr>
        <w:ind w:firstLine="709"/>
        <w:jc w:val="both"/>
        <w:shd w:val="clear" w:color="auto" w:fill="ffffff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 xml:space="preserve">− </w:t>
      </w:r>
      <w:r>
        <w:rPr>
          <w:color w:val="000000"/>
          <w:sz w:val="28"/>
          <w:szCs w:val="28"/>
          <w:lang w:eastAsia="ru-RU"/>
        </w:rPr>
        <w:t xml:space="preserve">Изложение основных собственных результатов проведенного исследования.</w:t>
      </w:r>
      <w:r>
        <w:rPr>
          <w:color w:val="000000"/>
          <w:sz w:val="28"/>
          <w:szCs w:val="28"/>
          <w:lang w:eastAsia="ru-RU"/>
        </w:rPr>
        <w:t xml:space="preserve"> Основные положения, выносимые на защиту.</w:t>
      </w:r>
      <w:r>
        <w:rPr>
          <w:color w:val="000000"/>
          <w:sz w:val="28"/>
          <w:szCs w:val="28"/>
          <w:lang w:eastAsia="ru-RU"/>
        </w:rPr>
      </w:r>
      <w:r>
        <w:rPr>
          <w:color w:val="000000"/>
          <w:sz w:val="28"/>
          <w:szCs w:val="28"/>
          <w:lang w:eastAsia="ru-RU"/>
        </w:rPr>
      </w:r>
    </w:p>
    <w:p>
      <w:pPr>
        <w:ind w:firstLine="709"/>
        <w:jc w:val="both"/>
        <w:shd w:val="clear" w:color="auto" w:fill="ffffff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 xml:space="preserve">− </w:t>
      </w:r>
      <w:r>
        <w:rPr>
          <w:color w:val="000000"/>
          <w:sz w:val="28"/>
          <w:szCs w:val="28"/>
          <w:lang w:eastAsia="ru-RU"/>
        </w:rPr>
        <w:t xml:space="preserve">Использование заранее подготовленных таблиц, схем, чертежей, графиков, видеороликов, слайдов, видеофильмов.</w:t>
      </w:r>
      <w:r>
        <w:rPr>
          <w:color w:val="000000"/>
          <w:sz w:val="28"/>
          <w:szCs w:val="28"/>
          <w:lang w:eastAsia="ru-RU"/>
        </w:rPr>
      </w:r>
      <w:r>
        <w:rPr>
          <w:color w:val="000000"/>
          <w:sz w:val="28"/>
          <w:szCs w:val="28"/>
          <w:lang w:eastAsia="ru-RU"/>
        </w:rPr>
      </w:r>
    </w:p>
    <w:p>
      <w:pPr>
        <w:ind w:firstLine="709"/>
        <w:jc w:val="both"/>
        <w:shd w:val="clear" w:color="auto" w:fill="ffffff"/>
        <w:rPr>
          <w:color w:val="000000"/>
          <w:sz w:val="28"/>
          <w:szCs w:val="28"/>
          <w:lang w:eastAsia="ru-RU"/>
        </w:rPr>
      </w:pPr>
      <w:r>
        <w:rPr>
          <w:i/>
          <w:iCs/>
          <w:color w:val="000000"/>
          <w:sz w:val="28"/>
          <w:szCs w:val="28"/>
          <w:lang w:eastAsia="ru-RU"/>
        </w:rPr>
        <w:t xml:space="preserve">III часть.</w:t>
      </w:r>
      <w:r>
        <w:rPr>
          <w:color w:val="000000"/>
          <w:sz w:val="28"/>
          <w:szCs w:val="28"/>
          <w:lang w:eastAsia="ru-RU"/>
        </w:rPr>
      </w:r>
      <w:r>
        <w:rPr>
          <w:color w:val="000000"/>
          <w:sz w:val="28"/>
          <w:szCs w:val="28"/>
          <w:lang w:eastAsia="ru-RU"/>
        </w:rPr>
      </w:r>
    </w:p>
    <w:p>
      <w:pPr>
        <w:ind w:firstLine="709"/>
        <w:jc w:val="both"/>
        <w:shd w:val="clear" w:color="auto" w:fill="ffffff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 xml:space="preserve">− </w:t>
      </w:r>
      <w:r>
        <w:rPr>
          <w:color w:val="000000"/>
          <w:sz w:val="28"/>
          <w:szCs w:val="28"/>
          <w:lang w:eastAsia="ru-RU"/>
        </w:rPr>
        <w:t xml:space="preserve">Основные выводы по результатам исследования.</w:t>
      </w:r>
      <w:r>
        <w:rPr>
          <w:color w:val="000000"/>
          <w:sz w:val="28"/>
          <w:szCs w:val="28"/>
          <w:lang w:eastAsia="ru-RU"/>
        </w:rPr>
      </w:r>
      <w:r>
        <w:rPr>
          <w:color w:val="000000"/>
          <w:sz w:val="28"/>
          <w:szCs w:val="28"/>
          <w:lang w:eastAsia="ru-RU"/>
        </w:rPr>
      </w:r>
    </w:p>
    <w:p>
      <w:pPr>
        <w:ind w:firstLine="709"/>
        <w:jc w:val="both"/>
        <w:shd w:val="clear" w:color="auto" w:fill="ffffff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 xml:space="preserve">− </w:t>
      </w:r>
      <w:r>
        <w:rPr>
          <w:color w:val="000000"/>
          <w:sz w:val="28"/>
          <w:szCs w:val="28"/>
          <w:lang w:eastAsia="ru-RU"/>
        </w:rPr>
        <w:t xml:space="preserve">Предложения по практическому использованию результатов, пути решения исследованной проблемы.</w:t>
      </w:r>
      <w:r>
        <w:rPr>
          <w:color w:val="000000"/>
          <w:sz w:val="28"/>
          <w:szCs w:val="28"/>
          <w:lang w:eastAsia="ru-RU"/>
        </w:rPr>
      </w:r>
      <w:r>
        <w:rPr>
          <w:color w:val="000000"/>
          <w:sz w:val="28"/>
          <w:szCs w:val="28"/>
          <w:lang w:eastAsia="ru-RU"/>
        </w:rPr>
      </w:r>
    </w:p>
    <w:p>
      <w:pPr>
        <w:ind w:firstLine="709"/>
        <w:jc w:val="both"/>
        <w:shd w:val="clear" w:color="auto" w:fill="ffffff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 xml:space="preserve">− </w:t>
      </w:r>
      <w:r>
        <w:rPr>
          <w:color w:val="000000"/>
          <w:sz w:val="28"/>
          <w:szCs w:val="28"/>
          <w:lang w:eastAsia="ru-RU"/>
        </w:rPr>
        <w:t xml:space="preserve">Перспективы дальнейших исследований.</w:t>
      </w:r>
      <w:r>
        <w:rPr>
          <w:color w:val="000000"/>
          <w:sz w:val="28"/>
          <w:szCs w:val="28"/>
          <w:lang w:eastAsia="ru-RU"/>
        </w:rPr>
      </w:r>
      <w:r>
        <w:rPr>
          <w:color w:val="000000"/>
          <w:sz w:val="28"/>
          <w:szCs w:val="28"/>
          <w:lang w:eastAsia="ru-RU"/>
        </w:rPr>
      </w:r>
    </w:p>
    <w:p>
      <w:pPr>
        <w:jc w:val="center"/>
        <w:shd w:val="clear" w:color="auto" w:fill="ffffff"/>
        <w:rPr>
          <w:b/>
          <w:bCs/>
          <w:color w:val="000000"/>
          <w:sz w:val="28"/>
          <w:szCs w:val="28"/>
          <w:lang w:eastAsia="ru-RU"/>
        </w:rPr>
      </w:pPr>
      <w:r>
        <w:rPr>
          <w:b/>
          <w:color w:val="000000"/>
          <w:sz w:val="28"/>
          <w:szCs w:val="28"/>
          <w:highlight w:val="none"/>
          <w:lang w:eastAsia="ru-RU"/>
        </w:rPr>
      </w:r>
      <w:r>
        <w:rPr>
          <w:b/>
          <w:bCs/>
          <w:color w:val="000000"/>
          <w:sz w:val="28"/>
          <w:szCs w:val="28"/>
          <w:lang w:eastAsia="ru-RU"/>
        </w:rPr>
      </w:r>
      <w:r>
        <w:rPr>
          <w:b/>
          <w:bCs/>
          <w:color w:val="000000"/>
          <w:sz w:val="28"/>
          <w:szCs w:val="28"/>
          <w:lang w:eastAsia="ru-RU"/>
        </w:rPr>
      </w:r>
    </w:p>
    <w:p>
      <w:pPr>
        <w:jc w:val="center"/>
        <w:shd w:val="clear" w:color="auto" w:fill="ffffff"/>
        <w:rPr>
          <w:b/>
          <w:bCs/>
          <w:color w:val="000000"/>
          <w:sz w:val="28"/>
          <w:szCs w:val="28"/>
          <w:highlight w:val="none"/>
          <w:lang w:eastAsia="ru-RU"/>
        </w:rPr>
      </w:pPr>
      <w:r>
        <w:rPr>
          <w:b/>
          <w:color w:val="000000"/>
          <w:sz w:val="28"/>
          <w:szCs w:val="28"/>
          <w:lang w:eastAsia="ru-RU"/>
        </w:rPr>
        <w:t xml:space="preserve">4.2. Рекомендации по </w:t>
      </w:r>
      <w:r>
        <w:rPr>
          <w:b/>
          <w:color w:val="000000"/>
          <w:sz w:val="28"/>
          <w:szCs w:val="28"/>
          <w:lang w:eastAsia="ru-RU"/>
        </w:rPr>
        <w:t xml:space="preserve">оформлени</w:t>
      </w:r>
      <w:r>
        <w:rPr>
          <w:b/>
          <w:color w:val="000000"/>
          <w:sz w:val="28"/>
          <w:szCs w:val="28"/>
          <w:lang w:eastAsia="ru-RU"/>
        </w:rPr>
        <w:t xml:space="preserve">ю</w:t>
      </w:r>
      <w:r>
        <w:rPr>
          <w:b/>
          <w:color w:val="000000"/>
          <w:sz w:val="28"/>
          <w:szCs w:val="28"/>
          <w:lang w:eastAsia="ru-RU"/>
        </w:rPr>
        <w:t xml:space="preserve"> презентации </w:t>
      </w:r>
      <w:r>
        <w:rPr>
          <w:b/>
          <w:bCs/>
          <w:color w:val="000000"/>
          <w:sz w:val="28"/>
          <w:szCs w:val="28"/>
          <w:highlight w:val="none"/>
          <w:lang w:eastAsia="ru-RU"/>
        </w:rPr>
      </w:r>
      <w:r>
        <w:rPr>
          <w:b/>
          <w:bCs/>
          <w:color w:val="000000"/>
          <w:sz w:val="28"/>
          <w:szCs w:val="28"/>
          <w:highlight w:val="none"/>
          <w:lang w:eastAsia="ru-RU"/>
        </w:rPr>
      </w:r>
    </w:p>
    <w:p>
      <w:pPr>
        <w:ind w:firstLine="567"/>
        <w:jc w:val="both"/>
        <w:shd w:val="clear" w:color="auto" w:fill="ffffff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 xml:space="preserve">Для простоты выступления рекомендуем вынести все ключевые вопросы в презентацию, это поможет правильно ориентироваться в последовательности излагаемого материала.</w:t>
      </w:r>
      <w:r>
        <w:rPr>
          <w:color w:val="000000"/>
          <w:sz w:val="28"/>
          <w:szCs w:val="28"/>
          <w:lang w:eastAsia="ru-RU"/>
        </w:rPr>
      </w:r>
      <w:r>
        <w:rPr>
          <w:color w:val="000000"/>
          <w:sz w:val="28"/>
          <w:szCs w:val="28"/>
          <w:lang w:eastAsia="ru-RU"/>
        </w:rPr>
      </w:r>
    </w:p>
    <w:p>
      <w:pPr>
        <w:ind w:firstLine="567"/>
        <w:jc w:val="both"/>
        <w:shd w:val="clear" w:color="auto" w:fill="ffffff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 xml:space="preserve">В презентацию может быть вынесен план проведенного исследования, развернутые определения ключевых понятий в тексте, </w:t>
      </w:r>
      <w:r>
        <w:rPr>
          <w:color w:val="000000"/>
          <w:sz w:val="28"/>
          <w:szCs w:val="28"/>
          <w:lang w:eastAsia="ru-RU"/>
        </w:rPr>
        <w:t xml:space="preserve">иллюстрации</w:t>
      </w:r>
      <w:r>
        <w:rPr>
          <w:color w:val="000000"/>
          <w:sz w:val="28"/>
          <w:szCs w:val="28"/>
          <w:lang w:eastAsia="ru-RU"/>
        </w:rPr>
        <w:t xml:space="preserve"> </w:t>
      </w:r>
      <w:r>
        <w:rPr>
          <w:color w:val="000000"/>
          <w:sz w:val="28"/>
          <w:szCs w:val="28"/>
          <w:lang w:eastAsia="ru-RU"/>
        </w:rPr>
        <w:br/>
      </w:r>
      <w:r>
        <w:rPr>
          <w:color w:val="000000"/>
          <w:sz w:val="28"/>
          <w:szCs w:val="28"/>
          <w:lang w:eastAsia="ru-RU"/>
        </w:rPr>
        <w:t xml:space="preserve">и практические результаты исследовательской рабо</w:t>
      </w:r>
      <w:r>
        <w:rPr>
          <w:color w:val="000000"/>
          <w:sz w:val="28"/>
          <w:szCs w:val="28"/>
          <w:lang w:eastAsia="ru-RU"/>
        </w:rPr>
        <w:t xml:space="preserve">ты. </w:t>
      </w:r>
      <w:r>
        <w:rPr>
          <w:color w:val="000000"/>
          <w:sz w:val="28"/>
          <w:szCs w:val="28"/>
          <w:lang w:eastAsia="ru-RU"/>
        </w:rPr>
        <w:t xml:space="preserve">З</w:t>
      </w:r>
      <w:r>
        <w:rPr>
          <w:color w:val="000000"/>
          <w:sz w:val="28"/>
          <w:szCs w:val="28"/>
          <w:lang w:eastAsia="ru-RU"/>
        </w:rPr>
        <w:t xml:space="preserve">адача презентации – </w:t>
      </w:r>
      <w:r>
        <w:rPr>
          <w:color w:val="000000"/>
          <w:sz w:val="28"/>
          <w:szCs w:val="28"/>
          <w:lang w:eastAsia="ru-RU"/>
        </w:rPr>
        <w:t xml:space="preserve">максимально подробно и обоснованно преподнести все преимущества исследования. </w:t>
      </w:r>
      <w:r>
        <w:rPr>
          <w:color w:val="000000"/>
          <w:sz w:val="28"/>
          <w:szCs w:val="28"/>
          <w:lang w:eastAsia="ru-RU"/>
        </w:rPr>
        <w:t xml:space="preserve">При </w:t>
      </w:r>
      <w:r>
        <w:rPr>
          <w:color w:val="000000"/>
          <w:sz w:val="28"/>
          <w:szCs w:val="28"/>
          <w:lang w:eastAsia="ru-RU"/>
        </w:rPr>
        <w:t xml:space="preserve">этом </w:t>
      </w:r>
      <w:r>
        <w:rPr>
          <w:color w:val="000000"/>
          <w:sz w:val="28"/>
          <w:szCs w:val="28"/>
          <w:lang w:eastAsia="ru-RU"/>
        </w:rPr>
        <w:t xml:space="preserve">презентация не должна заменить доклад на защите исследовательской работы.</w:t>
      </w:r>
      <w:r>
        <w:rPr>
          <w:color w:val="000000"/>
          <w:sz w:val="28"/>
          <w:szCs w:val="28"/>
          <w:lang w:eastAsia="ru-RU"/>
        </w:rPr>
      </w:r>
      <w:r>
        <w:rPr>
          <w:color w:val="000000"/>
          <w:sz w:val="28"/>
          <w:szCs w:val="28"/>
          <w:lang w:eastAsia="ru-RU"/>
        </w:rPr>
      </w:r>
    </w:p>
    <w:p>
      <w:pPr>
        <w:ind w:firstLine="567"/>
        <w:jc w:val="both"/>
        <w:shd w:val="clear" w:color="auto" w:fill="ffffff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 xml:space="preserve">Презентация должна</w:t>
      </w:r>
      <w:r>
        <w:rPr>
          <w:color w:val="000000"/>
          <w:sz w:val="28"/>
          <w:szCs w:val="28"/>
          <w:lang w:eastAsia="ru-RU"/>
        </w:rPr>
        <w:t xml:space="preserve"> акцентирова</w:t>
      </w:r>
      <w:r>
        <w:rPr>
          <w:color w:val="000000"/>
          <w:sz w:val="28"/>
          <w:szCs w:val="28"/>
          <w:lang w:eastAsia="ru-RU"/>
        </w:rPr>
        <w:t xml:space="preserve">ть внимание</w:t>
      </w:r>
      <w:r>
        <w:rPr>
          <w:color w:val="000000"/>
          <w:sz w:val="28"/>
          <w:szCs w:val="28"/>
          <w:lang w:eastAsia="ru-RU"/>
        </w:rPr>
        <w:t xml:space="preserve"> на основных аспектах </w:t>
      </w:r>
      <w:r>
        <w:rPr>
          <w:color w:val="000000"/>
          <w:sz w:val="28"/>
          <w:szCs w:val="28"/>
          <w:lang w:eastAsia="ru-RU"/>
        </w:rPr>
        <w:t xml:space="preserve">исследования</w:t>
      </w:r>
      <w:r>
        <w:rPr>
          <w:color w:val="000000"/>
          <w:sz w:val="28"/>
          <w:szCs w:val="28"/>
          <w:lang w:eastAsia="ru-RU"/>
        </w:rPr>
        <w:t xml:space="preserve"> и быть наглядным материалом, вызывающим интерес </w:t>
      </w:r>
      <w:r>
        <w:rPr>
          <w:color w:val="000000"/>
          <w:sz w:val="28"/>
          <w:szCs w:val="28"/>
          <w:lang w:eastAsia="ru-RU"/>
        </w:rPr>
        <w:br/>
      </w:r>
      <w:r>
        <w:rPr>
          <w:color w:val="000000"/>
          <w:sz w:val="28"/>
          <w:szCs w:val="28"/>
          <w:lang w:eastAsia="ru-RU"/>
        </w:rPr>
        <w:t xml:space="preserve">к индивидуальному исследованию.</w:t>
      </w:r>
      <w:r>
        <w:rPr>
          <w:color w:val="000000"/>
          <w:sz w:val="28"/>
          <w:szCs w:val="28"/>
          <w:lang w:eastAsia="ru-RU"/>
        </w:rPr>
      </w:r>
      <w:r>
        <w:rPr>
          <w:color w:val="000000"/>
          <w:sz w:val="28"/>
          <w:szCs w:val="28"/>
          <w:lang w:eastAsia="ru-RU"/>
        </w:rPr>
      </w:r>
    </w:p>
    <w:p>
      <w:pPr>
        <w:ind w:firstLine="567"/>
        <w:jc w:val="both"/>
        <w:shd w:val="clear" w:color="auto" w:fill="ffffff"/>
        <w:rPr>
          <w:rFonts w:eastAsia="Calibri"/>
          <w:sz w:val="28"/>
          <w:szCs w:val="28"/>
          <w:lang w:eastAsia="en-US"/>
        </w:rPr>
      </w:pPr>
      <w:r>
        <w:rPr>
          <w:color w:val="000000"/>
          <w:sz w:val="28"/>
          <w:szCs w:val="28"/>
          <w:lang w:eastAsia="ru-RU"/>
        </w:rPr>
        <w:t xml:space="preserve">П</w:t>
      </w:r>
      <w:r>
        <w:rPr>
          <w:color w:val="000000"/>
          <w:sz w:val="28"/>
          <w:szCs w:val="28"/>
          <w:lang w:eastAsia="ru-RU"/>
        </w:rPr>
        <w:t xml:space="preserve">резентация проекта должна быть оптимального объема. Для передачи ключевых понятий исследовательской работы будет достаточным оформление </w:t>
      </w:r>
      <w:r>
        <w:rPr>
          <w:sz w:val="28"/>
          <w:szCs w:val="28"/>
          <w:lang w:eastAsia="ru-RU"/>
        </w:rPr>
        <w:t xml:space="preserve">1</w:t>
      </w:r>
      <w:r>
        <w:rPr>
          <w:sz w:val="28"/>
          <w:szCs w:val="28"/>
          <w:lang w:eastAsia="ru-RU"/>
        </w:rPr>
        <w:t xml:space="preserve">0-15</w:t>
      </w:r>
      <w:r>
        <w:rPr>
          <w:sz w:val="28"/>
          <w:szCs w:val="28"/>
          <w:lang w:eastAsia="ru-RU"/>
        </w:rPr>
        <w:t xml:space="preserve"> </w:t>
      </w:r>
      <w:r>
        <w:rPr>
          <w:sz w:val="28"/>
          <w:szCs w:val="28"/>
          <w:lang w:eastAsia="ru-RU"/>
        </w:rPr>
        <w:t xml:space="preserve">слайдов</w:t>
      </w:r>
      <w:r>
        <w:rPr>
          <w:color w:val="000000"/>
          <w:sz w:val="28"/>
          <w:szCs w:val="28"/>
          <w:lang w:eastAsia="ru-RU"/>
        </w:rPr>
        <w:t xml:space="preserve">.</w:t>
      </w:r>
      <w:r>
        <w:rPr>
          <w:rFonts w:eastAsia="Calibri"/>
          <w:sz w:val="28"/>
          <w:szCs w:val="28"/>
          <w:lang w:eastAsia="en-US"/>
        </w:rPr>
        <w:t xml:space="preserve"> Не перегружайте слайд текстовой информацией. </w:t>
      </w:r>
      <w:r>
        <w:rPr>
          <w:rFonts w:eastAsia="Calibri"/>
          <w:sz w:val="28"/>
          <w:szCs w:val="28"/>
          <w:lang w:eastAsia="en-US"/>
        </w:rPr>
        <w:t xml:space="preserve">На слайде лучше разместить даты, имена, термины, высказывания, диаграммы, схемы, графики, иллюстрации.</w:t>
      </w:r>
      <w:r>
        <w:rPr>
          <w:rFonts w:eastAsia="Calibri"/>
          <w:sz w:val="28"/>
          <w:szCs w:val="28"/>
          <w:lang w:eastAsia="en-US"/>
        </w:rPr>
        <w:t xml:space="preserve"> Для уменьшения </w:t>
      </w:r>
      <w:r>
        <w:rPr>
          <w:rFonts w:eastAsia="Calibri"/>
          <w:sz w:val="28"/>
          <w:szCs w:val="28"/>
          <w:lang w:eastAsia="en-US"/>
        </w:rPr>
        <w:t xml:space="preserve">объема </w:t>
      </w:r>
      <w:r>
        <w:rPr>
          <w:rFonts w:eastAsia="Calibri"/>
          <w:sz w:val="28"/>
          <w:szCs w:val="28"/>
          <w:lang w:eastAsia="en-US"/>
        </w:rPr>
        <w:t xml:space="preserve">текста необходимо оставить только краткие тезисы. На одном слайде не стоит размещать более </w:t>
      </w:r>
      <w:r>
        <w:rPr>
          <w:rFonts w:eastAsia="Calibri"/>
          <w:sz w:val="28"/>
          <w:szCs w:val="28"/>
          <w:lang w:eastAsia="en-US"/>
        </w:rPr>
        <w:br/>
      </w:r>
      <w:r>
        <w:rPr>
          <w:rFonts w:eastAsia="Calibri"/>
          <w:sz w:val="28"/>
          <w:szCs w:val="28"/>
          <w:lang w:eastAsia="en-US"/>
        </w:rPr>
        <w:t xml:space="preserve">2-3 фотографий или рисунков.</w:t>
      </w:r>
      <w:r>
        <w:rPr>
          <w:rFonts w:eastAsia="Calibri"/>
          <w:sz w:val="28"/>
          <w:szCs w:val="28"/>
          <w:lang w:eastAsia="en-US"/>
        </w:rPr>
      </w:r>
      <w:r>
        <w:rPr>
          <w:rFonts w:eastAsia="Calibri"/>
          <w:sz w:val="28"/>
          <w:szCs w:val="28"/>
          <w:lang w:eastAsia="en-US"/>
        </w:rPr>
      </w:r>
    </w:p>
    <w:p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При создании презентации можно использовать фоновую музыку, </w:t>
      </w:r>
      <w:r>
        <w:rPr>
          <w:rFonts w:eastAsia="Calibri"/>
          <w:sz w:val="28"/>
          <w:szCs w:val="28"/>
          <w:lang w:eastAsia="en-US"/>
        </w:rPr>
        <w:br/>
      </w:r>
      <w:r>
        <w:rPr>
          <w:rFonts w:eastAsia="Calibri"/>
          <w:sz w:val="28"/>
          <w:szCs w:val="28"/>
          <w:lang w:eastAsia="en-US"/>
        </w:rPr>
        <w:t xml:space="preserve">если необходимо создать эмоциональный настрой. При этом музыка не должна отвлекать от информации, ее лучше использовать к фотографиям, рисункам, видеофрагментам, не требующим устного комментария.</w:t>
      </w:r>
      <w:r>
        <w:rPr>
          <w:rFonts w:eastAsia="Calibri"/>
          <w:sz w:val="28"/>
          <w:szCs w:val="28"/>
          <w:lang w:eastAsia="en-US"/>
        </w:rPr>
      </w:r>
      <w:r>
        <w:rPr>
          <w:rFonts w:eastAsia="Calibri"/>
          <w:sz w:val="28"/>
          <w:szCs w:val="28"/>
          <w:lang w:eastAsia="en-US"/>
        </w:rPr>
      </w:r>
    </w:p>
    <w:p>
      <w:pPr>
        <w:ind w:firstLine="567"/>
        <w:jc w:val="both"/>
        <w:shd w:val="clear" w:color="auto" w:fill="ffffff"/>
        <w:rPr>
          <w:b/>
          <w:i/>
          <w:color w:val="000000"/>
          <w:sz w:val="28"/>
          <w:szCs w:val="28"/>
          <w:lang w:eastAsia="ru-RU"/>
        </w:rPr>
      </w:pPr>
      <w:r>
        <w:rPr>
          <w:b/>
          <w:i/>
          <w:color w:val="000000"/>
          <w:sz w:val="28"/>
          <w:szCs w:val="28"/>
          <w:lang w:eastAsia="ru-RU"/>
        </w:rPr>
      </w:r>
      <w:r>
        <w:rPr>
          <w:b/>
          <w:i/>
          <w:color w:val="000000"/>
          <w:sz w:val="28"/>
          <w:szCs w:val="28"/>
          <w:lang w:eastAsia="ru-RU"/>
        </w:rPr>
      </w:r>
      <w:r>
        <w:rPr>
          <w:b/>
          <w:i/>
          <w:color w:val="000000"/>
          <w:sz w:val="28"/>
          <w:szCs w:val="28"/>
          <w:lang w:eastAsia="ru-RU"/>
        </w:rPr>
      </w:r>
    </w:p>
    <w:p>
      <w:pPr>
        <w:ind w:firstLine="567"/>
        <w:jc w:val="both"/>
        <w:shd w:val="clear" w:color="auto" w:fill="ffffff"/>
        <w:rPr>
          <w:b/>
          <w:i/>
          <w:color w:val="000000"/>
          <w:sz w:val="28"/>
          <w:szCs w:val="28"/>
          <w:lang w:eastAsia="ru-RU"/>
        </w:rPr>
      </w:pPr>
      <w:r>
        <w:rPr>
          <w:b/>
          <w:i/>
          <w:color w:val="000000"/>
          <w:sz w:val="28"/>
          <w:szCs w:val="28"/>
          <w:lang w:eastAsia="ru-RU"/>
        </w:rPr>
        <w:t xml:space="preserve">Рекомендуемая с</w:t>
      </w:r>
      <w:r>
        <w:rPr>
          <w:b/>
          <w:i/>
          <w:color w:val="000000"/>
          <w:sz w:val="28"/>
          <w:szCs w:val="28"/>
          <w:lang w:eastAsia="ru-RU"/>
        </w:rPr>
        <w:t xml:space="preserve">труктура презентации</w:t>
      </w:r>
      <w:r>
        <w:rPr>
          <w:b/>
          <w:i/>
          <w:color w:val="000000"/>
          <w:sz w:val="28"/>
          <w:szCs w:val="28"/>
          <w:lang w:eastAsia="ru-RU"/>
        </w:rPr>
      </w:r>
      <w:r>
        <w:rPr>
          <w:b/>
          <w:i/>
          <w:color w:val="000000"/>
          <w:sz w:val="28"/>
          <w:szCs w:val="28"/>
          <w:lang w:eastAsia="ru-RU"/>
        </w:rPr>
      </w:r>
    </w:p>
    <w:p>
      <w:pPr>
        <w:ind w:firstLine="567"/>
        <w:jc w:val="both"/>
        <w:shd w:val="clear" w:color="auto" w:fill="ffffff"/>
        <w:rPr>
          <w:b/>
          <w:i/>
          <w:color w:val="000000"/>
          <w:sz w:val="20"/>
          <w:lang w:eastAsia="ru-RU"/>
        </w:rPr>
      </w:pPr>
      <w:r>
        <w:rPr>
          <w:b/>
          <w:i/>
          <w:color w:val="000000"/>
          <w:sz w:val="20"/>
          <w:lang w:eastAsia="ru-RU"/>
        </w:rPr>
      </w:r>
      <w:r>
        <w:rPr>
          <w:b/>
          <w:i/>
          <w:color w:val="000000"/>
          <w:sz w:val="20"/>
          <w:lang w:eastAsia="ru-RU"/>
        </w:rPr>
      </w:r>
      <w:r>
        <w:rPr>
          <w:b/>
          <w:i/>
          <w:color w:val="000000"/>
          <w:sz w:val="20"/>
          <w:lang w:eastAsia="ru-RU"/>
        </w:rPr>
      </w:r>
    </w:p>
    <w:p>
      <w:pPr>
        <w:ind w:firstLine="567"/>
        <w:jc w:val="both"/>
        <w:shd w:val="clear" w:color="auto" w:fill="ffffff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 xml:space="preserve">Титульная страница – первый слайд презентации, на котором указывается название</w:t>
      </w:r>
      <w:r>
        <w:rPr>
          <w:color w:val="000000"/>
          <w:sz w:val="28"/>
          <w:szCs w:val="28"/>
          <w:lang w:eastAsia="ru-RU"/>
        </w:rPr>
        <w:t xml:space="preserve"> </w:t>
      </w:r>
      <w:r>
        <w:rPr>
          <w:color w:val="000000"/>
          <w:sz w:val="28"/>
          <w:szCs w:val="28"/>
          <w:lang w:eastAsia="ru-RU"/>
        </w:rPr>
        <w:t xml:space="preserve">исследовательской </w:t>
      </w:r>
      <w:r>
        <w:rPr>
          <w:color w:val="000000"/>
          <w:sz w:val="28"/>
          <w:szCs w:val="28"/>
          <w:lang w:eastAsia="ru-RU"/>
        </w:rPr>
        <w:t xml:space="preserve">работы и основные сведения об авторе.</w:t>
      </w:r>
      <w:r>
        <w:rPr>
          <w:color w:val="000000"/>
          <w:sz w:val="28"/>
          <w:szCs w:val="28"/>
          <w:lang w:eastAsia="ru-RU"/>
        </w:rPr>
      </w:r>
      <w:r>
        <w:rPr>
          <w:color w:val="000000"/>
          <w:sz w:val="28"/>
          <w:szCs w:val="28"/>
          <w:lang w:eastAsia="ru-RU"/>
        </w:rPr>
      </w:r>
    </w:p>
    <w:p>
      <w:pPr>
        <w:ind w:firstLine="567"/>
        <w:jc w:val="both"/>
        <w:shd w:val="clear" w:color="auto" w:fill="ffffff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 xml:space="preserve">Содержание представлено в виде плана презентации, в котором выражены основные</w:t>
      </w:r>
      <w:r>
        <w:rPr>
          <w:color w:val="000000"/>
          <w:sz w:val="28"/>
          <w:szCs w:val="28"/>
          <w:lang w:eastAsia="ru-RU"/>
        </w:rPr>
        <w:t xml:space="preserve"> </w:t>
      </w:r>
      <w:r>
        <w:rPr>
          <w:color w:val="000000"/>
          <w:sz w:val="28"/>
          <w:szCs w:val="28"/>
          <w:lang w:eastAsia="ru-RU"/>
        </w:rPr>
        <w:t xml:space="preserve">вопросы, затрагиваемые в ходе исследования.</w:t>
      </w:r>
      <w:r>
        <w:rPr>
          <w:color w:val="000000"/>
          <w:sz w:val="28"/>
          <w:szCs w:val="28"/>
          <w:lang w:eastAsia="ru-RU"/>
        </w:rPr>
      </w:r>
      <w:r>
        <w:rPr>
          <w:color w:val="000000"/>
          <w:sz w:val="28"/>
          <w:szCs w:val="28"/>
          <w:lang w:eastAsia="ru-RU"/>
        </w:rPr>
      </w:r>
    </w:p>
    <w:p>
      <w:pPr>
        <w:ind w:firstLine="567"/>
        <w:jc w:val="both"/>
        <w:shd w:val="clear" w:color="auto" w:fill="ffffff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 xml:space="preserve">Основная часть презентации состоит из нескольких слайдов, на каждом </w:t>
      </w:r>
      <w:r>
        <w:rPr>
          <w:color w:val="000000"/>
          <w:sz w:val="28"/>
          <w:szCs w:val="28"/>
          <w:lang w:eastAsia="ru-RU"/>
        </w:rPr>
        <w:br/>
      </w:r>
      <w:r>
        <w:rPr>
          <w:color w:val="000000"/>
          <w:sz w:val="28"/>
          <w:szCs w:val="28"/>
          <w:lang w:eastAsia="ru-RU"/>
        </w:rPr>
        <w:t xml:space="preserve">из которых</w:t>
      </w:r>
      <w:r>
        <w:rPr>
          <w:color w:val="000000"/>
          <w:sz w:val="28"/>
          <w:szCs w:val="28"/>
          <w:lang w:eastAsia="ru-RU"/>
        </w:rPr>
        <w:t xml:space="preserve"> </w:t>
      </w:r>
      <w:r>
        <w:rPr>
          <w:color w:val="000000"/>
          <w:sz w:val="28"/>
          <w:szCs w:val="28"/>
          <w:lang w:eastAsia="ru-RU"/>
        </w:rPr>
        <w:t xml:space="preserve">присутствует заголовок и краткая информация по вопросу. </w:t>
      </w:r>
      <w:r>
        <w:rPr>
          <w:color w:val="000000"/>
          <w:sz w:val="28"/>
          <w:szCs w:val="28"/>
          <w:lang w:eastAsia="ru-RU"/>
        </w:rPr>
        <w:br/>
      </w:r>
      <w:r>
        <w:rPr>
          <w:color w:val="000000"/>
          <w:sz w:val="28"/>
          <w:szCs w:val="28"/>
          <w:lang w:eastAsia="ru-RU"/>
        </w:rPr>
        <w:t xml:space="preserve">Для качественного восприятия</w:t>
      </w:r>
      <w:r>
        <w:rPr>
          <w:color w:val="000000"/>
          <w:sz w:val="28"/>
          <w:szCs w:val="28"/>
          <w:lang w:eastAsia="ru-RU"/>
        </w:rPr>
        <w:t xml:space="preserve"> </w:t>
      </w:r>
      <w:r>
        <w:rPr>
          <w:color w:val="000000"/>
          <w:sz w:val="28"/>
          <w:szCs w:val="28"/>
          <w:lang w:eastAsia="ru-RU"/>
        </w:rPr>
        <w:t xml:space="preserve">информации необходимо представить основную идею в виде тезиса, привести 1-2</w:t>
      </w:r>
      <w:r>
        <w:rPr>
          <w:color w:val="000000"/>
          <w:sz w:val="28"/>
          <w:szCs w:val="28"/>
          <w:lang w:eastAsia="ru-RU"/>
        </w:rPr>
        <w:t xml:space="preserve"> </w:t>
      </w:r>
      <w:r>
        <w:rPr>
          <w:color w:val="000000"/>
          <w:sz w:val="28"/>
          <w:szCs w:val="28"/>
          <w:lang w:eastAsia="ru-RU"/>
        </w:rPr>
        <w:t xml:space="preserve">аргумента по теме и оформить краткий вывод.</w:t>
      </w:r>
      <w:r>
        <w:rPr>
          <w:color w:val="000000"/>
          <w:sz w:val="28"/>
          <w:szCs w:val="28"/>
          <w:lang w:eastAsia="ru-RU"/>
        </w:rPr>
      </w:r>
      <w:r>
        <w:rPr>
          <w:color w:val="000000"/>
          <w:sz w:val="28"/>
          <w:szCs w:val="28"/>
          <w:lang w:eastAsia="ru-RU"/>
        </w:rPr>
      </w:r>
    </w:p>
    <w:p>
      <w:pPr>
        <w:ind w:firstLine="567"/>
        <w:jc w:val="both"/>
        <w:shd w:val="clear" w:color="auto" w:fill="ffffff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 xml:space="preserve">Заключение – слайд, на котором четко и кратко перечислены основные выводы по</w:t>
      </w:r>
      <w:r>
        <w:rPr>
          <w:color w:val="000000"/>
          <w:sz w:val="28"/>
          <w:szCs w:val="28"/>
          <w:lang w:eastAsia="ru-RU"/>
        </w:rPr>
        <w:t xml:space="preserve"> </w:t>
      </w:r>
      <w:r>
        <w:rPr>
          <w:color w:val="000000"/>
          <w:sz w:val="28"/>
          <w:szCs w:val="28"/>
          <w:lang w:eastAsia="ru-RU"/>
        </w:rPr>
        <w:t xml:space="preserve">проведенному исследованию.</w:t>
      </w:r>
      <w:r>
        <w:rPr>
          <w:color w:val="000000"/>
          <w:sz w:val="28"/>
          <w:szCs w:val="28"/>
          <w:lang w:eastAsia="ru-RU"/>
        </w:rPr>
      </w:r>
      <w:r>
        <w:rPr>
          <w:color w:val="000000"/>
          <w:sz w:val="28"/>
          <w:szCs w:val="28"/>
          <w:lang w:eastAsia="ru-RU"/>
        </w:rPr>
      </w:r>
    </w:p>
    <w:p>
      <w:pPr>
        <w:ind w:firstLine="567"/>
        <w:jc w:val="both"/>
        <w:shd w:val="clear" w:color="auto" w:fill="ffffff"/>
        <w:rPr>
          <w:b/>
          <w:bCs/>
          <w:sz w:val="28"/>
          <w:szCs w:val="28"/>
        </w:rPr>
      </w:pPr>
      <w:r>
        <w:rPr>
          <w:color w:val="000000"/>
          <w:sz w:val="28"/>
          <w:szCs w:val="28"/>
          <w:lang w:eastAsia="ru-RU"/>
        </w:rPr>
        <w:t xml:space="preserve">На последнем слайде презентации необходимо указать свои контактные данные.</w:t>
      </w:r>
      <w:r>
        <w:rPr>
          <w:b/>
          <w:bCs/>
          <w:sz w:val="28"/>
          <w:szCs w:val="28"/>
        </w:rPr>
      </w:r>
      <w:r>
        <w:rPr>
          <w:b/>
          <w:bCs/>
          <w:sz w:val="28"/>
          <w:szCs w:val="28"/>
        </w:rPr>
      </w:r>
    </w:p>
    <w:sectPr>
      <w:headerReference w:type="default" r:id="rId9"/>
      <w:headerReference w:type="even" r:id="rId10"/>
      <w:footnotePr/>
      <w:endnotePr/>
      <w:type w:val="nextPage"/>
      <w:pgSz w:w="11909" w:h="16834" w:orient="portrait"/>
      <w:pgMar w:top="1134" w:right="569" w:bottom="1134" w:left="1800" w:header="720" w:footer="720" w:gutter="0"/>
      <w:cols w:num="1" w:sep="0" w:space="60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10000000000000000"/>
  </w:font>
  <w:font w:name="Verdana">
    <w:panose1 w:val="020B0604030504040204"/>
  </w:font>
  <w:font w:name="Courier New">
    <w:panose1 w:val="02070309020205020404"/>
  </w:font>
  <w:font w:name="Mangal">
    <w:panose1 w:val="02040503050406030204"/>
  </w:font>
  <w:font w:name="Tahoma">
    <w:panose1 w:val="020B0604030504040204"/>
  </w:font>
  <w:font w:name="Microsoft YaHei">
    <w:panose1 w:val="020B0503020204020204"/>
  </w:font>
  <w:font w:name="Times New Roman">
    <w:panose1 w:val="02020603050405020304"/>
  </w:font>
  <w:font w:name="Symbol">
    <w:panose1 w:val="05010000000000000000"/>
  </w:font>
  <w:font w:name="Cambria">
    <w:panose1 w:val="02040803050406030204"/>
  </w:font>
  <w:font w:name="Calibri">
    <w:panose1 w:val="020F0502020204030204"/>
  </w:font>
  <w:font w:name="Arial">
    <w:panose1 w:val="020B060402020202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55"/>
      <w:rPr>
        <w:rStyle w:val="917"/>
      </w:rPr>
      <w:framePr w:wrap="around" w:vAnchor="text" w:hAnchor="margin" w:xAlign="right" w:y="1"/>
    </w:pPr>
    <w:r>
      <w:rPr>
        <w:rStyle w:val="917"/>
      </w:rPr>
      <w:t xml:space="preserve">                                                                </w:t>
    </w:r>
    <w:r>
      <w:rPr>
        <w:rStyle w:val="917"/>
      </w:rPr>
    </w:r>
    <w:r>
      <w:rPr>
        <w:rStyle w:val="917"/>
      </w:rPr>
    </w:r>
  </w:p>
  <w:p>
    <w:pPr>
      <w:pStyle w:val="955"/>
      <w:rPr>
        <w:rStyle w:val="917"/>
      </w:rPr>
      <w:framePr w:wrap="around" w:vAnchor="text" w:hAnchor="margin" w:xAlign="right" w:y="1"/>
    </w:pPr>
    <w:r>
      <w:rPr>
        <w:rStyle w:val="917"/>
      </w:rPr>
    </w:r>
    <w:r>
      <w:rPr>
        <w:rStyle w:val="917"/>
      </w:rPr>
    </w:r>
    <w:r>
      <w:rPr>
        <w:rStyle w:val="917"/>
      </w:rPr>
    </w:r>
  </w:p>
  <w:p>
    <w:pPr>
      <w:pStyle w:val="955"/>
      <w:ind w:right="360" w:firstLine="360"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55"/>
      <w:rPr>
        <w:rStyle w:val="917"/>
      </w:rPr>
      <w:framePr w:wrap="around" w:vAnchor="text" w:hAnchor="margin" w:xAlign="right" w:y="1"/>
    </w:pPr>
    <w:r>
      <w:rPr>
        <w:rStyle w:val="917"/>
      </w:rPr>
      <w:fldChar w:fldCharType="begin"/>
    </w:r>
    <w:r>
      <w:rPr>
        <w:rStyle w:val="917"/>
      </w:rPr>
      <w:instrText xml:space="preserve">PAGE  </w:instrText>
    </w:r>
    <w:r>
      <w:rPr>
        <w:rStyle w:val="917"/>
      </w:rPr>
      <w:fldChar w:fldCharType="end"/>
    </w:r>
    <w:r>
      <w:rPr>
        <w:rStyle w:val="917"/>
      </w:rPr>
    </w:r>
    <w:r>
      <w:rPr>
        <w:rStyle w:val="917"/>
      </w:rPr>
    </w:r>
  </w:p>
  <w:p>
    <w:pPr>
      <w:pStyle w:val="955"/>
      <w:ind w:right="360" w:firstLine="360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pStyle w:val="1017"/>
      <w:isLgl w:val="false"/>
      <w:suff w:val="tab"/>
      <w:lvlText w:val=""/>
      <w:lvlJc w:val="left"/>
      <w:pPr>
        <w:ind w:left="360" w:hanging="360"/>
        <w:tabs>
          <w:tab w:val="num" w:pos="360" w:leader="none"/>
        </w:tabs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pStyle w:val="895"/>
      <w:isLgl w:val="false"/>
      <w:suff w:val="nothing"/>
      <w:lvlText w:val=""/>
      <w:lvlJc w:val="left"/>
      <w:pPr>
        <w:ind w:left="432" w:hanging="432"/>
        <w:tabs>
          <w:tab w:val="num" w:pos="432" w:leader="none"/>
        </w:tabs>
      </w:pPr>
    </w:lvl>
    <w:lvl w:ilvl="1">
      <w:start w:val="1"/>
      <w:numFmt w:val="none"/>
      <w:pStyle w:val="896"/>
      <w:isLgl w:val="false"/>
      <w:suff w:val="nothing"/>
      <w:lvlText w:val=""/>
      <w:lvlJc w:val="left"/>
      <w:pPr>
        <w:ind w:left="576" w:hanging="576"/>
        <w:tabs>
          <w:tab w:val="num" w:pos="576" w:leader="none"/>
        </w:tabs>
      </w:pPr>
    </w:lvl>
    <w:lvl w:ilvl="2">
      <w:start w:val="1"/>
      <w:numFmt w:val="none"/>
      <w:pStyle w:val="897"/>
      <w:isLgl w:val="false"/>
      <w:suff w:val="nothing"/>
      <w:lvlText w:val=""/>
      <w:lvlJc w:val="left"/>
      <w:pPr>
        <w:ind w:left="720" w:hanging="720"/>
        <w:tabs>
          <w:tab w:val="num" w:pos="720" w:leader="none"/>
        </w:tabs>
      </w:pPr>
    </w:lvl>
    <w:lvl w:ilvl="3">
      <w:start w:val="1"/>
      <w:numFmt w:val="none"/>
      <w:pStyle w:val="898"/>
      <w:isLgl w:val="false"/>
      <w:suff w:val="nothing"/>
      <w:lvlText w:val=""/>
      <w:lvlJc w:val="left"/>
      <w:pPr>
        <w:ind w:left="864" w:hanging="864"/>
        <w:tabs>
          <w:tab w:val="num" w:pos="864" w:leader="none"/>
        </w:tabs>
      </w:pPr>
    </w:lvl>
    <w:lvl w:ilvl="4">
      <w:start w:val="1"/>
      <w:numFmt w:val="none"/>
      <w:pStyle w:val="899"/>
      <w:isLgl w:val="false"/>
      <w:suff w:val="nothing"/>
      <w:lvlText w:val=""/>
      <w:lvlJc w:val="left"/>
      <w:pPr>
        <w:ind w:left="1008" w:hanging="1008"/>
        <w:tabs>
          <w:tab w:val="num" w:pos="1008" w:leader="none"/>
        </w:tabs>
      </w:pPr>
    </w:lvl>
    <w:lvl w:ilvl="5">
      <w:start w:val="1"/>
      <w:numFmt w:val="none"/>
      <w:pStyle w:val="900"/>
      <w:isLgl w:val="false"/>
      <w:suff w:val="nothing"/>
      <w:lvlText w:val=""/>
      <w:lvlJc w:val="left"/>
      <w:pPr>
        <w:ind w:left="1152" w:hanging="1152"/>
        <w:tabs>
          <w:tab w:val="num" w:pos="1152" w:leader="none"/>
        </w:tabs>
      </w:pPr>
    </w:lvl>
    <w:lvl w:ilvl="6">
      <w:start w:val="1"/>
      <w:numFmt w:val="none"/>
      <w:pStyle w:val="901"/>
      <w:isLgl w:val="false"/>
      <w:suff w:val="nothing"/>
      <w:lvlText w:val=""/>
      <w:lvlJc w:val="left"/>
      <w:pPr>
        <w:ind w:left="1296" w:hanging="1296"/>
        <w:tabs>
          <w:tab w:val="num" w:pos="1296" w:leader="none"/>
        </w:tabs>
      </w:pPr>
    </w:lvl>
    <w:lvl w:ilvl="7">
      <w:start w:val="1"/>
      <w:numFmt w:val="none"/>
      <w:isLgl w:val="false"/>
      <w:suff w:val="nothing"/>
      <w:lvlText w:val=""/>
      <w:lvlJc w:val="left"/>
      <w:pPr>
        <w:ind w:left="1440" w:hanging="1440"/>
        <w:tabs>
          <w:tab w:val="num" w:pos="1440" w:leader="none"/>
        </w:tabs>
      </w:pPr>
    </w:lvl>
    <w:lvl w:ilvl="8">
      <w:start w:val="1"/>
      <w:numFmt w:val="none"/>
      <w:pStyle w:val="902"/>
      <w:isLgl w:val="false"/>
      <w:suff w:val="nothing"/>
      <w:lvlText w:val=""/>
      <w:lvlJc w:val="left"/>
      <w:pPr>
        <w:ind w:left="1584" w:hanging="1584"/>
        <w:tabs>
          <w:tab w:val="num" w:pos="1584" w:leader="none"/>
        </w:tabs>
      </w:pPr>
    </w:lvl>
  </w:abstractNum>
  <w:abstractNum w:abstractNumId="2">
    <w:multiLevelType w:val="hybridMultilevel"/>
    <w:lvl w:ilvl="0">
      <w:start w:val="1"/>
      <w:numFmt w:val="bullet"/>
      <w:pStyle w:val="993"/>
      <w:isLgl w:val="false"/>
      <w:suff w:val="tab"/>
      <w:lvlText w:val=""/>
      <w:lvlJc w:val="left"/>
      <w:pPr>
        <w:ind w:left="360" w:hanging="360"/>
        <w:tabs>
          <w:tab w:val="num" w:pos="360" w:leader="none"/>
        </w:tabs>
      </w:pPr>
      <w:rPr>
        <w:rFonts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</w:lvl>
    <w:lvl w:ilvl="1">
      <w:start w:val="3"/>
      <w:numFmt w:val="decimal"/>
      <w:isLgl w:val="false"/>
      <w:suff w:val="tab"/>
      <w:lvlText w:val="%1.%2."/>
      <w:lvlJc w:val="left"/>
      <w:pPr>
        <w:ind w:left="1080" w:hanging="360"/>
        <w:tabs>
          <w:tab w:val="num" w:pos="1080" w:leader="none"/>
        </w:tabs>
      </w:pPr>
    </w:lvl>
    <w:lvl w:ilvl="2">
      <w:start w:val="2"/>
      <w:numFmt w:val="decimal"/>
      <w:isLgl w:val="false"/>
      <w:suff w:val="tab"/>
      <w:lvlText w:val="%1.%2.%3."/>
      <w:lvlJc w:val="left"/>
      <w:pPr>
        <w:ind w:left="1440" w:hanging="360"/>
        <w:tabs>
          <w:tab w:val="num" w:pos="1440" w:leader="none"/>
        </w:tabs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800" w:hanging="360"/>
        <w:tabs>
          <w:tab w:val="num" w:pos="1800" w:leader="none"/>
        </w:tabs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160" w:hanging="360"/>
        <w:tabs>
          <w:tab w:val="num" w:pos="2160" w:leader="none"/>
        </w:tabs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520" w:hanging="360"/>
        <w:tabs>
          <w:tab w:val="num" w:pos="2520" w:leader="none"/>
        </w:tabs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2880" w:hanging="360"/>
        <w:tabs>
          <w:tab w:val="num" w:pos="2880" w:leader="none"/>
        </w:tabs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240" w:hanging="360"/>
        <w:tabs>
          <w:tab w:val="num" w:pos="3240" w:leader="none"/>
        </w:tabs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3600" w:hanging="360"/>
        <w:tabs>
          <w:tab w:val="num" w:pos="3600" w:leader="none"/>
        </w:tabs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17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77" w:hanging="180"/>
      </w:pPr>
    </w:lvl>
  </w:abstractNum>
  <w:abstractNum w:abstractNumId="5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440" w:hanging="360"/>
        <w:tabs>
          <w:tab w:val="num" w:pos="1440" w:leader="none"/>
        </w:tabs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60" w:hanging="360"/>
        <w:tabs>
          <w:tab w:val="num" w:pos="2160" w:leader="none"/>
        </w:tabs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600" w:hanging="360"/>
        <w:tabs>
          <w:tab w:val="num" w:pos="3600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20" w:hanging="360"/>
        <w:tabs>
          <w:tab w:val="num" w:pos="4320" w:leader="none"/>
        </w:tabs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60" w:hanging="360"/>
        <w:tabs>
          <w:tab w:val="num" w:pos="5760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80" w:hanging="360"/>
        <w:tabs>
          <w:tab w:val="num" w:pos="6480" w:leader="none"/>
        </w:tabs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200" w:hanging="360"/>
        <w:tabs>
          <w:tab w:val="num" w:pos="7200" w:leader="none"/>
        </w:tabs>
      </w:pPr>
      <w:rPr>
        <w:rFonts w:hint="default" w:ascii="Wingdings" w:hAnsi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  <w:i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7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428" w:hanging="360"/>
        <w:tabs>
          <w:tab w:val="num" w:pos="1428" w:leader="none"/>
        </w:tabs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48" w:hanging="360"/>
        <w:tabs>
          <w:tab w:val="num" w:pos="2148" w:leader="none"/>
        </w:tabs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8" w:hanging="360"/>
        <w:tabs>
          <w:tab w:val="num" w:pos="2868" w:leader="none"/>
        </w:tabs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8" w:hanging="360"/>
        <w:tabs>
          <w:tab w:val="num" w:pos="3588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8" w:hanging="360"/>
        <w:tabs>
          <w:tab w:val="num" w:pos="4308" w:leader="none"/>
        </w:tabs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8" w:hanging="360"/>
        <w:tabs>
          <w:tab w:val="num" w:pos="5028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8" w:hanging="360"/>
        <w:tabs>
          <w:tab w:val="num" w:pos="5748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8" w:hanging="360"/>
        <w:tabs>
          <w:tab w:val="num" w:pos="6468" w:leader="none"/>
        </w:tabs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8" w:hanging="360"/>
        <w:tabs>
          <w:tab w:val="num" w:pos="7188" w:leader="none"/>
        </w:tabs>
      </w:pPr>
      <w:rPr>
        <w:rFonts w:hint="default" w:ascii="Wingdings" w:hAnsi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9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440" w:hanging="360"/>
        <w:tabs>
          <w:tab w:val="num" w:pos="1440" w:leader="none"/>
        </w:tabs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60" w:hanging="360"/>
        <w:tabs>
          <w:tab w:val="num" w:pos="2160" w:leader="none"/>
        </w:tabs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600" w:hanging="360"/>
        <w:tabs>
          <w:tab w:val="num" w:pos="3600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20" w:hanging="360"/>
        <w:tabs>
          <w:tab w:val="num" w:pos="4320" w:leader="none"/>
        </w:tabs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60" w:hanging="360"/>
        <w:tabs>
          <w:tab w:val="num" w:pos="5760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80" w:hanging="360"/>
        <w:tabs>
          <w:tab w:val="num" w:pos="6480" w:leader="none"/>
        </w:tabs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200" w:hanging="360"/>
        <w:tabs>
          <w:tab w:val="num" w:pos="7200" w:leader="none"/>
        </w:tabs>
      </w:pPr>
      <w:rPr>
        <w:rFonts w:hint="default" w:ascii="Wingdings" w:hAnsi="Wingdings"/>
      </w:r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  <w:tabs>
          <w:tab w:val="num" w:pos="360" w:leader="none"/>
        </w:tabs>
      </w:pPr>
      <w:rPr>
        <w:rFonts w:hint="default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1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435" w:hanging="435"/>
        <w:tabs>
          <w:tab w:val="num" w:pos="435" w:leader="none"/>
        </w:tabs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287" w:hanging="720"/>
        <w:tabs>
          <w:tab w:val="num" w:pos="1287" w:leader="none"/>
        </w:tabs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854" w:hanging="720"/>
        <w:tabs>
          <w:tab w:val="num" w:pos="1854" w:leader="none"/>
        </w:tabs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781" w:hanging="1080"/>
        <w:tabs>
          <w:tab w:val="num" w:pos="2781" w:leader="none"/>
        </w:tabs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348" w:hanging="1080"/>
        <w:tabs>
          <w:tab w:val="num" w:pos="3348" w:leader="none"/>
        </w:tabs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275" w:hanging="1440"/>
        <w:tabs>
          <w:tab w:val="num" w:pos="4275" w:leader="none"/>
        </w:tabs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202" w:hanging="1800"/>
        <w:tabs>
          <w:tab w:val="num" w:pos="5202" w:leader="none"/>
        </w:tabs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5769" w:hanging="1800"/>
        <w:tabs>
          <w:tab w:val="num" w:pos="5769" w:leader="none"/>
        </w:tabs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6696" w:hanging="2160"/>
        <w:tabs>
          <w:tab w:val="num" w:pos="6696" w:leader="none"/>
        </w:tabs>
      </w:pPr>
      <w:rPr>
        <w:rFonts w:hint="default"/>
      </w:r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87" w:hanging="360"/>
        <w:tabs>
          <w:tab w:val="num" w:pos="987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435" w:hanging="435"/>
        <w:tabs>
          <w:tab w:val="num" w:pos="435" w:leader="none"/>
        </w:tabs>
      </w:pPr>
    </w:lvl>
    <w:lvl w:ilvl="1">
      <w:start w:val="2"/>
      <w:numFmt w:val="decimal"/>
      <w:isLgl w:val="false"/>
      <w:suff w:val="tab"/>
      <w:lvlText w:val="%1.%2."/>
      <w:lvlJc w:val="left"/>
      <w:pPr>
        <w:ind w:left="1425" w:hanging="720"/>
        <w:tabs>
          <w:tab w:val="num" w:pos="1425" w:leader="none"/>
        </w:tabs>
      </w:pPr>
    </w:lvl>
    <w:lvl w:ilvl="2">
      <w:start w:val="1"/>
      <w:numFmt w:val="decimal"/>
      <w:isLgl w:val="false"/>
      <w:suff w:val="tab"/>
      <w:lvlText w:val="%1.%2.%3."/>
      <w:lvlJc w:val="left"/>
      <w:pPr>
        <w:ind w:left="2130" w:hanging="720"/>
        <w:tabs>
          <w:tab w:val="num" w:pos="2130" w:leader="none"/>
        </w:tabs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3195" w:hanging="1080"/>
        <w:tabs>
          <w:tab w:val="num" w:pos="3195" w:leader="none"/>
        </w:tabs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3900" w:hanging="1080"/>
        <w:tabs>
          <w:tab w:val="num" w:pos="3900" w:leader="none"/>
        </w:tabs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4965" w:hanging="1440"/>
        <w:tabs>
          <w:tab w:val="num" w:pos="4965" w:leader="none"/>
        </w:tabs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6030" w:hanging="1800"/>
        <w:tabs>
          <w:tab w:val="num" w:pos="6030" w:leader="none"/>
        </w:tabs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735" w:hanging="1800"/>
        <w:tabs>
          <w:tab w:val="num" w:pos="6735" w:leader="none"/>
        </w:tabs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800" w:hanging="2160"/>
        <w:tabs>
          <w:tab w:val="num" w:pos="7800" w:leader="none"/>
        </w:tabs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/>
      <w:rPr>
        <w:rFonts w:ascii="Times New Roman" w:hAnsi="Times New Roman" w:eastAsia="Times New Roman" w:cs="Times New Roman"/>
        <w:b/>
        <w:bCs/>
        <w:i w:val="0"/>
        <w:iCs w:val="0"/>
        <w:smallCaps w:val="0"/>
        <w:strike w:val="0"/>
        <w:color w:val="000000"/>
        <w:spacing w:val="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start w:val="1"/>
      <w:numFmt w:val="decimal"/>
      <w:isLgl w:val="false"/>
      <w:suff w:val="tab"/>
      <w:lvlText w:val="%1.%2."/>
      <w:lvlJc w:val="left"/>
      <w:pPr/>
      <w:rPr>
        <w:rFonts w:ascii="Times New Roman" w:hAnsi="Times New Roman" w:eastAsia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44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6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48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0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2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4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6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08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04" w:hanging="180"/>
      </w:p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  <w:tabs>
          <w:tab w:val="num" w:pos="786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8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9">
    <w:multiLevelType w:val="hybridMultilevel"/>
    <w:lvl w:ilvl="0">
      <w:start w:val="1"/>
      <w:numFmt w:val="decimal"/>
      <w:isLgl w:val="false"/>
      <w:suff w:val="tab"/>
      <w:lvlText w:val="%1."/>
      <w:lvlJc w:val="left"/>
      <w:pPr/>
      <w:rPr>
        <w:rFonts w:ascii="Times New Roman" w:hAnsi="Times New Roman" w:eastAsia="Times New Roman" w:cs="Times New Roman"/>
        <w:b/>
        <w:bCs/>
        <w:i w:val="0"/>
        <w:iCs w:val="0"/>
        <w:smallCaps w:val="0"/>
        <w:strike w:val="0"/>
        <w:color w:val="000000"/>
        <w:spacing w:val="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start w:val="1"/>
      <w:numFmt w:val="decimal"/>
      <w:isLgl w:val="false"/>
      <w:suff w:val="tab"/>
      <w:lvlText w:val="%1.%2."/>
      <w:lvlJc w:val="left"/>
      <w:pPr/>
      <w:rPr>
        <w:rFonts w:ascii="Times New Roman" w:hAnsi="Times New Roman" w:eastAsia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  <w:num w:numId="5">
    <w:abstractNumId w:val="10"/>
  </w:num>
  <w:num w:numId="6">
    <w:abstractNumId w:val="12"/>
  </w:num>
  <w:num w:numId="7">
    <w:abstractNumId w:val="16"/>
  </w:num>
  <w:num w:numId="8">
    <w:abstractNumId w:val="15"/>
  </w:num>
  <w:num w:numId="9">
    <w:abstractNumId w:val="6"/>
  </w:num>
  <w:num w:numId="10">
    <w:abstractNumId w:val="9"/>
  </w:num>
  <w:num w:numId="11">
    <w:abstractNumId w:val="5"/>
  </w:num>
  <w:num w:numId="12">
    <w:abstractNumId w:val="7"/>
  </w:num>
  <w:num w:numId="13">
    <w:abstractNumId w:val="8"/>
  </w:num>
  <w:num w:numId="14">
    <w:abstractNumId w:val="1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3"/>
    <w:lvlOverride w:ilvl="0">
      <w:startOverride w:val="3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4"/>
  </w:num>
  <w:num w:numId="17">
    <w:abstractNumId w:val="4"/>
  </w:num>
  <w:num w:numId="18">
    <w:abstractNumId w:val="17"/>
    <w:lvlOverride w:ilvl="0">
      <w:startOverride w:val="1"/>
    </w:lvlOverride>
  </w:num>
  <w:num w:numId="19">
    <w:abstractNumId w:val="18"/>
  </w:num>
  <w:num w:numId="20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34">
    <w:name w:val="Heading 1 Char"/>
    <w:basedOn w:val="903"/>
    <w:link w:val="895"/>
    <w:uiPriority w:val="9"/>
    <w:rPr>
      <w:rFonts w:ascii="Arial" w:hAnsi="Arial" w:eastAsia="Arial" w:cs="Arial"/>
      <w:sz w:val="40"/>
      <w:szCs w:val="40"/>
    </w:rPr>
  </w:style>
  <w:style w:type="character" w:styleId="735">
    <w:name w:val="Heading 2 Char"/>
    <w:basedOn w:val="903"/>
    <w:link w:val="896"/>
    <w:uiPriority w:val="9"/>
    <w:rPr>
      <w:rFonts w:ascii="Arial" w:hAnsi="Arial" w:eastAsia="Arial" w:cs="Arial"/>
      <w:sz w:val="34"/>
    </w:rPr>
  </w:style>
  <w:style w:type="character" w:styleId="736">
    <w:name w:val="Heading 3 Char"/>
    <w:basedOn w:val="903"/>
    <w:link w:val="897"/>
    <w:uiPriority w:val="9"/>
    <w:rPr>
      <w:rFonts w:ascii="Arial" w:hAnsi="Arial" w:eastAsia="Arial" w:cs="Arial"/>
      <w:sz w:val="30"/>
      <w:szCs w:val="30"/>
    </w:rPr>
  </w:style>
  <w:style w:type="character" w:styleId="737">
    <w:name w:val="Heading 4 Char"/>
    <w:basedOn w:val="903"/>
    <w:link w:val="898"/>
    <w:uiPriority w:val="9"/>
    <w:rPr>
      <w:rFonts w:ascii="Arial" w:hAnsi="Arial" w:eastAsia="Arial" w:cs="Arial"/>
      <w:b/>
      <w:bCs/>
      <w:sz w:val="26"/>
      <w:szCs w:val="26"/>
    </w:rPr>
  </w:style>
  <w:style w:type="character" w:styleId="738">
    <w:name w:val="Heading 5 Char"/>
    <w:basedOn w:val="903"/>
    <w:link w:val="899"/>
    <w:uiPriority w:val="9"/>
    <w:rPr>
      <w:rFonts w:ascii="Arial" w:hAnsi="Arial" w:eastAsia="Arial" w:cs="Arial"/>
      <w:b/>
      <w:bCs/>
      <w:sz w:val="24"/>
      <w:szCs w:val="24"/>
    </w:rPr>
  </w:style>
  <w:style w:type="character" w:styleId="739">
    <w:name w:val="Heading 6 Char"/>
    <w:basedOn w:val="903"/>
    <w:link w:val="900"/>
    <w:uiPriority w:val="9"/>
    <w:rPr>
      <w:rFonts w:ascii="Arial" w:hAnsi="Arial" w:eastAsia="Arial" w:cs="Arial"/>
      <w:b/>
      <w:bCs/>
      <w:sz w:val="22"/>
      <w:szCs w:val="22"/>
    </w:rPr>
  </w:style>
  <w:style w:type="character" w:styleId="740">
    <w:name w:val="Heading 7 Char"/>
    <w:basedOn w:val="903"/>
    <w:link w:val="90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41">
    <w:name w:val="Heading 8"/>
    <w:basedOn w:val="894"/>
    <w:next w:val="894"/>
    <w:link w:val="742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42">
    <w:name w:val="Heading 8 Char"/>
    <w:basedOn w:val="903"/>
    <w:link w:val="741"/>
    <w:uiPriority w:val="9"/>
    <w:rPr>
      <w:rFonts w:ascii="Arial" w:hAnsi="Arial" w:eastAsia="Arial" w:cs="Arial"/>
      <w:i/>
      <w:iCs/>
      <w:sz w:val="22"/>
      <w:szCs w:val="22"/>
    </w:rPr>
  </w:style>
  <w:style w:type="character" w:styleId="743">
    <w:name w:val="Heading 9 Char"/>
    <w:basedOn w:val="903"/>
    <w:link w:val="902"/>
    <w:uiPriority w:val="9"/>
    <w:rPr>
      <w:rFonts w:ascii="Arial" w:hAnsi="Arial" w:eastAsia="Arial" w:cs="Arial"/>
      <w:i/>
      <w:iCs/>
      <w:sz w:val="21"/>
      <w:szCs w:val="21"/>
    </w:rPr>
  </w:style>
  <w:style w:type="paragraph" w:styleId="744">
    <w:name w:val="No Spacing"/>
    <w:uiPriority w:val="1"/>
    <w:qFormat/>
    <w:pPr>
      <w:spacing w:before="0" w:after="0" w:line="240" w:lineRule="auto"/>
    </w:pPr>
  </w:style>
  <w:style w:type="character" w:styleId="745">
    <w:name w:val="Title Char"/>
    <w:basedOn w:val="903"/>
    <w:link w:val="996"/>
    <w:uiPriority w:val="10"/>
    <w:rPr>
      <w:sz w:val="48"/>
      <w:szCs w:val="48"/>
    </w:rPr>
  </w:style>
  <w:style w:type="character" w:styleId="746">
    <w:name w:val="Subtitle Char"/>
    <w:basedOn w:val="903"/>
    <w:link w:val="995"/>
    <w:uiPriority w:val="11"/>
    <w:rPr>
      <w:sz w:val="24"/>
      <w:szCs w:val="24"/>
    </w:rPr>
  </w:style>
  <w:style w:type="paragraph" w:styleId="747">
    <w:name w:val="Quote"/>
    <w:basedOn w:val="894"/>
    <w:next w:val="894"/>
    <w:link w:val="748"/>
    <w:uiPriority w:val="29"/>
    <w:qFormat/>
    <w:pPr>
      <w:ind w:left="720" w:right="720"/>
    </w:pPr>
    <w:rPr>
      <w:i/>
    </w:rPr>
  </w:style>
  <w:style w:type="character" w:styleId="748">
    <w:name w:val="Quote Char"/>
    <w:link w:val="747"/>
    <w:uiPriority w:val="29"/>
    <w:rPr>
      <w:i/>
    </w:rPr>
  </w:style>
  <w:style w:type="paragraph" w:styleId="749">
    <w:name w:val="Intense Quote"/>
    <w:basedOn w:val="894"/>
    <w:next w:val="894"/>
    <w:link w:val="75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50">
    <w:name w:val="Intense Quote Char"/>
    <w:link w:val="749"/>
    <w:uiPriority w:val="30"/>
    <w:rPr>
      <w:i/>
    </w:rPr>
  </w:style>
  <w:style w:type="character" w:styleId="751">
    <w:name w:val="Header Char"/>
    <w:basedOn w:val="903"/>
    <w:link w:val="955"/>
    <w:uiPriority w:val="99"/>
  </w:style>
  <w:style w:type="character" w:styleId="752">
    <w:name w:val="Footer Char"/>
    <w:basedOn w:val="903"/>
    <w:link w:val="957"/>
    <w:uiPriority w:val="99"/>
  </w:style>
  <w:style w:type="character" w:styleId="753">
    <w:name w:val="Caption Char"/>
    <w:basedOn w:val="903"/>
    <w:link w:val="1013"/>
    <w:uiPriority w:val="35"/>
    <w:rPr>
      <w:b/>
      <w:bCs/>
      <w:color w:val="4f81bd" w:themeColor="accent1"/>
      <w:sz w:val="18"/>
      <w:szCs w:val="18"/>
    </w:rPr>
  </w:style>
  <w:style w:type="table" w:styleId="754">
    <w:name w:val="Table Grid Light"/>
    <w:basedOn w:val="90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55">
    <w:name w:val="Plain Table 1"/>
    <w:basedOn w:val="90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6">
    <w:name w:val="Plain Table 2"/>
    <w:basedOn w:val="904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7">
    <w:name w:val="Plain Table 3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58">
    <w:name w:val="Plain Table 4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9">
    <w:name w:val="Plain Table 5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60">
    <w:name w:val="Grid Table 1 Light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1">
    <w:name w:val="Grid Table 1 Light - Accent 1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>
    <w:name w:val="Grid Table 1 Light - Accent 2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>
    <w:name w:val="Grid Table 1 Light - Accent 3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>
    <w:name w:val="Grid Table 1 Light - Accent 4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>
    <w:name w:val="Grid Table 1 Light - Accent 5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>
    <w:name w:val="Grid Table 1 Light - Accent 6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Grid Table 2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>
    <w:name w:val="Grid Table 2 - Accent 1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>
    <w:name w:val="Grid Table 2 - Accent 2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>
    <w:name w:val="Grid Table 2 - Accent 3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Grid Table 2 - Accent 4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>
    <w:name w:val="Grid Table 2 - Accent 5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>
    <w:name w:val="Grid Table 2 - Accent 6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>
    <w:name w:val="Grid Table 3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>
    <w:name w:val="Grid Table 3 - Accent 1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>
    <w:name w:val="Grid Table 3 - Accent 2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>
    <w:name w:val="Grid Table 3 - Accent 3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Grid Table 3 - Accent 4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>
    <w:name w:val="Grid Table 3 - Accent 5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Grid Table 3 - Accent 6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>
    <w:name w:val="Grid Table 4"/>
    <w:basedOn w:val="90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82">
    <w:name w:val="Grid Table 4 - Accent 1"/>
    <w:basedOn w:val="90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83">
    <w:name w:val="Grid Table 4 - Accent 2"/>
    <w:basedOn w:val="90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84">
    <w:name w:val="Grid Table 4 - Accent 3"/>
    <w:basedOn w:val="90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85">
    <w:name w:val="Grid Table 4 - Accent 4"/>
    <w:basedOn w:val="90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86">
    <w:name w:val="Grid Table 4 - Accent 5"/>
    <w:basedOn w:val="90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87">
    <w:name w:val="Grid Table 4 - Accent 6"/>
    <w:basedOn w:val="90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88">
    <w:name w:val="Grid Table 5 Dark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89">
    <w:name w:val="Grid Table 5 Dark- Accent 1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90">
    <w:name w:val="Grid Table 5 Dark - Accent 2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91">
    <w:name w:val="Grid Table 5 Dark - Accent 3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92">
    <w:name w:val="Grid Table 5 Dark- Accent 4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93">
    <w:name w:val="Grid Table 5 Dark - Accent 5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94">
    <w:name w:val="Grid Table 5 Dark - Accent 6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95">
    <w:name w:val="Grid Table 6 Colorful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96">
    <w:name w:val="Grid Table 6 Colorful - Accent 1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97">
    <w:name w:val="Grid Table 6 Colorful - Accent 2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98">
    <w:name w:val="Grid Table 6 Colorful - Accent 3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99">
    <w:name w:val="Grid Table 6 Colorful - Accent 4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800">
    <w:name w:val="Grid Table 6 Colorful - Accent 5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01">
    <w:name w:val="Grid Table 6 Colorful - Accent 6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02">
    <w:name w:val="Grid Table 7 Colorful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>
    <w:name w:val="Grid Table 7 Colorful - Accent 1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>
    <w:name w:val="Grid Table 7 Colorful - Accent 2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>
    <w:name w:val="Grid Table 7 Colorful - Accent 3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>
    <w:name w:val="Grid Table 7 Colorful - Accent 4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7">
    <w:name w:val="Grid Table 7 Colorful - Accent 5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8">
    <w:name w:val="Grid Table 7 Colorful - Accent 6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9">
    <w:name w:val="List Table 1 Light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0">
    <w:name w:val="List Table 1 Light - Accent 1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1">
    <w:name w:val="List Table 1 Light - Accent 2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2">
    <w:name w:val="List Table 1 Light - Accent 3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3">
    <w:name w:val="List Table 1 Light - Accent 4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>
    <w:name w:val="List Table 1 Light - Accent 5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>
    <w:name w:val="List Table 1 Light - Accent 6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>
    <w:name w:val="List Table 2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17">
    <w:name w:val="List Table 2 - Accent 1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18">
    <w:name w:val="List Table 2 - Accent 2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19">
    <w:name w:val="List Table 2 - Accent 3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20">
    <w:name w:val="List Table 2 - Accent 4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21">
    <w:name w:val="List Table 2 - Accent 5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22">
    <w:name w:val="List Table 2 - Accent 6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23">
    <w:name w:val="List Table 3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4">
    <w:name w:val="List Table 3 - Accent 1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5">
    <w:name w:val="List Table 3 - Accent 2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6">
    <w:name w:val="List Table 3 - Accent 3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7">
    <w:name w:val="List Table 3 - Accent 4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8">
    <w:name w:val="List Table 3 - Accent 5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9">
    <w:name w:val="List Table 3 - Accent 6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0">
    <w:name w:val="List Table 4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1">
    <w:name w:val="List Table 4 - Accent 1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2">
    <w:name w:val="List Table 4 - Accent 2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3">
    <w:name w:val="List Table 4 - Accent 3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4">
    <w:name w:val="List Table 4 - Accent 4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5">
    <w:name w:val="List Table 4 - Accent 5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6">
    <w:name w:val="List Table 4 - Accent 6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7">
    <w:name w:val="List Table 5 Dark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38">
    <w:name w:val="List Table 5 Dark - Accent 1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39">
    <w:name w:val="List Table 5 Dark - Accent 2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40">
    <w:name w:val="List Table 5 Dark - Accent 3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41">
    <w:name w:val="List Table 5 Dark - Accent 4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42">
    <w:name w:val="List Table 5 Dark - Accent 5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43">
    <w:name w:val="List Table 5 Dark - Accent 6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44">
    <w:name w:val="List Table 6 Colorful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45">
    <w:name w:val="List Table 6 Colorful - Accent 1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46">
    <w:name w:val="List Table 6 Colorful - Accent 2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47">
    <w:name w:val="List Table 6 Colorful - Accent 3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48">
    <w:name w:val="List Table 6 Colorful - Accent 4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49">
    <w:name w:val="List Table 6 Colorful - Accent 5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50">
    <w:name w:val="List Table 6 Colorful - Accent 6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51">
    <w:name w:val="List Table 7 Colorful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52">
    <w:name w:val="List Table 7 Colorful - Accent 1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53">
    <w:name w:val="List Table 7 Colorful - Accent 2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54">
    <w:name w:val="List Table 7 Colorful - Accent 3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55">
    <w:name w:val="List Table 7 Colorful - Accent 4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56">
    <w:name w:val="List Table 7 Colorful - Accent 5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57">
    <w:name w:val="List Table 7 Colorful - Accent 6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58">
    <w:name w:val="Lined - Accent"/>
    <w:basedOn w:val="90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59">
    <w:name w:val="Lined - Accent 1"/>
    <w:basedOn w:val="90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60">
    <w:name w:val="Lined - Accent 2"/>
    <w:basedOn w:val="90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61">
    <w:name w:val="Lined - Accent 3"/>
    <w:basedOn w:val="90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62">
    <w:name w:val="Lined - Accent 4"/>
    <w:basedOn w:val="90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63">
    <w:name w:val="Lined - Accent 5"/>
    <w:basedOn w:val="90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64">
    <w:name w:val="Lined - Accent 6"/>
    <w:basedOn w:val="90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65">
    <w:name w:val="Bordered &amp; Lined - Accent"/>
    <w:basedOn w:val="90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66">
    <w:name w:val="Bordered &amp; Lined - Accent 1"/>
    <w:basedOn w:val="90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67">
    <w:name w:val="Bordered &amp; Lined - Accent 2"/>
    <w:basedOn w:val="90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68">
    <w:name w:val="Bordered &amp; Lined - Accent 3"/>
    <w:basedOn w:val="90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69">
    <w:name w:val="Bordered &amp; Lined - Accent 4"/>
    <w:basedOn w:val="90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70">
    <w:name w:val="Bordered &amp; Lined - Accent 5"/>
    <w:basedOn w:val="90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71">
    <w:name w:val="Bordered &amp; Lined - Accent 6"/>
    <w:basedOn w:val="90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72">
    <w:name w:val="Bordered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73">
    <w:name w:val="Bordered - Accent 1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74">
    <w:name w:val="Bordered - Accent 2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75">
    <w:name w:val="Bordered - Accent 3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76">
    <w:name w:val="Bordered - Accent 4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77">
    <w:name w:val="Bordered - Accent 5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78">
    <w:name w:val="Bordered - Accent 6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79">
    <w:name w:val="Footnote Text Char"/>
    <w:link w:val="963"/>
    <w:uiPriority w:val="99"/>
    <w:rPr>
      <w:sz w:val="18"/>
    </w:rPr>
  </w:style>
  <w:style w:type="paragraph" w:styleId="880">
    <w:name w:val="endnote text"/>
    <w:basedOn w:val="894"/>
    <w:link w:val="881"/>
    <w:uiPriority w:val="99"/>
    <w:semiHidden/>
    <w:unhideWhenUsed/>
    <w:pPr>
      <w:spacing w:after="0" w:line="240" w:lineRule="auto"/>
    </w:pPr>
    <w:rPr>
      <w:sz w:val="20"/>
    </w:rPr>
  </w:style>
  <w:style w:type="character" w:styleId="881">
    <w:name w:val="Endnote Text Char"/>
    <w:link w:val="880"/>
    <w:uiPriority w:val="99"/>
    <w:rPr>
      <w:sz w:val="20"/>
    </w:rPr>
  </w:style>
  <w:style w:type="character" w:styleId="882">
    <w:name w:val="endnote reference"/>
    <w:basedOn w:val="903"/>
    <w:uiPriority w:val="99"/>
    <w:semiHidden/>
    <w:unhideWhenUsed/>
    <w:rPr>
      <w:vertAlign w:val="superscript"/>
    </w:rPr>
  </w:style>
  <w:style w:type="paragraph" w:styleId="883">
    <w:name w:val="toc 1"/>
    <w:basedOn w:val="894"/>
    <w:next w:val="894"/>
    <w:uiPriority w:val="39"/>
    <w:unhideWhenUsed/>
    <w:pPr>
      <w:ind w:left="0" w:right="0" w:firstLine="0"/>
      <w:spacing w:after="57"/>
    </w:pPr>
  </w:style>
  <w:style w:type="paragraph" w:styleId="884">
    <w:name w:val="toc 2"/>
    <w:basedOn w:val="894"/>
    <w:next w:val="894"/>
    <w:uiPriority w:val="39"/>
    <w:unhideWhenUsed/>
    <w:pPr>
      <w:ind w:left="283" w:right="0" w:firstLine="0"/>
      <w:spacing w:after="57"/>
    </w:pPr>
  </w:style>
  <w:style w:type="paragraph" w:styleId="885">
    <w:name w:val="toc 3"/>
    <w:basedOn w:val="894"/>
    <w:next w:val="894"/>
    <w:uiPriority w:val="39"/>
    <w:unhideWhenUsed/>
    <w:pPr>
      <w:ind w:left="567" w:right="0" w:firstLine="0"/>
      <w:spacing w:after="57"/>
    </w:pPr>
  </w:style>
  <w:style w:type="paragraph" w:styleId="886">
    <w:name w:val="toc 4"/>
    <w:basedOn w:val="894"/>
    <w:next w:val="894"/>
    <w:uiPriority w:val="39"/>
    <w:unhideWhenUsed/>
    <w:pPr>
      <w:ind w:left="850" w:right="0" w:firstLine="0"/>
      <w:spacing w:after="57"/>
    </w:pPr>
  </w:style>
  <w:style w:type="paragraph" w:styleId="887">
    <w:name w:val="toc 5"/>
    <w:basedOn w:val="894"/>
    <w:next w:val="894"/>
    <w:uiPriority w:val="39"/>
    <w:unhideWhenUsed/>
    <w:pPr>
      <w:ind w:left="1134" w:right="0" w:firstLine="0"/>
      <w:spacing w:after="57"/>
    </w:pPr>
  </w:style>
  <w:style w:type="paragraph" w:styleId="888">
    <w:name w:val="toc 6"/>
    <w:basedOn w:val="894"/>
    <w:next w:val="894"/>
    <w:uiPriority w:val="39"/>
    <w:unhideWhenUsed/>
    <w:pPr>
      <w:ind w:left="1417" w:right="0" w:firstLine="0"/>
      <w:spacing w:after="57"/>
    </w:pPr>
  </w:style>
  <w:style w:type="paragraph" w:styleId="889">
    <w:name w:val="toc 7"/>
    <w:basedOn w:val="894"/>
    <w:next w:val="894"/>
    <w:uiPriority w:val="39"/>
    <w:unhideWhenUsed/>
    <w:pPr>
      <w:ind w:left="1701" w:right="0" w:firstLine="0"/>
      <w:spacing w:after="57"/>
    </w:pPr>
  </w:style>
  <w:style w:type="paragraph" w:styleId="890">
    <w:name w:val="toc 8"/>
    <w:basedOn w:val="894"/>
    <w:next w:val="894"/>
    <w:uiPriority w:val="39"/>
    <w:unhideWhenUsed/>
    <w:pPr>
      <w:ind w:left="1984" w:right="0" w:firstLine="0"/>
      <w:spacing w:after="57"/>
    </w:pPr>
  </w:style>
  <w:style w:type="paragraph" w:styleId="891">
    <w:name w:val="toc 9"/>
    <w:basedOn w:val="894"/>
    <w:next w:val="894"/>
    <w:uiPriority w:val="39"/>
    <w:unhideWhenUsed/>
    <w:pPr>
      <w:ind w:left="2268" w:right="0" w:firstLine="0"/>
      <w:spacing w:after="57"/>
    </w:pPr>
  </w:style>
  <w:style w:type="paragraph" w:styleId="892">
    <w:name w:val="TOC Heading"/>
    <w:uiPriority w:val="39"/>
    <w:unhideWhenUsed/>
  </w:style>
  <w:style w:type="paragraph" w:styleId="893">
    <w:name w:val="table of figures"/>
    <w:basedOn w:val="894"/>
    <w:next w:val="894"/>
    <w:uiPriority w:val="99"/>
    <w:unhideWhenUsed/>
    <w:pPr>
      <w:spacing w:after="0" w:afterAutospacing="0"/>
    </w:pPr>
  </w:style>
  <w:style w:type="paragraph" w:styleId="894" w:default="1">
    <w:name w:val="Normal"/>
    <w:qFormat/>
    <w:rPr>
      <w:sz w:val="24"/>
      <w:szCs w:val="24"/>
      <w:lang w:eastAsia="ar-SA"/>
    </w:rPr>
  </w:style>
  <w:style w:type="paragraph" w:styleId="895">
    <w:name w:val="Heading 1"/>
    <w:basedOn w:val="894"/>
    <w:next w:val="894"/>
    <w:link w:val="906"/>
    <w:qFormat/>
    <w:pPr>
      <w:numPr>
        <w:ilvl w:val="0"/>
        <w:numId w:val="1"/>
      </w:numPr>
      <w:jc w:val="both"/>
      <w:keepNext/>
      <w:outlineLvl w:val="0"/>
    </w:pPr>
    <w:rPr>
      <w:b/>
      <w:sz w:val="28"/>
    </w:rPr>
  </w:style>
  <w:style w:type="paragraph" w:styleId="896">
    <w:name w:val="Heading 2"/>
    <w:basedOn w:val="894"/>
    <w:next w:val="894"/>
    <w:link w:val="907"/>
    <w:qFormat/>
    <w:pPr>
      <w:numPr>
        <w:ilvl w:val="1"/>
        <w:numId w:val="1"/>
      </w:numPr>
      <w:ind w:left="360" w:firstLine="0"/>
      <w:keepNext/>
      <w:outlineLvl w:val="1"/>
    </w:pPr>
    <w:rPr>
      <w:b/>
      <w:bCs/>
      <w:sz w:val="28"/>
    </w:rPr>
  </w:style>
  <w:style w:type="paragraph" w:styleId="897">
    <w:name w:val="Heading 3"/>
    <w:basedOn w:val="894"/>
    <w:next w:val="894"/>
    <w:link w:val="908"/>
    <w:qFormat/>
    <w:pPr>
      <w:numPr>
        <w:ilvl w:val="2"/>
        <w:numId w:val="1"/>
      </w:numPr>
      <w:ind w:left="7020" w:firstLine="0"/>
      <w:keepNext/>
      <w:outlineLvl w:val="2"/>
    </w:pPr>
    <w:rPr>
      <w:szCs w:val="20"/>
    </w:rPr>
  </w:style>
  <w:style w:type="paragraph" w:styleId="898">
    <w:name w:val="Heading 4"/>
    <w:basedOn w:val="894"/>
    <w:next w:val="894"/>
    <w:link w:val="909"/>
    <w:qFormat/>
    <w:pPr>
      <w:numPr>
        <w:ilvl w:val="3"/>
        <w:numId w:val="1"/>
      </w:numPr>
      <w:keepNext/>
      <w:spacing w:before="240" w:after="60"/>
      <w:outlineLvl w:val="3"/>
    </w:pPr>
    <w:rPr>
      <w:b/>
      <w:bCs/>
      <w:sz w:val="28"/>
      <w:szCs w:val="28"/>
    </w:rPr>
  </w:style>
  <w:style w:type="paragraph" w:styleId="899">
    <w:name w:val="Heading 5"/>
    <w:basedOn w:val="894"/>
    <w:next w:val="894"/>
    <w:link w:val="910"/>
    <w:qFormat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900">
    <w:name w:val="Heading 6"/>
    <w:basedOn w:val="894"/>
    <w:next w:val="894"/>
    <w:link w:val="911"/>
    <w:qFormat/>
    <w:pPr>
      <w:numPr>
        <w:ilvl w:val="5"/>
        <w:numId w:val="1"/>
      </w:numPr>
      <w:spacing w:before="240" w:after="60" w:line="276" w:lineRule="auto"/>
      <w:outlineLvl w:val="5"/>
    </w:pPr>
    <w:rPr>
      <w:rFonts w:ascii="Calibri" w:hAnsi="Calibri"/>
      <w:b/>
      <w:bCs/>
      <w:sz w:val="22"/>
      <w:szCs w:val="22"/>
    </w:rPr>
  </w:style>
  <w:style w:type="paragraph" w:styleId="901">
    <w:name w:val="Heading 7"/>
    <w:basedOn w:val="894"/>
    <w:next w:val="894"/>
    <w:link w:val="912"/>
    <w:qFormat/>
    <w:pPr>
      <w:numPr>
        <w:ilvl w:val="6"/>
        <w:numId w:val="1"/>
      </w:numPr>
      <w:ind w:left="0" w:firstLine="4000"/>
      <w:keepNext/>
      <w:outlineLvl w:val="6"/>
    </w:pPr>
    <w:rPr>
      <w:szCs w:val="20"/>
    </w:rPr>
  </w:style>
  <w:style w:type="paragraph" w:styleId="902">
    <w:name w:val="Heading 9"/>
    <w:basedOn w:val="894"/>
    <w:next w:val="894"/>
    <w:link w:val="913"/>
    <w:qFormat/>
    <w:pPr>
      <w:numPr>
        <w:ilvl w:val="8"/>
        <w:numId w:val="1"/>
      </w:numPr>
      <w:spacing w:before="240" w:after="60" w:line="276" w:lineRule="auto"/>
      <w:outlineLvl w:val="8"/>
    </w:pPr>
    <w:rPr>
      <w:rFonts w:ascii="Cambria" w:hAnsi="Cambria"/>
      <w:sz w:val="22"/>
      <w:szCs w:val="22"/>
    </w:rPr>
  </w:style>
  <w:style w:type="character" w:styleId="903" w:default="1">
    <w:name w:val="Default Paragraph Font"/>
    <w:uiPriority w:val="1"/>
    <w:semiHidden/>
    <w:unhideWhenUsed/>
  </w:style>
  <w:style w:type="table" w:styleId="90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905" w:default="1">
    <w:name w:val="No List"/>
    <w:uiPriority w:val="99"/>
    <w:semiHidden/>
    <w:unhideWhenUsed/>
  </w:style>
  <w:style w:type="character" w:styleId="906" w:customStyle="1">
    <w:name w:val="Заголовок 1 Знак1"/>
    <w:link w:val="895"/>
    <w:rPr>
      <w:b/>
      <w:sz w:val="28"/>
      <w:szCs w:val="24"/>
      <w:lang w:val="ru-RU" w:eastAsia="ar-SA" w:bidi="ar-SA"/>
    </w:rPr>
  </w:style>
  <w:style w:type="character" w:styleId="907" w:customStyle="1">
    <w:name w:val="Заголовок 2 Знак1"/>
    <w:link w:val="896"/>
    <w:rPr>
      <w:b/>
      <w:bCs/>
      <w:sz w:val="28"/>
      <w:szCs w:val="24"/>
      <w:lang w:val="ru-RU" w:eastAsia="ar-SA" w:bidi="ar-SA"/>
    </w:rPr>
  </w:style>
  <w:style w:type="character" w:styleId="908" w:customStyle="1">
    <w:name w:val="Заголовок 3 Знак2"/>
    <w:link w:val="897"/>
    <w:rPr>
      <w:sz w:val="24"/>
      <w:lang w:val="ru-RU" w:eastAsia="ar-SA" w:bidi="ar-SA"/>
    </w:rPr>
  </w:style>
  <w:style w:type="character" w:styleId="909" w:customStyle="1">
    <w:name w:val="Заголовок 4 Знак1"/>
    <w:link w:val="898"/>
    <w:rPr>
      <w:b/>
      <w:bCs/>
      <w:sz w:val="28"/>
      <w:szCs w:val="28"/>
      <w:lang w:val="ru-RU" w:eastAsia="ar-SA" w:bidi="ar-SA"/>
    </w:rPr>
  </w:style>
  <w:style w:type="character" w:styleId="910" w:customStyle="1">
    <w:name w:val="Заголовок 5 Знак1"/>
    <w:link w:val="899"/>
    <w:rPr>
      <w:b/>
      <w:bCs/>
      <w:i/>
      <w:iCs/>
      <w:sz w:val="26"/>
      <w:szCs w:val="26"/>
      <w:lang w:val="ru-RU" w:eastAsia="ar-SA" w:bidi="ar-SA"/>
    </w:rPr>
  </w:style>
  <w:style w:type="character" w:styleId="911" w:customStyle="1">
    <w:name w:val="Заголовок 6 Знак1"/>
    <w:link w:val="900"/>
    <w:semiHidden/>
    <w:rPr>
      <w:rFonts w:ascii="Calibri" w:hAnsi="Calibri"/>
      <w:b/>
      <w:bCs/>
      <w:sz w:val="22"/>
      <w:szCs w:val="22"/>
      <w:lang w:val="ru-RU" w:eastAsia="ar-SA" w:bidi="ar-SA"/>
    </w:rPr>
  </w:style>
  <w:style w:type="character" w:styleId="912" w:customStyle="1">
    <w:name w:val="Заголовок 7 Знак1"/>
    <w:link w:val="901"/>
    <w:rPr>
      <w:sz w:val="24"/>
      <w:lang w:val="ru-RU" w:eastAsia="ar-SA" w:bidi="ar-SA"/>
    </w:rPr>
  </w:style>
  <w:style w:type="character" w:styleId="913" w:customStyle="1">
    <w:name w:val="Заголовок 9 Знак1"/>
    <w:link w:val="902"/>
    <w:rPr>
      <w:rFonts w:ascii="Cambria" w:hAnsi="Cambria"/>
      <w:sz w:val="22"/>
      <w:szCs w:val="22"/>
      <w:lang w:eastAsia="ar-SA" w:bidi="ar-SA"/>
    </w:rPr>
  </w:style>
  <w:style w:type="character" w:styleId="914" w:customStyle="1">
    <w:name w:val="WW8Num1z0"/>
    <w:rPr>
      <w:rFonts w:ascii="Symbol" w:hAnsi="Symbol"/>
    </w:rPr>
  </w:style>
  <w:style w:type="character" w:styleId="915" w:customStyle="1">
    <w:name w:val="WW8Num2z0"/>
    <w:rPr>
      <w:rFonts w:cs="Times New Roman"/>
    </w:rPr>
  </w:style>
  <w:style w:type="character" w:styleId="916" w:customStyle="1">
    <w:name w:val="Основной шрифт абзаца1"/>
  </w:style>
  <w:style w:type="character" w:styleId="917">
    <w:name w:val="page number"/>
    <w:basedOn w:val="916"/>
  </w:style>
  <w:style w:type="character" w:styleId="918" w:customStyle="1">
    <w:name w:val="Символ сноски"/>
    <w:rPr>
      <w:vertAlign w:val="superscript"/>
    </w:rPr>
  </w:style>
  <w:style w:type="character" w:styleId="919">
    <w:name w:val="Hyperlink"/>
    <w:rPr>
      <w:color w:val="0000ff"/>
      <w:u w:val="single"/>
    </w:rPr>
  </w:style>
  <w:style w:type="character" w:styleId="920" w:customStyle="1">
    <w:name w:val="Нижний колонтитул Знак"/>
    <w:rPr>
      <w:sz w:val="28"/>
      <w:lang w:val="ru-RU" w:eastAsia="ar-SA" w:bidi="ar-SA"/>
    </w:rPr>
  </w:style>
  <w:style w:type="character" w:styleId="921" w:customStyle="1">
    <w:name w:val="Заголовок 1 Знак"/>
    <w:rPr>
      <w:b/>
      <w:sz w:val="28"/>
      <w:szCs w:val="24"/>
      <w:lang w:val="ru-RU" w:eastAsia="ar-SA" w:bidi="ar-SA"/>
    </w:rPr>
  </w:style>
  <w:style w:type="character" w:styleId="922" w:customStyle="1">
    <w:name w:val="Заголовок 2 Знак"/>
    <w:rPr>
      <w:b/>
      <w:bCs/>
      <w:sz w:val="28"/>
      <w:szCs w:val="24"/>
      <w:lang w:val="ru-RU" w:eastAsia="ar-SA" w:bidi="ar-SA"/>
    </w:rPr>
  </w:style>
  <w:style w:type="character" w:styleId="923" w:customStyle="1">
    <w:name w:val="Заголовок 3 Знак1"/>
    <w:rPr>
      <w:sz w:val="24"/>
      <w:lang w:val="ru-RU" w:eastAsia="ar-SA" w:bidi="ar-SA"/>
    </w:rPr>
  </w:style>
  <w:style w:type="character" w:styleId="924" w:customStyle="1">
    <w:name w:val="Заголовок 4 Знак"/>
    <w:rPr>
      <w:b/>
      <w:bCs/>
      <w:sz w:val="28"/>
      <w:szCs w:val="28"/>
      <w:lang w:val="ru-RU" w:eastAsia="ar-SA" w:bidi="ar-SA"/>
    </w:rPr>
  </w:style>
  <w:style w:type="character" w:styleId="925" w:customStyle="1">
    <w:name w:val="Заголовок 5 Знак"/>
    <w:rPr>
      <w:b/>
      <w:bCs/>
      <w:i/>
      <w:iCs/>
      <w:sz w:val="26"/>
      <w:szCs w:val="26"/>
      <w:lang w:val="ru-RU" w:eastAsia="ar-SA" w:bidi="ar-SA"/>
    </w:rPr>
  </w:style>
  <w:style w:type="character" w:styleId="926" w:customStyle="1">
    <w:name w:val="Заголовок 6 Знак"/>
    <w:rPr>
      <w:rFonts w:ascii="Calibri" w:hAnsi="Calibri"/>
      <w:b/>
      <w:bCs/>
      <w:sz w:val="22"/>
      <w:szCs w:val="22"/>
      <w:lang w:val="ru-RU" w:eastAsia="ar-SA" w:bidi="ar-SA"/>
    </w:rPr>
  </w:style>
  <w:style w:type="character" w:styleId="927" w:customStyle="1">
    <w:name w:val="Заголовок 7 Знак"/>
    <w:rPr>
      <w:sz w:val="24"/>
      <w:lang w:val="ru-RU" w:eastAsia="ar-SA" w:bidi="ar-SA"/>
    </w:rPr>
  </w:style>
  <w:style w:type="character" w:styleId="928" w:customStyle="1">
    <w:name w:val="Заголовок 9 Знак"/>
    <w:rPr>
      <w:rFonts w:ascii="Cambria" w:hAnsi="Cambria"/>
      <w:sz w:val="22"/>
      <w:szCs w:val="22"/>
      <w:lang w:eastAsia="ar-SA" w:bidi="ar-SA"/>
    </w:rPr>
  </w:style>
  <w:style w:type="character" w:styleId="929" w:customStyle="1">
    <w:name w:val="Верхний колонтитул Знак"/>
    <w:uiPriority w:val="99"/>
    <w:rPr>
      <w:lang w:val="ru-RU" w:eastAsia="ar-SA" w:bidi="ar-SA"/>
    </w:rPr>
  </w:style>
  <w:style w:type="character" w:styleId="930" w:customStyle="1">
    <w:name w:val="Знак Знак9"/>
    <w:basedOn w:val="916"/>
  </w:style>
  <w:style w:type="character" w:styleId="931" w:customStyle="1">
    <w:name w:val="Текст сноски Знак"/>
    <w:rPr>
      <w:lang w:val="ru-RU" w:eastAsia="ar-SA" w:bidi="ar-SA"/>
    </w:rPr>
  </w:style>
  <w:style w:type="character" w:styleId="932" w:customStyle="1">
    <w:name w:val="Основной текст с отступом 2 Знак"/>
    <w:rPr>
      <w:sz w:val="28"/>
      <w:lang w:val="ru-RU" w:eastAsia="ar-SA" w:bidi="ar-SA"/>
    </w:rPr>
  </w:style>
  <w:style w:type="character" w:styleId="933" w:customStyle="1">
    <w:name w:val="Основной текст с отступом 3 Знак"/>
    <w:rPr>
      <w:rFonts w:ascii="Calibri" w:hAnsi="Calibri" w:eastAsia="Calibri"/>
      <w:sz w:val="16"/>
      <w:szCs w:val="16"/>
      <w:lang w:eastAsia="ar-SA" w:bidi="ar-SA"/>
    </w:rPr>
  </w:style>
  <w:style w:type="character" w:styleId="934" w:customStyle="1">
    <w:name w:val="Основной текст 2 Знак"/>
    <w:rPr>
      <w:sz w:val="24"/>
      <w:szCs w:val="24"/>
      <w:lang w:val="ru-RU" w:eastAsia="ar-SA" w:bidi="ar-SA"/>
    </w:rPr>
  </w:style>
  <w:style w:type="character" w:styleId="935">
    <w:name w:val="Strong"/>
    <w:uiPriority w:val="22"/>
    <w:qFormat/>
    <w:rPr>
      <w:b/>
      <w:bCs/>
    </w:rPr>
  </w:style>
  <w:style w:type="character" w:styleId="936" w:customStyle="1">
    <w:name w:val="Заголовок 3 Знак"/>
    <w:rPr>
      <w:rFonts w:ascii="Times New Roman" w:hAnsi="Times New Roman" w:eastAsia="Times New Roman" w:cs="Times New Roman"/>
      <w:sz w:val="24"/>
      <w:szCs w:val="20"/>
    </w:rPr>
  </w:style>
  <w:style w:type="character" w:styleId="937" w:customStyle="1">
    <w:name w:val="Текст выноски Знак"/>
    <w:rPr>
      <w:rFonts w:ascii="Tahoma" w:hAnsi="Tahoma" w:cs="Tahoma"/>
      <w:sz w:val="16"/>
      <w:szCs w:val="16"/>
      <w:lang w:val="ru-RU" w:eastAsia="ar-SA" w:bidi="ar-SA"/>
    </w:rPr>
  </w:style>
  <w:style w:type="character" w:styleId="938">
    <w:name w:val="Emphasis"/>
    <w:qFormat/>
    <w:rPr>
      <w:i/>
      <w:iCs/>
    </w:rPr>
  </w:style>
  <w:style w:type="character" w:styleId="939" w:customStyle="1">
    <w:name w:val="exem1"/>
    <w:rPr>
      <w:i/>
      <w:iCs/>
    </w:rPr>
  </w:style>
  <w:style w:type="character" w:styleId="940" w:customStyle="1">
    <w:name w:val="Основной текст Знак"/>
    <w:rPr>
      <w:sz w:val="28"/>
      <w:lang w:val="ru-RU" w:eastAsia="ar-SA" w:bidi="ar-SA"/>
    </w:rPr>
  </w:style>
  <w:style w:type="character" w:styleId="941" w:customStyle="1">
    <w:name w:val="Основной текст 3 Знак"/>
    <w:rPr>
      <w:sz w:val="16"/>
      <w:szCs w:val="16"/>
      <w:lang w:val="ru-RU" w:eastAsia="ar-SA" w:bidi="ar-SA"/>
    </w:rPr>
  </w:style>
  <w:style w:type="character" w:styleId="942" w:customStyle="1">
    <w:name w:val="Основной текст с отступом Знак"/>
    <w:rPr>
      <w:rFonts w:ascii="Times New Roman" w:hAnsi="Times New Roman" w:eastAsia="Times New Roman" w:cs="Times New Roman"/>
      <w:i/>
      <w:sz w:val="20"/>
      <w:szCs w:val="20"/>
    </w:rPr>
  </w:style>
  <w:style w:type="character" w:styleId="943" w:customStyle="1">
    <w:name w:val="знак сноски"/>
    <w:rPr>
      <w:vertAlign w:val="superscript"/>
    </w:rPr>
  </w:style>
  <w:style w:type="character" w:styleId="944" w:customStyle="1">
    <w:name w:val="Текст примечания Знак"/>
    <w:rPr>
      <w:lang w:eastAsia="ar-SA" w:bidi="ar-SA"/>
    </w:rPr>
  </w:style>
  <w:style w:type="character" w:styleId="945" w:customStyle="1">
    <w:name w:val="per1"/>
    <w:rPr>
      <w:b/>
      <w:bCs/>
      <w:strike w:val="0"/>
      <w:color w:val="5c5836"/>
      <w:sz w:val="20"/>
      <w:szCs w:val="20"/>
      <w:u w:val="none"/>
    </w:rPr>
  </w:style>
  <w:style w:type="character" w:styleId="946" w:customStyle="1">
    <w:name w:val="prim1"/>
    <w:rPr>
      <w:b w:val="0"/>
      <w:bCs w:val="0"/>
      <w:color w:val="5c5836"/>
      <w:sz w:val="16"/>
      <w:szCs w:val="16"/>
    </w:rPr>
  </w:style>
  <w:style w:type="character" w:styleId="947" w:customStyle="1">
    <w:name w:val="Символ нумерации"/>
  </w:style>
  <w:style w:type="paragraph" w:styleId="948" w:customStyle="1">
    <w:name w:val="Заголовок"/>
    <w:basedOn w:val="894"/>
    <w:next w:val="949"/>
    <w:pPr>
      <w:keepNext/>
      <w:spacing w:before="240" w:after="120"/>
    </w:pPr>
    <w:rPr>
      <w:rFonts w:ascii="Arial" w:hAnsi="Arial" w:eastAsia="Microsoft YaHei" w:cs="Mangal"/>
      <w:sz w:val="28"/>
      <w:szCs w:val="28"/>
    </w:rPr>
  </w:style>
  <w:style w:type="paragraph" w:styleId="949">
    <w:name w:val="Body Text"/>
    <w:basedOn w:val="894"/>
    <w:link w:val="950"/>
    <w:pPr>
      <w:jc w:val="both"/>
      <w:tabs>
        <w:tab w:val="left" w:pos="1140" w:leader="none"/>
      </w:tabs>
    </w:pPr>
    <w:rPr>
      <w:sz w:val="28"/>
      <w:szCs w:val="20"/>
    </w:rPr>
  </w:style>
  <w:style w:type="character" w:styleId="950" w:customStyle="1">
    <w:name w:val="Основной текст Знак1"/>
    <w:link w:val="949"/>
    <w:rPr>
      <w:sz w:val="28"/>
      <w:lang w:val="ru-RU" w:eastAsia="ar-SA" w:bidi="ar-SA"/>
    </w:rPr>
  </w:style>
  <w:style w:type="paragraph" w:styleId="951">
    <w:name w:val="List"/>
    <w:basedOn w:val="894"/>
    <w:pPr>
      <w:ind w:left="283" w:hanging="283"/>
    </w:pPr>
    <w:rPr>
      <w:sz w:val="20"/>
      <w:szCs w:val="20"/>
    </w:rPr>
  </w:style>
  <w:style w:type="paragraph" w:styleId="952" w:customStyle="1">
    <w:name w:val="Название1"/>
    <w:basedOn w:val="894"/>
    <w:pPr>
      <w:spacing w:before="120" w:after="120"/>
      <w:suppressLineNumbers/>
    </w:pPr>
    <w:rPr>
      <w:rFonts w:cs="Mangal"/>
      <w:i/>
      <w:iCs/>
    </w:rPr>
  </w:style>
  <w:style w:type="paragraph" w:styleId="953" w:customStyle="1">
    <w:name w:val="Указатель1"/>
    <w:basedOn w:val="894"/>
    <w:pPr>
      <w:suppressLineNumbers/>
    </w:pPr>
    <w:rPr>
      <w:rFonts w:cs="Mangal"/>
    </w:rPr>
  </w:style>
  <w:style w:type="paragraph" w:styleId="954" w:customStyle="1">
    <w:name w:val="подпись к объекту"/>
    <w:basedOn w:val="894"/>
    <w:next w:val="894"/>
    <w:pPr>
      <w:jc w:val="center"/>
      <w:spacing w:line="240" w:lineRule="atLeast"/>
      <w:tabs>
        <w:tab w:val="left" w:pos="3060" w:leader="none"/>
      </w:tabs>
    </w:pPr>
    <w:rPr>
      <w:b/>
      <w:caps/>
      <w:sz w:val="28"/>
      <w:szCs w:val="20"/>
    </w:rPr>
  </w:style>
  <w:style w:type="paragraph" w:styleId="955">
    <w:name w:val="Header"/>
    <w:basedOn w:val="894"/>
    <w:link w:val="956"/>
    <w:uiPriority w:val="99"/>
    <w:pPr>
      <w:tabs>
        <w:tab w:val="center" w:pos="4819" w:leader="none"/>
        <w:tab w:val="right" w:pos="9071" w:leader="none"/>
      </w:tabs>
    </w:pPr>
    <w:rPr>
      <w:sz w:val="20"/>
      <w:szCs w:val="20"/>
    </w:rPr>
  </w:style>
  <w:style w:type="character" w:styleId="956" w:customStyle="1">
    <w:name w:val="Верхний колонтитул Знак1"/>
    <w:link w:val="955"/>
    <w:uiPriority w:val="99"/>
    <w:rPr>
      <w:lang w:val="ru-RU" w:eastAsia="ar-SA" w:bidi="ar-SA"/>
    </w:rPr>
  </w:style>
  <w:style w:type="paragraph" w:styleId="957">
    <w:name w:val="Footer"/>
    <w:basedOn w:val="894"/>
    <w:link w:val="958"/>
    <w:pPr>
      <w:tabs>
        <w:tab w:val="center" w:pos="4536" w:leader="none"/>
        <w:tab w:val="right" w:pos="9072" w:leader="none"/>
      </w:tabs>
    </w:pPr>
    <w:rPr>
      <w:sz w:val="28"/>
      <w:szCs w:val="20"/>
    </w:rPr>
  </w:style>
  <w:style w:type="character" w:styleId="958" w:customStyle="1">
    <w:name w:val="Нижний колонтитул Знак1"/>
    <w:link w:val="957"/>
    <w:rPr>
      <w:sz w:val="28"/>
      <w:lang w:val="ru-RU" w:eastAsia="ar-SA" w:bidi="ar-SA"/>
    </w:rPr>
  </w:style>
  <w:style w:type="paragraph" w:styleId="959" w:customStyle="1">
    <w:name w:val="ConsNormal"/>
    <w:pPr>
      <w:ind w:firstLine="720"/>
    </w:pPr>
    <w:rPr>
      <w:rFonts w:ascii="Arial" w:hAnsi="Arial" w:eastAsia="Arial"/>
      <w:lang w:eastAsia="ar-SA"/>
    </w:rPr>
  </w:style>
  <w:style w:type="paragraph" w:styleId="960" w:customStyle="1">
    <w:name w:val="Основной текст с отступом 21"/>
    <w:basedOn w:val="894"/>
    <w:pPr>
      <w:ind w:firstLine="709"/>
      <w:jc w:val="both"/>
      <w:tabs>
        <w:tab w:val="left" w:pos="4640" w:leader="none"/>
      </w:tabs>
    </w:pPr>
    <w:rPr>
      <w:sz w:val="28"/>
      <w:szCs w:val="20"/>
    </w:rPr>
  </w:style>
  <w:style w:type="paragraph" w:styleId="961" w:customStyle="1">
    <w:name w:val="ConsPlusNormal"/>
    <w:pPr>
      <w:ind w:firstLine="720"/>
      <w:widowControl w:val="off"/>
    </w:pPr>
    <w:rPr>
      <w:rFonts w:ascii="Arial" w:hAnsi="Arial" w:eastAsia="Arial" w:cs="Arial"/>
      <w:lang w:eastAsia="ar-SA"/>
    </w:rPr>
  </w:style>
  <w:style w:type="paragraph" w:styleId="962" w:customStyle="1">
    <w:name w:val="Текст1"/>
    <w:basedOn w:val="894"/>
    <w:rPr>
      <w:rFonts w:ascii="Courier New" w:hAnsi="Courier New" w:cs="Courier New"/>
      <w:sz w:val="20"/>
      <w:szCs w:val="20"/>
    </w:rPr>
  </w:style>
  <w:style w:type="paragraph" w:styleId="963">
    <w:name w:val="footnote text"/>
    <w:basedOn w:val="894"/>
    <w:link w:val="964"/>
    <w:rPr>
      <w:sz w:val="20"/>
      <w:szCs w:val="20"/>
    </w:rPr>
  </w:style>
  <w:style w:type="character" w:styleId="964" w:customStyle="1">
    <w:name w:val="Текст сноски Знак1"/>
    <w:link w:val="963"/>
    <w:semiHidden/>
    <w:rPr>
      <w:lang w:val="ru-RU" w:eastAsia="ar-SA" w:bidi="ar-SA"/>
    </w:rPr>
  </w:style>
  <w:style w:type="paragraph" w:styleId="965">
    <w:name w:val="Body Text Indent"/>
    <w:basedOn w:val="894"/>
    <w:pPr>
      <w:ind w:left="283"/>
      <w:spacing w:after="120"/>
    </w:pPr>
  </w:style>
  <w:style w:type="paragraph" w:styleId="966" w:customStyle="1">
    <w:name w:val="Основной текст 22"/>
    <w:basedOn w:val="894"/>
    <w:pPr>
      <w:spacing w:after="120" w:line="480" w:lineRule="auto"/>
    </w:pPr>
  </w:style>
  <w:style w:type="paragraph" w:styleId="967" w:customStyle="1">
    <w:name w:val="Основной текст 31"/>
    <w:basedOn w:val="894"/>
    <w:pPr>
      <w:spacing w:after="120"/>
    </w:pPr>
    <w:rPr>
      <w:sz w:val="16"/>
      <w:szCs w:val="16"/>
    </w:rPr>
  </w:style>
  <w:style w:type="paragraph" w:styleId="968" w:customStyle="1">
    <w:name w:val="Стиль1"/>
    <w:basedOn w:val="894"/>
    <w:next w:val="969"/>
    <w:pPr>
      <w:ind w:left="360"/>
      <w:jc w:val="both"/>
    </w:pPr>
    <w:rPr>
      <w:sz w:val="28"/>
    </w:rPr>
  </w:style>
  <w:style w:type="paragraph" w:styleId="969" w:customStyle="1">
    <w:name w:val="Список 51"/>
    <w:basedOn w:val="894"/>
    <w:pPr>
      <w:ind w:left="1415" w:hanging="283"/>
    </w:pPr>
  </w:style>
  <w:style w:type="paragraph" w:styleId="970" w:customStyle="1">
    <w:name w:val="Основной текст 21"/>
    <w:basedOn w:val="894"/>
    <w:pPr>
      <w:jc w:val="both"/>
    </w:pPr>
  </w:style>
  <w:style w:type="paragraph" w:styleId="971">
    <w:name w:val="Balloon Text"/>
    <w:basedOn w:val="894"/>
    <w:link w:val="972"/>
    <w:rPr>
      <w:rFonts w:ascii="Tahoma" w:hAnsi="Tahoma" w:cs="Tahoma"/>
      <w:sz w:val="16"/>
      <w:szCs w:val="16"/>
    </w:rPr>
  </w:style>
  <w:style w:type="character" w:styleId="972" w:customStyle="1">
    <w:name w:val="Текст выноски Знак1"/>
    <w:link w:val="971"/>
    <w:semiHidden/>
    <w:rPr>
      <w:rFonts w:ascii="Tahoma" w:hAnsi="Tahoma" w:cs="Tahoma"/>
      <w:sz w:val="16"/>
      <w:szCs w:val="16"/>
      <w:lang w:val="ru-RU" w:eastAsia="ar-SA" w:bidi="ar-SA"/>
    </w:rPr>
  </w:style>
  <w:style w:type="paragraph" w:styleId="973" w:customStyle="1">
    <w:name w:val="Char Char Знак Знак1 Char Char1 Знак Знак Char Char"/>
    <w:basedOn w:val="894"/>
    <w:pPr>
      <w:spacing w:before="280" w:after="280"/>
    </w:pPr>
    <w:rPr>
      <w:rFonts w:ascii="Tahoma" w:hAnsi="Tahoma"/>
      <w:sz w:val="20"/>
      <w:szCs w:val="20"/>
      <w:lang w:val="en-US"/>
    </w:rPr>
  </w:style>
  <w:style w:type="paragraph" w:styleId="974" w:customStyle="1">
    <w:name w:val="Обычный1"/>
    <w:pPr>
      <w:spacing w:before="20" w:after="20"/>
      <w:widowControl w:val="off"/>
    </w:pPr>
    <w:rPr>
      <w:rFonts w:eastAsia="Arial"/>
      <w:sz w:val="24"/>
      <w:lang w:eastAsia="ar-SA"/>
    </w:rPr>
  </w:style>
  <w:style w:type="paragraph" w:styleId="975" w:customStyle="1">
    <w:name w:val="ConsPlusTitle"/>
    <w:rPr>
      <w:rFonts w:ascii="Arial" w:hAnsi="Arial" w:eastAsia="Arial" w:cs="Arial"/>
      <w:b/>
      <w:bCs/>
      <w:lang w:eastAsia="ar-SA"/>
    </w:rPr>
  </w:style>
  <w:style w:type="paragraph" w:styleId="976" w:customStyle="1">
    <w:name w:val="ConsPlusCell"/>
    <w:pPr>
      <w:widowControl w:val="off"/>
    </w:pPr>
    <w:rPr>
      <w:rFonts w:ascii="Arial" w:hAnsi="Arial" w:eastAsia="Arial" w:cs="Arial"/>
      <w:lang w:eastAsia="ar-SA"/>
    </w:rPr>
  </w:style>
  <w:style w:type="paragraph" w:styleId="977" w:customStyle="1">
    <w:name w:val="Знак"/>
    <w:basedOn w:val="894"/>
    <w:pPr>
      <w:spacing w:after="160" w:line="240" w:lineRule="exact"/>
    </w:pPr>
    <w:rPr>
      <w:rFonts w:ascii="Verdana" w:hAnsi="Verdana"/>
      <w:lang w:val="en-US"/>
    </w:rPr>
  </w:style>
  <w:style w:type="paragraph" w:styleId="978" w:customStyle="1">
    <w:name w:val="ConsPlusNonformat"/>
    <w:pPr>
      <w:widowControl w:val="off"/>
    </w:pPr>
    <w:rPr>
      <w:rFonts w:ascii="Courier New" w:hAnsi="Courier New" w:eastAsia="Arial" w:cs="Courier New"/>
      <w:lang w:eastAsia="ar-SA"/>
    </w:rPr>
  </w:style>
  <w:style w:type="paragraph" w:styleId="979">
    <w:name w:val="List Paragraph"/>
    <w:basedOn w:val="894"/>
    <w:qFormat/>
    <w:pPr>
      <w:ind w:left="720"/>
      <w:spacing w:after="200" w:line="276" w:lineRule="auto"/>
    </w:pPr>
    <w:rPr>
      <w:szCs w:val="22"/>
    </w:rPr>
  </w:style>
  <w:style w:type="paragraph" w:styleId="980" w:customStyle="1">
    <w:name w:val="1 Обычный"/>
    <w:basedOn w:val="894"/>
    <w:pPr>
      <w:ind w:firstLine="720"/>
      <w:jc w:val="both"/>
      <w:spacing w:before="120" w:after="120" w:line="360" w:lineRule="auto"/>
    </w:pPr>
    <w:rPr>
      <w:rFonts w:ascii="Arial" w:hAnsi="Arial" w:cs="Arial"/>
      <w:lang w:eastAsia="en-US" w:bidi="en-US"/>
    </w:rPr>
  </w:style>
  <w:style w:type="paragraph" w:styleId="981">
    <w:name w:val="Normal (Web)"/>
    <w:basedOn w:val="894"/>
    <w:pPr>
      <w:spacing w:before="280" w:after="280"/>
    </w:pPr>
  </w:style>
  <w:style w:type="paragraph" w:styleId="982" w:customStyle="1">
    <w:name w:val="Основной текст с отступом 22"/>
    <w:basedOn w:val="894"/>
    <w:pPr>
      <w:ind w:firstLine="709"/>
      <w:jc w:val="both"/>
      <w:spacing w:line="360" w:lineRule="auto"/>
    </w:pPr>
    <w:rPr>
      <w:spacing w:val="-4"/>
      <w:sz w:val="28"/>
      <w:szCs w:val="20"/>
    </w:rPr>
  </w:style>
  <w:style w:type="paragraph" w:styleId="983" w:customStyle="1">
    <w:name w:val="Основной текст с отступом 31"/>
    <w:basedOn w:val="894"/>
    <w:pPr>
      <w:ind w:left="283"/>
      <w:spacing w:after="120" w:line="276" w:lineRule="auto"/>
    </w:pPr>
    <w:rPr>
      <w:rFonts w:ascii="Calibri" w:hAnsi="Calibri" w:eastAsia="Calibri"/>
      <w:sz w:val="16"/>
      <w:szCs w:val="16"/>
    </w:rPr>
  </w:style>
  <w:style w:type="paragraph" w:styleId="984" w:customStyle="1">
    <w:name w:val="consnormal"/>
    <w:pPr>
      <w:ind w:right="19772" w:firstLine="720"/>
    </w:pPr>
    <w:rPr>
      <w:rFonts w:ascii="Arial" w:hAnsi="Arial" w:eastAsia="Arial" w:cs="Arial"/>
      <w:lang w:eastAsia="ar-SA"/>
    </w:rPr>
  </w:style>
  <w:style w:type="paragraph" w:styleId="985" w:customStyle="1">
    <w:name w:val="Ðàçäåë"/>
    <w:basedOn w:val="894"/>
    <w:pPr>
      <w:jc w:val="center"/>
      <w:spacing w:after="300" w:line="288" w:lineRule="auto"/>
      <w:widowControl w:val="off"/>
    </w:pPr>
    <w:rPr>
      <w:rFonts w:ascii="Arial" w:hAnsi="Arial"/>
      <w:b/>
      <w:sz w:val="28"/>
      <w:szCs w:val="20"/>
    </w:rPr>
  </w:style>
  <w:style w:type="paragraph" w:styleId="986" w:customStyle="1">
    <w:name w:val="Название объекта1"/>
    <w:basedOn w:val="894"/>
    <w:next w:val="894"/>
    <w:pPr>
      <w:jc w:val="center"/>
    </w:pPr>
    <w:rPr>
      <w:szCs w:val="20"/>
    </w:rPr>
  </w:style>
  <w:style w:type="paragraph" w:styleId="987" w:customStyle="1">
    <w:name w:val="заголовок 1"/>
    <w:basedOn w:val="894"/>
    <w:next w:val="894"/>
    <w:pPr>
      <w:ind w:firstLine="425"/>
      <w:jc w:val="center"/>
      <w:keepNext/>
      <w:spacing w:after="240"/>
      <w:widowControl w:val="off"/>
    </w:pPr>
    <w:rPr>
      <w:rFonts w:ascii="Arial" w:hAnsi="Arial"/>
      <w:b/>
      <w:caps/>
      <w:sz w:val="56"/>
      <w:szCs w:val="20"/>
    </w:rPr>
  </w:style>
  <w:style w:type="paragraph" w:styleId="988" w:customStyle="1">
    <w:name w:val="Содержание"/>
    <w:basedOn w:val="894"/>
    <w:pPr>
      <w:spacing w:before="120"/>
      <w:widowControl w:val="off"/>
      <w:tabs>
        <w:tab w:val="decimal" w:pos="9072" w:leader="dot"/>
      </w:tabs>
    </w:pPr>
    <w:rPr>
      <w:rFonts w:ascii="Arial" w:hAnsi="Arial"/>
      <w:szCs w:val="20"/>
    </w:rPr>
  </w:style>
  <w:style w:type="paragraph" w:styleId="989" w:customStyle="1">
    <w:name w:val="текст сноски"/>
    <w:basedOn w:val="894"/>
    <w:pPr>
      <w:widowControl w:val="off"/>
    </w:pPr>
    <w:rPr>
      <w:rFonts w:ascii="Arial" w:hAnsi="Arial"/>
      <w:sz w:val="20"/>
      <w:szCs w:val="20"/>
    </w:rPr>
  </w:style>
  <w:style w:type="paragraph" w:styleId="990" w:customStyle="1">
    <w:name w:val="Ос¦b6edовной текст 2"/>
    <w:basedOn w:val="894"/>
    <w:pPr>
      <w:ind w:firstLine="425"/>
      <w:jc w:val="both"/>
      <w:spacing w:line="288" w:lineRule="auto"/>
      <w:widowControl w:val="off"/>
    </w:pPr>
    <w:rPr>
      <w:rFonts w:ascii="Arial" w:hAnsi="Arial"/>
      <w:szCs w:val="20"/>
    </w:rPr>
  </w:style>
  <w:style w:type="paragraph" w:styleId="991" w:customStyle="1">
    <w:name w:val="main"/>
    <w:basedOn w:val="894"/>
    <w:pPr>
      <w:spacing w:before="280" w:after="280"/>
    </w:pPr>
  </w:style>
  <w:style w:type="paragraph" w:styleId="992" w:customStyle="1">
    <w:name w:val="Текст примечания1"/>
    <w:basedOn w:val="894"/>
    <w:rPr>
      <w:sz w:val="20"/>
      <w:szCs w:val="20"/>
    </w:rPr>
  </w:style>
  <w:style w:type="paragraph" w:styleId="993" w:customStyle="1">
    <w:name w:val="Маркированный список1"/>
    <w:basedOn w:val="894"/>
    <w:pPr>
      <w:numPr>
        <w:ilvl w:val="0"/>
        <w:numId w:val="2"/>
      </w:numPr>
    </w:pPr>
    <w:rPr>
      <w:sz w:val="20"/>
      <w:szCs w:val="20"/>
    </w:rPr>
  </w:style>
  <w:style w:type="paragraph" w:styleId="994" w:customStyle="1">
    <w:name w:val="Список 21"/>
    <w:basedOn w:val="894"/>
    <w:pPr>
      <w:ind w:left="566" w:hanging="283"/>
    </w:pPr>
    <w:rPr>
      <w:sz w:val="20"/>
      <w:szCs w:val="20"/>
    </w:rPr>
  </w:style>
  <w:style w:type="paragraph" w:styleId="995">
    <w:name w:val="Subtitle"/>
    <w:basedOn w:val="894"/>
    <w:next w:val="949"/>
    <w:qFormat/>
    <w:pPr>
      <w:jc w:val="center"/>
      <w:spacing w:after="60"/>
    </w:pPr>
    <w:rPr>
      <w:rFonts w:ascii="Arial" w:hAnsi="Arial" w:cs="Arial"/>
    </w:rPr>
  </w:style>
  <w:style w:type="paragraph" w:styleId="996">
    <w:name w:val="Title"/>
    <w:basedOn w:val="894"/>
    <w:next w:val="995"/>
    <w:qFormat/>
    <w:pPr>
      <w:jc w:val="center"/>
    </w:pPr>
    <w:rPr>
      <w:b/>
      <w:bCs/>
      <w:sz w:val="32"/>
      <w:szCs w:val="20"/>
    </w:rPr>
  </w:style>
  <w:style w:type="paragraph" w:styleId="997" w:customStyle="1">
    <w:name w:val="Готовый"/>
    <w:basedOn w:val="894"/>
    <w:pPr>
      <w:tabs>
        <w:tab w:val="left" w:pos="0" w:leader="none"/>
        <w:tab w:val="left" w:pos="959" w:leader="none"/>
        <w:tab w:val="left" w:pos="1918" w:leader="none"/>
        <w:tab w:val="left" w:pos="2877" w:leader="none"/>
        <w:tab w:val="left" w:pos="3836" w:leader="none"/>
        <w:tab w:val="left" w:pos="4795" w:leader="none"/>
        <w:tab w:val="left" w:pos="5754" w:leader="none"/>
        <w:tab w:val="left" w:pos="6713" w:leader="none"/>
        <w:tab w:val="left" w:pos="7672" w:leader="none"/>
        <w:tab w:val="left" w:pos="8631" w:leader="none"/>
        <w:tab w:val="left" w:pos="9590" w:leader="none"/>
      </w:tabs>
    </w:pPr>
    <w:rPr>
      <w:rFonts w:ascii="Courier New" w:hAnsi="Courier New"/>
      <w:sz w:val="20"/>
      <w:szCs w:val="20"/>
    </w:rPr>
  </w:style>
  <w:style w:type="paragraph" w:styleId="998" w:customStyle="1">
    <w:name w:val="Стиль2"/>
    <w:basedOn w:val="962"/>
    <w:rPr>
      <w:rFonts w:ascii="Times New Roman" w:hAnsi="Times New Roman"/>
      <w:sz w:val="28"/>
    </w:rPr>
  </w:style>
  <w:style w:type="paragraph" w:styleId="999" w:customStyle="1">
    <w:name w:val="Содержимое таблицы"/>
    <w:basedOn w:val="894"/>
    <w:pPr>
      <w:suppressLineNumbers/>
    </w:pPr>
  </w:style>
  <w:style w:type="paragraph" w:styleId="1000" w:customStyle="1">
    <w:name w:val="Заголовок таблицы"/>
    <w:basedOn w:val="999"/>
    <w:pPr>
      <w:jc w:val="center"/>
    </w:pPr>
    <w:rPr>
      <w:b/>
      <w:bCs/>
    </w:rPr>
  </w:style>
  <w:style w:type="paragraph" w:styleId="1001" w:customStyle="1">
    <w:name w:val="Содержимое врезки"/>
    <w:basedOn w:val="949"/>
  </w:style>
  <w:style w:type="table" w:styleId="1002">
    <w:name w:val="Table Grid"/>
    <w:basedOn w:val="904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1003">
    <w:name w:val="Body Text Indent 2"/>
    <w:basedOn w:val="894"/>
    <w:link w:val="1004"/>
    <w:pPr>
      <w:ind w:left="283"/>
      <w:spacing w:after="120" w:line="480" w:lineRule="auto"/>
    </w:pPr>
  </w:style>
  <w:style w:type="character" w:styleId="1004" w:customStyle="1">
    <w:name w:val="Основной текст с отступом 2 Знак1"/>
    <w:link w:val="1003"/>
    <w:rPr>
      <w:sz w:val="24"/>
      <w:szCs w:val="24"/>
      <w:lang w:val="ru-RU" w:eastAsia="ar-SA" w:bidi="ar-SA"/>
    </w:rPr>
  </w:style>
  <w:style w:type="paragraph" w:styleId="1005">
    <w:name w:val="Plain Text"/>
    <w:basedOn w:val="894"/>
    <w:rPr>
      <w:rFonts w:ascii="Courier New" w:hAnsi="Courier New" w:cs="Courier New"/>
      <w:sz w:val="20"/>
      <w:szCs w:val="20"/>
      <w:lang w:eastAsia="ru-RU"/>
    </w:rPr>
  </w:style>
  <w:style w:type="paragraph" w:styleId="1006">
    <w:name w:val="Body Text 2"/>
    <w:basedOn w:val="894"/>
    <w:link w:val="1007"/>
    <w:pPr>
      <w:spacing w:after="120" w:line="480" w:lineRule="auto"/>
    </w:pPr>
    <w:rPr>
      <w:lang w:eastAsia="ru-RU"/>
    </w:rPr>
  </w:style>
  <w:style w:type="character" w:styleId="1007" w:customStyle="1">
    <w:name w:val="Основной текст 2 Знак1"/>
    <w:link w:val="1006"/>
    <w:rPr>
      <w:sz w:val="24"/>
      <w:szCs w:val="24"/>
      <w:lang w:val="ru-RU" w:eastAsia="ru-RU" w:bidi="ar-SA"/>
    </w:rPr>
  </w:style>
  <w:style w:type="paragraph" w:styleId="1008">
    <w:name w:val="Body Text 3"/>
    <w:basedOn w:val="894"/>
    <w:link w:val="1009"/>
    <w:pPr>
      <w:spacing w:after="120"/>
    </w:pPr>
    <w:rPr>
      <w:sz w:val="16"/>
      <w:szCs w:val="16"/>
      <w:lang w:eastAsia="ru-RU"/>
    </w:rPr>
  </w:style>
  <w:style w:type="character" w:styleId="1009" w:customStyle="1">
    <w:name w:val="Основной текст 3 Знак1"/>
    <w:link w:val="1008"/>
    <w:semiHidden/>
    <w:rPr>
      <w:sz w:val="16"/>
      <w:szCs w:val="16"/>
      <w:lang w:val="ru-RU" w:eastAsia="ru-RU" w:bidi="ar-SA"/>
    </w:rPr>
  </w:style>
  <w:style w:type="paragraph" w:styleId="1010">
    <w:name w:val="List 5"/>
    <w:basedOn w:val="894"/>
    <w:pPr>
      <w:ind w:left="1415" w:hanging="283"/>
    </w:pPr>
    <w:rPr>
      <w:lang w:eastAsia="ru-RU"/>
    </w:rPr>
  </w:style>
  <w:style w:type="paragraph" w:styleId="1011">
    <w:name w:val="Body Text Indent 3"/>
    <w:basedOn w:val="894"/>
    <w:link w:val="1012"/>
    <w:unhideWhenUsed/>
    <w:pPr>
      <w:ind w:left="283"/>
      <w:spacing w:after="120" w:line="276" w:lineRule="auto"/>
    </w:pPr>
    <w:rPr>
      <w:rFonts w:ascii="Calibri" w:hAnsi="Calibri" w:eastAsia="Calibri"/>
      <w:sz w:val="16"/>
      <w:szCs w:val="16"/>
      <w:lang w:eastAsia="en-US"/>
    </w:rPr>
  </w:style>
  <w:style w:type="character" w:styleId="1012" w:customStyle="1">
    <w:name w:val="Основной текст с отступом 3 Знак1"/>
    <w:link w:val="1011"/>
    <w:rPr>
      <w:rFonts w:ascii="Calibri" w:hAnsi="Calibri" w:eastAsia="Calibri"/>
      <w:sz w:val="16"/>
      <w:szCs w:val="16"/>
      <w:lang w:eastAsia="en-US" w:bidi="ar-SA"/>
    </w:rPr>
  </w:style>
  <w:style w:type="paragraph" w:styleId="1013">
    <w:name w:val="Caption"/>
    <w:basedOn w:val="894"/>
    <w:next w:val="894"/>
    <w:link w:val="1014"/>
    <w:qFormat/>
    <w:pPr>
      <w:jc w:val="center"/>
    </w:pPr>
    <w:rPr>
      <w:szCs w:val="20"/>
      <w:lang w:eastAsia="ru-RU"/>
    </w:rPr>
  </w:style>
  <w:style w:type="character" w:styleId="1014" w:customStyle="1">
    <w:name w:val="Название объекта Знак"/>
    <w:link w:val="1013"/>
    <w:rPr>
      <w:sz w:val="24"/>
      <w:lang w:val="ru-RU" w:eastAsia="ru-RU" w:bidi="ar-SA"/>
    </w:rPr>
  </w:style>
  <w:style w:type="character" w:styleId="1015" w:customStyle="1">
    <w:name w:val="Текст примечания Знак1"/>
    <w:link w:val="1016"/>
    <w:semiHidden/>
    <w:rPr>
      <w:lang w:bidi="ar-SA"/>
    </w:rPr>
  </w:style>
  <w:style w:type="paragraph" w:styleId="1016">
    <w:name w:val="annotation text"/>
    <w:basedOn w:val="894"/>
    <w:link w:val="1015"/>
    <w:semiHidden/>
    <w:rPr>
      <w:sz w:val="20"/>
      <w:szCs w:val="20"/>
    </w:rPr>
  </w:style>
  <w:style w:type="paragraph" w:styleId="1017">
    <w:name w:val="List Bullet"/>
    <w:basedOn w:val="894"/>
    <w:pPr>
      <w:numPr>
        <w:ilvl w:val="0"/>
        <w:numId w:val="4"/>
      </w:numPr>
    </w:pPr>
    <w:rPr>
      <w:sz w:val="20"/>
      <w:szCs w:val="20"/>
      <w:lang w:eastAsia="ru-RU"/>
    </w:rPr>
  </w:style>
  <w:style w:type="paragraph" w:styleId="1018">
    <w:name w:val="List 2"/>
    <w:basedOn w:val="894"/>
    <w:pPr>
      <w:ind w:left="566" w:hanging="283"/>
    </w:pPr>
    <w:rPr>
      <w:sz w:val="20"/>
      <w:szCs w:val="20"/>
      <w:lang w:eastAsia="ru-RU"/>
    </w:rPr>
  </w:style>
  <w:style w:type="paragraph" w:styleId="1019" w:customStyle="1">
    <w:name w:val="Знак Знак Знак Знак Знак Знак Знак Знак Знак Знак Знак Знак1 Знак Знак Знак Знак"/>
    <w:basedOn w:val="89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1020">
    <w:name w:val="Block Text"/>
    <w:basedOn w:val="894"/>
    <w:unhideWhenUsed/>
    <w:pPr>
      <w:ind w:left="29" w:right="4992"/>
      <w:spacing w:before="1622" w:line="317" w:lineRule="atLeast"/>
      <w:shd w:val="clear" w:color="auto" w:fill="ffffff"/>
      <w:widowControl w:val="off"/>
    </w:pPr>
    <w:rPr>
      <w:b/>
      <w:bCs/>
      <w:color w:val="000000"/>
      <w:spacing w:val="-1"/>
      <w:sz w:val="27"/>
      <w:szCs w:val="27"/>
      <w:lang w:eastAsia="ru-RU"/>
    </w:rPr>
  </w:style>
  <w:style w:type="paragraph" w:styleId="1021" w:customStyle="1">
    <w:name w:val="Знак Знак Знак Знак"/>
    <w:basedOn w:val="894"/>
    <w:pPr>
      <w:jc w:val="both"/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styleId="1022">
    <w:name w:val="footnote reference"/>
    <w:rPr>
      <w:vertAlign w:val="superscript"/>
    </w:rPr>
  </w:style>
  <w:style w:type="table" w:styleId="1023" w:customStyle="1">
    <w:name w:val="Сетка таблицы1"/>
    <w:basedOn w:val="904"/>
    <w:next w:val="1002"/>
    <w:pPr>
      <w:spacing w:after="200" w:line="276" w:lineRule="auto"/>
    </w:pPr>
    <w:rPr>
      <w:rFonts w:ascii="Calibri" w:hAnsi="Calibri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1024" w:customStyle="1">
    <w:name w:val="Знак1"/>
    <w:basedOn w:val="894"/>
    <w:pPr>
      <w:ind w:left="720" w:hanging="720"/>
      <w:jc w:val="both"/>
      <w:spacing w:after="160" w:line="240" w:lineRule="exact"/>
      <w:tabs>
        <w:tab w:val="num" w:pos="720" w:leader="none"/>
      </w:tabs>
    </w:pPr>
    <w:rPr>
      <w:rFonts w:ascii="Verdana" w:hAnsi="Verdana" w:cs="Arial"/>
      <w:sz w:val="20"/>
      <w:szCs w:val="20"/>
      <w:lang w:val="en-US" w:eastAsia="en-US"/>
    </w:rPr>
  </w:style>
  <w:style w:type="paragraph" w:styleId="1025" w:customStyle="1">
    <w:name w:val="Знак"/>
    <w:basedOn w:val="89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1026" w:customStyle="1">
    <w:name w:val="Знак Знак11 Знак Знак Знак Знак Знак Знак"/>
    <w:basedOn w:val="89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1027" w:customStyle="1">
    <w:name w:val="ConsTitle"/>
    <w:pPr>
      <w:ind w:right="19772"/>
      <w:widowControl w:val="off"/>
    </w:pPr>
    <w:rPr>
      <w:rFonts w:ascii="Arial" w:hAnsi="Arial" w:cs="Arial"/>
      <w:b/>
      <w:bCs/>
    </w:rPr>
  </w:style>
  <w:style w:type="paragraph" w:styleId="1028" w:customStyle="1">
    <w:name w:val="docname"/>
    <w:basedOn w:val="894"/>
    <w:pPr>
      <w:spacing w:before="100" w:beforeAutospacing="1" w:after="100" w:afterAutospacing="1"/>
    </w:pPr>
    <w:rPr>
      <w:lang w:eastAsia="ru-RU"/>
    </w:rPr>
  </w:style>
  <w:style w:type="paragraph" w:styleId="1029" w:customStyle="1">
    <w:name w:val="Знак Знак Знак Знак Знак Знак Знак1"/>
    <w:basedOn w:val="89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1030" w:customStyle="1">
    <w:name w:val="Абзац списка1"/>
    <w:basedOn w:val="894"/>
    <w:pPr>
      <w:ind w:left="720"/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styleId="1031">
    <w:name w:val="line number"/>
  </w:style>
  <w:style w:type="paragraph" w:styleId="1032" w:customStyle="1">
    <w:name w:val="Знак Знак11 Знак Знак"/>
    <w:basedOn w:val="89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1033" w:customStyle="1">
    <w:name w:val="Основной текст_"/>
    <w:link w:val="1034"/>
    <w:rPr>
      <w:sz w:val="28"/>
      <w:szCs w:val="28"/>
    </w:rPr>
  </w:style>
  <w:style w:type="paragraph" w:styleId="1034" w:customStyle="1">
    <w:name w:val="Основной текст1"/>
    <w:basedOn w:val="894"/>
    <w:link w:val="1033"/>
    <w:pPr>
      <w:ind w:firstLine="400"/>
      <w:widowControl w:val="off"/>
    </w:pPr>
    <w:rPr>
      <w:sz w:val="28"/>
      <w:szCs w:val="28"/>
      <w:lang w:eastAsia="ru-RU"/>
    </w:rPr>
  </w:style>
  <w:style w:type="paragraph" w:styleId="1035" w:customStyle="1">
    <w:name w:val="Default"/>
    <w:pPr>
      <w:contextualSpacing w:val="0"/>
      <w:ind w:left="0" w:right="0" w:firstLine="0"/>
      <w:jc w:val="left"/>
      <w:keepLines w:val="0"/>
      <w:keepNext w:val="0"/>
      <w:pageBreakBefore w:val="0"/>
      <w:spacing w:before="0" w:beforeAutospacing="0" w:after="0" w:afterAutospacing="0" w:line="240" w:lineRule="auto"/>
      <w:shd w:val="nil"/>
      <w:widowControl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uppressLineNumbers w:val="0"/>
    </w:pPr>
    <w:rPr>
      <w:rFonts w:ascii="Times New Roman" w:hAnsi="Times New Roman" w:eastAsia="Calibri" w:cs="Times New Roman"/>
      <w:b w:val="0"/>
      <w:bCs w:val="0"/>
      <w:i w:val="0"/>
      <w:iCs w:val="0"/>
      <w:caps w:val="0"/>
      <w:smallCaps w:val="0"/>
      <w:strike w:val="0"/>
      <w:vanish w:val="0"/>
      <w:color w:val="000000"/>
      <w:spacing w:val="0"/>
      <w:position w:val="0"/>
      <w:sz w:val="24"/>
      <w:szCs w:val="24"/>
      <w:highlight w:val="none"/>
      <w:u w:val="none"/>
      <w:vertAlign w:val="baseline"/>
      <w:rtl w:val="0"/>
      <w:cs w:val="0"/>
      <w:lang w:val="ru-RU" w:eastAsia="ru-RU" w:bidi="ar-SA"/>
      <w14:ligatures w14:val="none"/>
    </w:rPr>
  </w:style>
  <w:style w:type="paragraph" w:styleId="1036" w:customStyle="1">
    <w:name w:val="Обычный (Интернет)"/>
    <w:pPr>
      <w:contextualSpacing w:val="0"/>
      <w:ind w:left="0" w:right="0" w:firstLine="0"/>
      <w:jc w:val="left"/>
      <w:keepLines w:val="0"/>
      <w:keepNext w:val="0"/>
      <w:pageBreakBefore w:val="0"/>
      <w:spacing w:before="0" w:beforeAutospacing="0" w:after="160" w:afterAutospacing="0" w:line="240" w:lineRule="auto"/>
      <w:shd w:val="nil"/>
      <w:widowControl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uppressLineNumbers w:val="0"/>
    </w:pPr>
    <w:rPr>
      <w:rFonts w:ascii="Times New Roman" w:hAnsi="Times New Roman" w:eastAsia="Calibri" w:cs="Times New Roman"/>
      <w:b w:val="0"/>
      <w:bCs w:val="0"/>
      <w:i w:val="0"/>
      <w:iCs w:val="0"/>
      <w:caps w:val="0"/>
      <w:smallCaps w:val="0"/>
      <w:strike w:val="0"/>
      <w:vanish w:val="0"/>
      <w:color w:val="auto"/>
      <w:spacing w:val="0"/>
      <w:position w:val="0"/>
      <w:sz w:val="24"/>
      <w:szCs w:val="24"/>
      <w:highlight w:val="none"/>
      <w:u w:val="none"/>
      <w:vertAlign w:val="baseline"/>
      <w:rtl w:val="0"/>
      <w:cs w:val="0"/>
      <w:lang w:val="ru-RU" w:eastAsia="en-US" w:bidi="ar-SA"/>
      <w14:ligatures w14:val="non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hyperlink" Target="http://va_pozhidaeva@lenreg.ru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Р7-Офис/2025.3.1.923</Application>
  <Company>НИАЦ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Lilia</dc:creator>
  <cp:lastModifiedBy>va_pozhidaeva</cp:lastModifiedBy>
  <cp:revision>14</cp:revision>
  <dcterms:created xsi:type="dcterms:W3CDTF">2025-08-29T07:51:00Z</dcterms:created>
  <dcterms:modified xsi:type="dcterms:W3CDTF">2026-03-16T13:47:36Z</dcterms:modified>
</cp:coreProperties>
</file>