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5A" w:rsidRPr="00371E7E" w:rsidRDefault="00965F5A" w:rsidP="00965F5A">
      <w:pPr>
        <w:ind w:left="5670"/>
        <w:contextualSpacing/>
        <w:jc w:val="both"/>
      </w:pPr>
      <w:r w:rsidRPr="00371E7E">
        <w:t>УТВЕРЖДАЮ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Всеволожский городской прокурор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старший советник юстиции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Грищук И.А.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«</w:t>
      </w:r>
      <w:r w:rsidR="00022004" w:rsidRPr="00371E7E">
        <w:t xml:space="preserve"> </w:t>
      </w:r>
      <w:r w:rsidRPr="00371E7E">
        <w:rPr>
          <w:u w:val="single"/>
        </w:rPr>
        <w:tab/>
      </w:r>
      <w:r w:rsidR="00371E7E">
        <w:t>» января 2021</w:t>
      </w:r>
      <w:r w:rsidRPr="00371E7E">
        <w:t xml:space="preserve"> года</w:t>
      </w:r>
    </w:p>
    <w:p w:rsidR="00371E7E" w:rsidRPr="00371E7E" w:rsidRDefault="00371E7E" w:rsidP="00965F5A">
      <w:pPr>
        <w:ind w:left="4820"/>
        <w:contextualSpacing/>
        <w:jc w:val="both"/>
      </w:pPr>
    </w:p>
    <w:p w:rsidR="00965F5A" w:rsidRPr="00371E7E" w:rsidRDefault="00965F5A" w:rsidP="00965F5A">
      <w:pPr>
        <w:spacing w:line="240" w:lineRule="exact"/>
        <w:ind w:right="4820"/>
        <w:contextualSpacing/>
        <w:jc w:val="both"/>
        <w:rPr>
          <w:b/>
        </w:rPr>
      </w:pPr>
      <w:r w:rsidRPr="00371E7E">
        <w:rPr>
          <w:b/>
        </w:rPr>
        <w:t>Для размещения на официальном сайте прокуратуры Ленинградской области</w:t>
      </w:r>
    </w:p>
    <w:p w:rsidR="00965F5A" w:rsidRPr="00371E7E" w:rsidRDefault="00965F5A" w:rsidP="00965F5A">
      <w:pPr>
        <w:spacing w:line="240" w:lineRule="exact"/>
        <w:ind w:right="4820"/>
        <w:contextualSpacing/>
        <w:jc w:val="both"/>
        <w:rPr>
          <w:b/>
        </w:rPr>
      </w:pPr>
    </w:p>
    <w:p w:rsidR="00965F5A" w:rsidRPr="00371E7E" w:rsidRDefault="00DA0E48" w:rsidP="00965F5A">
      <w:pPr>
        <w:spacing w:line="240" w:lineRule="exact"/>
        <w:ind w:right="4820"/>
        <w:contextualSpacing/>
        <w:jc w:val="both"/>
      </w:pPr>
      <w:r>
        <w:t xml:space="preserve">Всеволожской городской прокуратурой </w:t>
      </w:r>
      <w:r w:rsidR="003E0D36">
        <w:t>выявлены нарушения при размещении нестационарных торговых объектов</w:t>
      </w:r>
    </w:p>
    <w:p w:rsidR="00965F5A" w:rsidRPr="00371E7E" w:rsidRDefault="00965F5A" w:rsidP="00892EA0">
      <w:pPr>
        <w:autoSpaceDE w:val="0"/>
        <w:autoSpaceDN w:val="0"/>
        <w:adjustRightInd w:val="0"/>
        <w:ind w:firstLine="709"/>
        <w:jc w:val="both"/>
      </w:pPr>
    </w:p>
    <w:p w:rsidR="000138F0" w:rsidRDefault="000138F0" w:rsidP="00DD3F6E">
      <w:pPr>
        <w:tabs>
          <w:tab w:val="left" w:pos="708"/>
        </w:tabs>
        <w:ind w:firstLine="709"/>
        <w:jc w:val="both"/>
      </w:pPr>
      <w:r>
        <w:t>Особенности размещения нестационарных торговых объектов установлены Федеральным</w:t>
      </w:r>
      <w:r w:rsidRPr="00E00361">
        <w:t xml:space="preserve"> закон</w:t>
      </w:r>
      <w:r>
        <w:t>ом от 28.12.2009 №</w:t>
      </w:r>
      <w:r w:rsidRPr="00E00361">
        <w:t xml:space="preserve"> 381-ФЗ </w:t>
      </w:r>
      <w:r>
        <w:t>«</w:t>
      </w:r>
      <w:r w:rsidRPr="00E00361">
        <w:t>Об основах государственного регулирования торговой деят</w:t>
      </w:r>
      <w:r>
        <w:t>ельности в Российской Федерации», П</w:t>
      </w:r>
      <w:r w:rsidRPr="00E00361">
        <w:t>равила</w:t>
      </w:r>
      <w:r>
        <w:t xml:space="preserve">ми </w:t>
      </w:r>
      <w:r w:rsidRPr="00E00361">
        <w:t>включения нестационарных торговых объектов,</w:t>
      </w:r>
      <w:r>
        <w:t xml:space="preserve"> </w:t>
      </w:r>
      <w:r w:rsidRPr="00E00361">
        <w:t>расположенных на земельных участках, в зданиях, строениях</w:t>
      </w:r>
      <w:r>
        <w:t xml:space="preserve"> </w:t>
      </w:r>
      <w:r w:rsidRPr="00E00361">
        <w:t>и сооружениях, находящихся в государственной собственности,</w:t>
      </w:r>
      <w:r>
        <w:t xml:space="preserve"> </w:t>
      </w:r>
      <w:r w:rsidRPr="00E00361">
        <w:t>в схему размещения нестационарных торговых объектов</w:t>
      </w:r>
      <w:r>
        <w:t>, утвержденными п</w:t>
      </w:r>
      <w:r w:rsidRPr="00E00361">
        <w:t>остановление</w:t>
      </w:r>
      <w:r>
        <w:t>м</w:t>
      </w:r>
      <w:r w:rsidRPr="00E00361">
        <w:t xml:space="preserve"> Прави</w:t>
      </w:r>
      <w:r>
        <w:t>тельства РФ от 29.09.2010 № 772</w:t>
      </w:r>
      <w:r w:rsidR="003E0D36">
        <w:t>, а также п</w:t>
      </w:r>
      <w:r w:rsidR="003E0D36" w:rsidRPr="00E129C9">
        <w:t>риказ</w:t>
      </w:r>
      <w:r w:rsidR="003E0D36">
        <w:t>ом</w:t>
      </w:r>
      <w:r w:rsidR="003E0D36" w:rsidRPr="00E129C9">
        <w:t xml:space="preserve"> комитета по развитию малого, среднего бизнеса и потребительского рынка Ленин</w:t>
      </w:r>
      <w:r w:rsidR="003E0D36">
        <w:t>градской области от 12.03.2019 №</w:t>
      </w:r>
      <w:r w:rsidR="003E0D36" w:rsidRPr="00E129C9">
        <w:t xml:space="preserve"> 4</w:t>
      </w:r>
      <w:r w:rsidR="003E0D36">
        <w:t>.</w:t>
      </w:r>
    </w:p>
    <w:p w:rsidR="003E0D36" w:rsidRDefault="003E0D36" w:rsidP="003E0D36">
      <w:pPr>
        <w:tabs>
          <w:tab w:val="left" w:pos="708"/>
        </w:tabs>
        <w:ind w:firstLine="709"/>
        <w:jc w:val="both"/>
      </w:pPr>
      <w:r>
        <w:t>Указанными нормативными актами установлено, что у</w:t>
      </w:r>
      <w:r w:rsidRPr="00E129C9">
        <w:t xml:space="preserve">полномоченный орган с учетом мнения комиссии принимает </w:t>
      </w:r>
      <w:r>
        <w:t>решение о внесении изменений в с</w:t>
      </w:r>
      <w:r w:rsidRPr="00E129C9">
        <w:t>хему</w:t>
      </w:r>
      <w:r>
        <w:t xml:space="preserve"> размещения нестационарных торговых объектов</w:t>
      </w:r>
      <w:r w:rsidRPr="00E129C9">
        <w:t xml:space="preserve"> в форме правового акта</w:t>
      </w:r>
      <w:r>
        <w:t>.</w:t>
      </w:r>
    </w:p>
    <w:p w:rsidR="003E0D36" w:rsidRDefault="003E0D36" w:rsidP="003E0D36">
      <w:pPr>
        <w:tabs>
          <w:tab w:val="left" w:pos="708"/>
        </w:tabs>
        <w:ind w:firstLine="709"/>
        <w:jc w:val="both"/>
      </w:pPr>
      <w:r>
        <w:t>Кроме того, с</w:t>
      </w:r>
      <w:r w:rsidR="000138F0" w:rsidRPr="00E00361">
        <w:t>хема размещения, а также вносимые в нее изменения подлежат опубликованию в порядке, установленном для официального опубликован</w:t>
      </w:r>
      <w:r>
        <w:t>ия муниципальных правовых актов.</w:t>
      </w:r>
    </w:p>
    <w:p w:rsidR="000138F0" w:rsidRDefault="000138F0" w:rsidP="000138F0">
      <w:pPr>
        <w:ind w:firstLine="709"/>
        <w:contextualSpacing/>
        <w:jc w:val="both"/>
      </w:pPr>
      <w:r>
        <w:t>В ходе проверки установлено, что решением совета депутатов муниципального образования «</w:t>
      </w:r>
      <w:proofErr w:type="spellStart"/>
      <w:r>
        <w:t>Токсовское</w:t>
      </w:r>
      <w:proofErr w:type="spellEnd"/>
      <w:r>
        <w:t xml:space="preserve"> городское поселение» от 19.06.2017 </w:t>
      </w:r>
      <w:r w:rsidR="003E0D36">
        <w:t xml:space="preserve">              </w:t>
      </w:r>
      <w:r>
        <w:t xml:space="preserve">№ 24 утверждена схема размещения нестационарных торговых объектов на территории </w:t>
      </w:r>
      <w:proofErr w:type="spellStart"/>
      <w:r>
        <w:t>Токсовского</w:t>
      </w:r>
      <w:proofErr w:type="spellEnd"/>
      <w:r>
        <w:t xml:space="preserve"> городского поселения на 2020 год.</w:t>
      </w:r>
    </w:p>
    <w:p w:rsidR="000138F0" w:rsidRDefault="000138F0" w:rsidP="000138F0">
      <w:pPr>
        <w:ind w:firstLine="709"/>
        <w:contextualSpacing/>
        <w:jc w:val="both"/>
      </w:pPr>
      <w:r>
        <w:t>По заявлению ООО «</w:t>
      </w:r>
      <w:proofErr w:type="spellStart"/>
      <w:r>
        <w:t>Росхлеб</w:t>
      </w:r>
      <w:r w:rsidR="003808B1">
        <w:t>прод</w:t>
      </w:r>
      <w:r>
        <w:t>торг</w:t>
      </w:r>
      <w:proofErr w:type="spellEnd"/>
      <w:r>
        <w:t>» администрацией МО «</w:t>
      </w:r>
      <w:proofErr w:type="spellStart"/>
      <w:r>
        <w:t>Токсовское</w:t>
      </w:r>
      <w:proofErr w:type="spellEnd"/>
      <w:r>
        <w:t xml:space="preserve"> городское поселение» выдано временное разрешение на размещение нестационарного </w:t>
      </w:r>
      <w:r w:rsidR="003E0D36">
        <w:t xml:space="preserve">торгового объекта от 30.07.2020, ранее не предусмотренного </w:t>
      </w:r>
      <w:r w:rsidR="003808B1">
        <w:t xml:space="preserve">утвержденной </w:t>
      </w:r>
      <w:r w:rsidR="003E0D36">
        <w:t xml:space="preserve">схемой. </w:t>
      </w:r>
    </w:p>
    <w:p w:rsidR="000138F0" w:rsidRDefault="000138F0" w:rsidP="000138F0">
      <w:pPr>
        <w:ind w:firstLine="709"/>
        <w:contextualSpacing/>
        <w:jc w:val="both"/>
      </w:pPr>
      <w:r>
        <w:t>В нарушение вышеуказанных норм администрацией МО «</w:t>
      </w:r>
      <w:proofErr w:type="spellStart"/>
      <w:r>
        <w:t>Токсовское</w:t>
      </w:r>
      <w:proofErr w:type="spellEnd"/>
      <w:r>
        <w:t xml:space="preserve"> городское поселение» не внесены изменения в схему, правовые акты о внесении изменений не издавались.</w:t>
      </w:r>
    </w:p>
    <w:p w:rsidR="000138F0" w:rsidRDefault="003E0D36" w:rsidP="000138F0">
      <w:pPr>
        <w:ind w:firstLine="709"/>
        <w:contextualSpacing/>
        <w:jc w:val="both"/>
      </w:pPr>
      <w:r>
        <w:t>Аналогичные нарушения выявлены при выдаче разрешения на размещение нестационарного торгового объекта ООО «</w:t>
      </w:r>
      <w:proofErr w:type="spellStart"/>
      <w:r>
        <w:t>Росхлеб</w:t>
      </w:r>
      <w:r w:rsidR="003808B1">
        <w:t>прод</w:t>
      </w:r>
      <w:r>
        <w:t>торг</w:t>
      </w:r>
      <w:proofErr w:type="spellEnd"/>
      <w:r>
        <w:t>» 01.01.2021.</w:t>
      </w:r>
    </w:p>
    <w:p w:rsidR="00DA0E48" w:rsidRPr="00371E7E" w:rsidRDefault="003808B1" w:rsidP="00DD3F6E">
      <w:pPr>
        <w:tabs>
          <w:tab w:val="left" w:pos="708"/>
        </w:tabs>
        <w:ind w:firstLine="709"/>
        <w:jc w:val="both"/>
      </w:pPr>
      <w:r>
        <w:t>В связи с выявленными нарушениями городской прокуратурой в адрес главы администрации «</w:t>
      </w:r>
      <w:proofErr w:type="spellStart"/>
      <w:r>
        <w:t>Токсовское</w:t>
      </w:r>
      <w:proofErr w:type="spellEnd"/>
      <w:r>
        <w:t xml:space="preserve"> городское поселение» внесено представление об устранении нарушений федерального законодательства.</w:t>
      </w:r>
    </w:p>
    <w:p w:rsidR="00A21BDC" w:rsidRPr="00371E7E" w:rsidRDefault="00A21BDC" w:rsidP="00DD3F6E">
      <w:pPr>
        <w:tabs>
          <w:tab w:val="left" w:pos="708"/>
        </w:tabs>
        <w:ind w:firstLine="709"/>
        <w:jc w:val="both"/>
      </w:pPr>
    </w:p>
    <w:p w:rsidR="0056630D" w:rsidRPr="00371E7E" w:rsidRDefault="0056630D" w:rsidP="0056630D">
      <w:pPr>
        <w:tabs>
          <w:tab w:val="left" w:pos="708"/>
        </w:tabs>
        <w:spacing w:line="240" w:lineRule="exact"/>
        <w:jc w:val="both"/>
      </w:pPr>
      <w:r w:rsidRPr="00371E7E">
        <w:t>Помощник городского прокурора</w:t>
      </w:r>
    </w:p>
    <w:p w:rsidR="0056630D" w:rsidRPr="00371E7E" w:rsidRDefault="0056630D" w:rsidP="0056630D">
      <w:pPr>
        <w:tabs>
          <w:tab w:val="left" w:pos="708"/>
        </w:tabs>
        <w:spacing w:line="240" w:lineRule="exact"/>
        <w:jc w:val="both"/>
      </w:pPr>
    </w:p>
    <w:p w:rsidR="00DD3F6E" w:rsidRPr="00371E7E" w:rsidRDefault="0056630D" w:rsidP="003808B1">
      <w:pPr>
        <w:tabs>
          <w:tab w:val="left" w:pos="708"/>
        </w:tabs>
        <w:spacing w:line="240" w:lineRule="exact"/>
        <w:jc w:val="both"/>
      </w:pPr>
      <w:r w:rsidRPr="00371E7E">
        <w:t>юрист 3 класса</w:t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  <w:t xml:space="preserve">  М.П. Корчагина</w:t>
      </w:r>
    </w:p>
    <w:sectPr w:rsidR="00DD3F6E" w:rsidRPr="00371E7E" w:rsidSect="00022004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21" w:rsidRDefault="00222421" w:rsidP="00CB432F">
      <w:r>
        <w:separator/>
      </w:r>
    </w:p>
  </w:endnote>
  <w:endnote w:type="continuationSeparator" w:id="0">
    <w:p w:rsidR="00222421" w:rsidRDefault="00222421" w:rsidP="00CB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21" w:rsidRDefault="00222421" w:rsidP="00CB432F">
      <w:r>
        <w:separator/>
      </w:r>
    </w:p>
  </w:footnote>
  <w:footnote w:type="continuationSeparator" w:id="0">
    <w:p w:rsidR="00222421" w:rsidRDefault="00222421" w:rsidP="00CB4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693072793"/>
      <w:docPartObj>
        <w:docPartGallery w:val="Page Numbers (Top of Page)"/>
        <w:docPartUnique/>
      </w:docPartObj>
    </w:sdtPr>
    <w:sdtContent>
      <w:p w:rsidR="00CB432F" w:rsidRPr="006D2B65" w:rsidRDefault="00B66377">
        <w:pPr>
          <w:pStyle w:val="a4"/>
          <w:jc w:val="center"/>
          <w:rPr>
            <w:sz w:val="24"/>
            <w:szCs w:val="24"/>
          </w:rPr>
        </w:pPr>
        <w:r w:rsidRPr="006D2B65">
          <w:rPr>
            <w:sz w:val="24"/>
            <w:szCs w:val="24"/>
          </w:rPr>
          <w:fldChar w:fldCharType="begin"/>
        </w:r>
        <w:r w:rsidR="00CB432F" w:rsidRPr="006D2B65">
          <w:rPr>
            <w:sz w:val="24"/>
            <w:szCs w:val="24"/>
          </w:rPr>
          <w:instrText>PAGE   \* MERGEFORMAT</w:instrText>
        </w:r>
        <w:r w:rsidRPr="006D2B65">
          <w:rPr>
            <w:sz w:val="24"/>
            <w:szCs w:val="24"/>
          </w:rPr>
          <w:fldChar w:fldCharType="separate"/>
        </w:r>
        <w:r w:rsidR="003808B1">
          <w:rPr>
            <w:noProof/>
            <w:sz w:val="24"/>
            <w:szCs w:val="24"/>
          </w:rPr>
          <w:t>2</w:t>
        </w:r>
        <w:r w:rsidRPr="006D2B6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ACB"/>
    <w:multiLevelType w:val="hybridMultilevel"/>
    <w:tmpl w:val="32E0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F3ADD"/>
    <w:multiLevelType w:val="hybridMultilevel"/>
    <w:tmpl w:val="414A2504"/>
    <w:lvl w:ilvl="0" w:tplc="6E82CA7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976361"/>
    <w:multiLevelType w:val="hybridMultilevel"/>
    <w:tmpl w:val="B0C6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6C"/>
    <w:rsid w:val="0001296E"/>
    <w:rsid w:val="000138F0"/>
    <w:rsid w:val="00022004"/>
    <w:rsid w:val="00050E88"/>
    <w:rsid w:val="00070C44"/>
    <w:rsid w:val="00073C19"/>
    <w:rsid w:val="000756BD"/>
    <w:rsid w:val="00082F04"/>
    <w:rsid w:val="000840F7"/>
    <w:rsid w:val="000E2A3A"/>
    <w:rsid w:val="000F2DD5"/>
    <w:rsid w:val="00127C0F"/>
    <w:rsid w:val="00130209"/>
    <w:rsid w:val="00156122"/>
    <w:rsid w:val="00160045"/>
    <w:rsid w:val="00165321"/>
    <w:rsid w:val="00175782"/>
    <w:rsid w:val="001765E6"/>
    <w:rsid w:val="0018617E"/>
    <w:rsid w:val="0019553F"/>
    <w:rsid w:val="001A52F3"/>
    <w:rsid w:val="001D118F"/>
    <w:rsid w:val="001D40C8"/>
    <w:rsid w:val="001E1092"/>
    <w:rsid w:val="00215D14"/>
    <w:rsid w:val="00222421"/>
    <w:rsid w:val="00222D81"/>
    <w:rsid w:val="0023755C"/>
    <w:rsid w:val="00242E4E"/>
    <w:rsid w:val="00250D7B"/>
    <w:rsid w:val="002936A9"/>
    <w:rsid w:val="002A1B29"/>
    <w:rsid w:val="002A281F"/>
    <w:rsid w:val="002A58C7"/>
    <w:rsid w:val="002B0BE9"/>
    <w:rsid w:val="002B3B7A"/>
    <w:rsid w:val="002C14BC"/>
    <w:rsid w:val="002F6418"/>
    <w:rsid w:val="0031217C"/>
    <w:rsid w:val="00320696"/>
    <w:rsid w:val="00333794"/>
    <w:rsid w:val="003432B4"/>
    <w:rsid w:val="00346EE5"/>
    <w:rsid w:val="0034714A"/>
    <w:rsid w:val="003566C6"/>
    <w:rsid w:val="0037155D"/>
    <w:rsid w:val="00371E7E"/>
    <w:rsid w:val="00373E4B"/>
    <w:rsid w:val="003808B1"/>
    <w:rsid w:val="0038278E"/>
    <w:rsid w:val="00387FEB"/>
    <w:rsid w:val="003B4147"/>
    <w:rsid w:val="003E0D36"/>
    <w:rsid w:val="00400AE6"/>
    <w:rsid w:val="004067A5"/>
    <w:rsid w:val="0041292D"/>
    <w:rsid w:val="00420915"/>
    <w:rsid w:val="004501CE"/>
    <w:rsid w:val="004626CC"/>
    <w:rsid w:val="004A60A8"/>
    <w:rsid w:val="004E223D"/>
    <w:rsid w:val="004F0723"/>
    <w:rsid w:val="004F506C"/>
    <w:rsid w:val="0051681A"/>
    <w:rsid w:val="00521275"/>
    <w:rsid w:val="0052382D"/>
    <w:rsid w:val="00533252"/>
    <w:rsid w:val="005413A0"/>
    <w:rsid w:val="0054402F"/>
    <w:rsid w:val="0054407B"/>
    <w:rsid w:val="00552A51"/>
    <w:rsid w:val="00563A8F"/>
    <w:rsid w:val="00564B9A"/>
    <w:rsid w:val="0056630D"/>
    <w:rsid w:val="005B7FE0"/>
    <w:rsid w:val="005C18F0"/>
    <w:rsid w:val="005D3FCB"/>
    <w:rsid w:val="005F7C17"/>
    <w:rsid w:val="006020A7"/>
    <w:rsid w:val="0062731C"/>
    <w:rsid w:val="00637568"/>
    <w:rsid w:val="00651773"/>
    <w:rsid w:val="00672E5B"/>
    <w:rsid w:val="0068618B"/>
    <w:rsid w:val="006A1C0F"/>
    <w:rsid w:val="006C1B6A"/>
    <w:rsid w:val="006D072F"/>
    <w:rsid w:val="006D2B65"/>
    <w:rsid w:val="006E1958"/>
    <w:rsid w:val="006F37F6"/>
    <w:rsid w:val="00704D76"/>
    <w:rsid w:val="007130D4"/>
    <w:rsid w:val="007149EC"/>
    <w:rsid w:val="00740D61"/>
    <w:rsid w:val="007503A2"/>
    <w:rsid w:val="0076404F"/>
    <w:rsid w:val="007814A4"/>
    <w:rsid w:val="007A67AA"/>
    <w:rsid w:val="007C5F06"/>
    <w:rsid w:val="007E3FD3"/>
    <w:rsid w:val="008056AC"/>
    <w:rsid w:val="00814BEE"/>
    <w:rsid w:val="00851759"/>
    <w:rsid w:val="00866C5E"/>
    <w:rsid w:val="00876B8D"/>
    <w:rsid w:val="00892EA0"/>
    <w:rsid w:val="008C5623"/>
    <w:rsid w:val="009009F7"/>
    <w:rsid w:val="00920889"/>
    <w:rsid w:val="00937A4F"/>
    <w:rsid w:val="009505C9"/>
    <w:rsid w:val="00956653"/>
    <w:rsid w:val="00960ADC"/>
    <w:rsid w:val="00965F5A"/>
    <w:rsid w:val="0099748A"/>
    <w:rsid w:val="009B2A65"/>
    <w:rsid w:val="009B2C4D"/>
    <w:rsid w:val="009B3AC6"/>
    <w:rsid w:val="009C3472"/>
    <w:rsid w:val="009C5BEB"/>
    <w:rsid w:val="009D1C44"/>
    <w:rsid w:val="009D46AA"/>
    <w:rsid w:val="009D71E9"/>
    <w:rsid w:val="00A2100F"/>
    <w:rsid w:val="00A21BDC"/>
    <w:rsid w:val="00A41B0C"/>
    <w:rsid w:val="00A44993"/>
    <w:rsid w:val="00A453D5"/>
    <w:rsid w:val="00A8272B"/>
    <w:rsid w:val="00AA2F5C"/>
    <w:rsid w:val="00AA7237"/>
    <w:rsid w:val="00AB4070"/>
    <w:rsid w:val="00AC565F"/>
    <w:rsid w:val="00AD5BB6"/>
    <w:rsid w:val="00B14C81"/>
    <w:rsid w:val="00B1759F"/>
    <w:rsid w:val="00B328B8"/>
    <w:rsid w:val="00B36A8E"/>
    <w:rsid w:val="00B40E54"/>
    <w:rsid w:val="00B548BD"/>
    <w:rsid w:val="00B66377"/>
    <w:rsid w:val="00B71D1D"/>
    <w:rsid w:val="00B90973"/>
    <w:rsid w:val="00B951CD"/>
    <w:rsid w:val="00BD2F4D"/>
    <w:rsid w:val="00BE3EF5"/>
    <w:rsid w:val="00BE6521"/>
    <w:rsid w:val="00BE6812"/>
    <w:rsid w:val="00BF67E9"/>
    <w:rsid w:val="00C1651A"/>
    <w:rsid w:val="00C41A32"/>
    <w:rsid w:val="00C51E71"/>
    <w:rsid w:val="00C5669F"/>
    <w:rsid w:val="00C60E43"/>
    <w:rsid w:val="00C665BE"/>
    <w:rsid w:val="00C70A79"/>
    <w:rsid w:val="00CA25B6"/>
    <w:rsid w:val="00CA769A"/>
    <w:rsid w:val="00CB432F"/>
    <w:rsid w:val="00CB6C23"/>
    <w:rsid w:val="00CC0463"/>
    <w:rsid w:val="00CC47A5"/>
    <w:rsid w:val="00CD53FA"/>
    <w:rsid w:val="00CE2C60"/>
    <w:rsid w:val="00CF3271"/>
    <w:rsid w:val="00D4614F"/>
    <w:rsid w:val="00D479BB"/>
    <w:rsid w:val="00D52A18"/>
    <w:rsid w:val="00D65211"/>
    <w:rsid w:val="00D76130"/>
    <w:rsid w:val="00DA0E48"/>
    <w:rsid w:val="00DA7476"/>
    <w:rsid w:val="00DC1D14"/>
    <w:rsid w:val="00DC2D87"/>
    <w:rsid w:val="00DD34AD"/>
    <w:rsid w:val="00DD3F6E"/>
    <w:rsid w:val="00DE50A6"/>
    <w:rsid w:val="00DE6766"/>
    <w:rsid w:val="00DF17E6"/>
    <w:rsid w:val="00E03CA5"/>
    <w:rsid w:val="00E06708"/>
    <w:rsid w:val="00E356FD"/>
    <w:rsid w:val="00E41F1D"/>
    <w:rsid w:val="00E54197"/>
    <w:rsid w:val="00E76FBD"/>
    <w:rsid w:val="00E8507C"/>
    <w:rsid w:val="00E86037"/>
    <w:rsid w:val="00E96835"/>
    <w:rsid w:val="00EA11DA"/>
    <w:rsid w:val="00EA76CC"/>
    <w:rsid w:val="00ED084C"/>
    <w:rsid w:val="00EE014B"/>
    <w:rsid w:val="00EE233C"/>
    <w:rsid w:val="00EE319D"/>
    <w:rsid w:val="00EE3233"/>
    <w:rsid w:val="00F525E9"/>
    <w:rsid w:val="00F81143"/>
    <w:rsid w:val="00F97B31"/>
    <w:rsid w:val="00FB03BA"/>
    <w:rsid w:val="00FC5C0E"/>
    <w:rsid w:val="00FC70F2"/>
    <w:rsid w:val="00FD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20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20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5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B4070"/>
    <w:pPr>
      <w:ind w:left="720"/>
      <w:contextualSpacing/>
    </w:pPr>
  </w:style>
  <w:style w:type="character" w:customStyle="1" w:styleId="cardmaininfopurchaselink">
    <w:name w:val="cardmaininfo__purchaselink"/>
    <w:basedOn w:val="a0"/>
    <w:rsid w:val="00346EE5"/>
  </w:style>
  <w:style w:type="character" w:customStyle="1" w:styleId="cardmaininfostate">
    <w:name w:val="cardmaininfo__state"/>
    <w:basedOn w:val="a0"/>
    <w:rsid w:val="0034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20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20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5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B4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Полубоярцева Христина А.</dc:creator>
  <cp:lastModifiedBy>Прокурор</cp:lastModifiedBy>
  <cp:revision>2</cp:revision>
  <cp:lastPrinted>2021-01-27T09:17:00Z</cp:lastPrinted>
  <dcterms:created xsi:type="dcterms:W3CDTF">2021-01-27T09:18:00Z</dcterms:created>
  <dcterms:modified xsi:type="dcterms:W3CDTF">2021-01-27T09:18:00Z</dcterms:modified>
</cp:coreProperties>
</file>