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C" w:rsidRPr="00DC323F" w:rsidRDefault="002507EC" w:rsidP="002507EC">
      <w:pPr>
        <w:rPr>
          <w:b/>
          <w:bCs/>
        </w:rPr>
      </w:pPr>
      <w:r w:rsidRPr="00DC323F">
        <w:rPr>
          <w:b/>
          <w:bCs/>
        </w:rPr>
        <w:t>С 1 февраля 2021 г. на 4,9% увеличатся некоторые социальные выплаты, пособия и компенсации</w:t>
      </w:r>
    </w:p>
    <w:p w:rsidR="002507EC" w:rsidRDefault="002507EC" w:rsidP="00DC323F">
      <w:pPr>
        <w:rPr>
          <w:b/>
          <w:bCs/>
        </w:rPr>
      </w:pPr>
    </w:p>
    <w:p w:rsidR="00DC323F" w:rsidRPr="00DC323F" w:rsidRDefault="00DC323F" w:rsidP="00DC323F">
      <w:r w:rsidRPr="002507EC">
        <w:rPr>
          <w:b/>
          <w:bCs/>
        </w:rPr>
        <w:t>Постановление Правительства РФ от 28.01.2021 N 73</w:t>
      </w:r>
      <w:r w:rsidRPr="002507EC">
        <w:rPr>
          <w:b/>
          <w:bCs/>
        </w:rPr>
        <w:br/>
        <w:t>"Об утверждении коэффициента индексации выплат, пособий и компенсаций в 2021 году"</w:t>
      </w:r>
    </w:p>
    <w:p w:rsidR="00DC323F" w:rsidRPr="00DC323F" w:rsidRDefault="00DC323F" w:rsidP="00DC323F">
      <w:r w:rsidRPr="00DC323F">
        <w:t>Речь идет о выплатах, пособиях и компенсациях, предусмотренных:</w:t>
      </w:r>
    </w:p>
    <w:p w:rsidR="00DC323F" w:rsidRPr="00DC323F" w:rsidRDefault="00DC323F" w:rsidP="00DC323F">
      <w:r w:rsidRPr="00DC323F">
        <w:t>Законом РФ "О социальной защите граждан, подвергшихся воздействию радиации вследствие катастрофы на Чернобыльской АЭС";</w:t>
      </w:r>
    </w:p>
    <w:p w:rsidR="00DC323F" w:rsidRPr="00DC323F" w:rsidRDefault="00DC323F" w:rsidP="00DC323F">
      <w:r w:rsidRPr="00DC323F">
        <w:t>статьей 9.1 Закона РФ "О статусе Героев Советского Союза, Героев Российской Федерации и полных кавалеров ордена Славы";</w:t>
      </w:r>
    </w:p>
    <w:p w:rsidR="00DC323F" w:rsidRPr="00DC323F" w:rsidRDefault="00DC323F" w:rsidP="00DC323F">
      <w:r w:rsidRPr="00DC323F">
        <w:t>статьей 23.1 Федерального закона "О ветеранах";</w:t>
      </w:r>
    </w:p>
    <w:p w:rsidR="00DC323F" w:rsidRPr="00DC323F" w:rsidRDefault="00DC323F" w:rsidP="00DC323F">
      <w:r w:rsidRPr="00DC323F">
        <w:t>частью первой статьи 4.2 Федерального закона "О государственных пособиях гражданам, имеющим детей";</w:t>
      </w:r>
    </w:p>
    <w:p w:rsidR="00DC323F" w:rsidRPr="00DC323F" w:rsidRDefault="00DC323F" w:rsidP="00DC323F">
      <w:r w:rsidRPr="00DC323F">
        <w:t>статьями 11.1 и 28.1 Федерального закона "О социальной защите инвалидов в Российской Федерации";</w:t>
      </w:r>
    </w:p>
    <w:p w:rsidR="00DC323F" w:rsidRPr="00DC323F" w:rsidRDefault="00DC323F" w:rsidP="00DC323F">
      <w:r w:rsidRPr="00DC323F">
        <w:t>Федеральным законом "О погребении и похоронном деле";</w:t>
      </w:r>
    </w:p>
    <w:p w:rsidR="00DC323F" w:rsidRPr="00DC323F" w:rsidRDefault="00DC323F" w:rsidP="00DC323F">
      <w:r w:rsidRPr="00DC323F">
        <w:t>статьей 6.2 Федерального закона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DC323F" w:rsidRPr="00DC323F" w:rsidRDefault="00DC323F" w:rsidP="00DC323F">
      <w:r w:rsidRPr="00DC323F">
        <w:t>пунктом 1 статьи 11, пунктами 1 и 12 статьи 12 Федерального закона "Об обязательном социальном страховании от несчастных случаев на производстве и профессиональных заболеваний";</w:t>
      </w:r>
    </w:p>
    <w:p w:rsidR="00DC323F" w:rsidRPr="00DC323F" w:rsidRDefault="00DC323F" w:rsidP="00DC323F">
      <w:r w:rsidRPr="00DC323F">
        <w:t xml:space="preserve">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C323F">
        <w:t>Теча</w:t>
      </w:r>
      <w:proofErr w:type="spellEnd"/>
      <w:r w:rsidRPr="00DC323F">
        <w:t>";</w:t>
      </w:r>
    </w:p>
    <w:p w:rsidR="00DC323F" w:rsidRPr="00DC323F" w:rsidRDefault="00DC323F" w:rsidP="00DC323F">
      <w:r w:rsidRPr="00DC323F">
        <w:t>частями первой и второй статьи 2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DC323F" w:rsidRPr="00DC323F" w:rsidRDefault="00DC323F" w:rsidP="00DC323F">
      <w:r w:rsidRPr="00DC323F">
        <w:t>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DC323F" w:rsidRPr="00DC323F" w:rsidRDefault="00DC323F" w:rsidP="00DC323F">
      <w:r w:rsidRPr="00DC323F">
        <w:t>С 2018 года в России был установлен единый порядок индексации социальных выплат - один раз в год с 1 февраля, исходя из фактического индекса потребительских цен за предыдущий год.</w:t>
      </w:r>
    </w:p>
    <w:p w:rsidR="00DC323F" w:rsidRDefault="00DC323F" w:rsidP="00DC323F">
      <w:r w:rsidRPr="00DC323F">
        <w:t>Настоящее Постановление вступает в силу с 1 февраля 2021 г.</w:t>
      </w:r>
    </w:p>
    <w:p w:rsidR="002507EC" w:rsidRPr="00DC323F" w:rsidRDefault="002507EC" w:rsidP="00DC323F"/>
    <w:p w:rsidR="002507EC" w:rsidRPr="002507EC" w:rsidRDefault="002507EC" w:rsidP="002507EC">
      <w:pPr>
        <w:rPr>
          <w:b/>
          <w:bCs/>
        </w:rPr>
      </w:pPr>
      <w:r w:rsidRPr="002507EC">
        <w:rPr>
          <w:b/>
          <w:bCs/>
        </w:rPr>
        <w:t>Утверждены изменения в порядок осуществления Федеральным казначейством покупки (продажи) ценных бумаг не на организованных торгах</w:t>
      </w:r>
    </w:p>
    <w:p w:rsidR="00C9172D" w:rsidRDefault="00C9172D" w:rsidP="00DC323F"/>
    <w:p w:rsidR="002507EC" w:rsidRPr="002507EC" w:rsidRDefault="002507EC" w:rsidP="002507EC">
      <w:r w:rsidRPr="002507EC">
        <w:rPr>
          <w:b/>
          <w:bCs/>
        </w:rPr>
        <w:t>Постановление Правительства РФ от 23.01.2021 N 40</w:t>
      </w:r>
      <w:r w:rsidRPr="002507EC">
        <w:rPr>
          <w:b/>
          <w:bCs/>
        </w:rPr>
        <w:br/>
        <w:t>"О внесении изменений в Постановление Правительства Российской Федерации от 4 сентября 2013 г. N 777"</w:t>
      </w:r>
    </w:p>
    <w:p w:rsidR="002507EC" w:rsidRPr="002507EC" w:rsidRDefault="002507EC" w:rsidP="002507EC">
      <w:r w:rsidRPr="002507EC">
        <w:lastRenderedPageBreak/>
        <w:t>Покупка (продажа) ценных бумаг не на организованных торгах осуществляется Федеральным казначейством в пределах остатков средств на едином счете федерального бюджета и едином казначейском счете.</w:t>
      </w:r>
    </w:p>
    <w:p w:rsidR="002507EC" w:rsidRPr="002507EC" w:rsidRDefault="002507EC" w:rsidP="002507EC">
      <w:r w:rsidRPr="002507EC">
        <w:t>Внесенные изменения позволят расширить круг контрагентов Федерального Казначейства по размещению остатков средств на едином счете за счет включения в него международных финансовых организаций.</w:t>
      </w:r>
    </w:p>
    <w:p w:rsidR="002507EC" w:rsidRPr="002507EC" w:rsidRDefault="002507EC" w:rsidP="002507EC">
      <w:r w:rsidRPr="002507EC">
        <w:t xml:space="preserve">Операции </w:t>
      </w:r>
      <w:proofErr w:type="spellStart"/>
      <w:r w:rsidRPr="002507EC">
        <w:t>репо</w:t>
      </w:r>
      <w:proofErr w:type="spellEnd"/>
      <w:r w:rsidRPr="002507EC">
        <w:t xml:space="preserve"> осуществляются с международными финансовыми организациями, соответствующими установленным требованиям:</w:t>
      </w:r>
    </w:p>
    <w:p w:rsidR="002507EC" w:rsidRPr="002507EC" w:rsidRDefault="002507EC" w:rsidP="002507EC">
      <w:r w:rsidRPr="002507EC">
        <w:t>организация создана на основе межгосударственного соглашения с участием Российской Федерации, при этом доля РФ в ее уставном капитале должна составлять не менее 50 процентов;</w:t>
      </w:r>
    </w:p>
    <w:p w:rsidR="002507EC" w:rsidRPr="002507EC" w:rsidRDefault="002507EC" w:rsidP="002507EC">
      <w:r w:rsidRPr="002507EC">
        <w:t>наличие у организации кредитного рейтинга не ниже уровня "AAA (RU)", присвоенного кредитным рейтинговым агентством Аналитическое Кредитное Рейтинговое Агентство (Акционерное общество) и (или) не ниже уровня "</w:t>
      </w:r>
      <w:proofErr w:type="spellStart"/>
      <w:r w:rsidRPr="002507EC">
        <w:t>ruAAA</w:t>
      </w:r>
      <w:proofErr w:type="spellEnd"/>
      <w:r w:rsidRPr="002507EC">
        <w:t>" по национальной рейтинговой шкале для Российской Федерации, присвоенного кредитным рейтинговым агентством Акционерное общество "Рейтинговое агентство "Эксперт РА";</w:t>
      </w:r>
    </w:p>
    <w:p w:rsidR="002507EC" w:rsidRDefault="002507EC" w:rsidP="002507EC">
      <w:r w:rsidRPr="002507EC">
        <w:t xml:space="preserve">отсутствие неисполненных обязательств по договорам </w:t>
      </w:r>
      <w:proofErr w:type="spellStart"/>
      <w:r w:rsidRPr="002507EC">
        <w:t>репо</w:t>
      </w:r>
      <w:proofErr w:type="spellEnd"/>
      <w:r w:rsidRPr="002507EC">
        <w:t>, заключенным с Федеральным казначейством.</w:t>
      </w:r>
    </w:p>
    <w:p w:rsidR="002507EC" w:rsidRPr="002507EC" w:rsidRDefault="002507EC" w:rsidP="002507EC"/>
    <w:p w:rsidR="002507EC" w:rsidRPr="002507EC" w:rsidRDefault="002507EC" w:rsidP="002507EC">
      <w:pPr>
        <w:rPr>
          <w:b/>
          <w:bCs/>
        </w:rPr>
      </w:pPr>
      <w:r w:rsidRPr="002507EC">
        <w:rPr>
          <w:b/>
          <w:bCs/>
        </w:rPr>
        <w:t>Актуализированы условия и порядок предоставления субсидий на поддержку федеральных национально-культурных автономий и иных некоммерческих организаций, осуществляющих деятельность в сфере реализации государственной национальной политики Российской Федерации, не являющихся государственными и муниципальными учреждениями</w:t>
      </w:r>
    </w:p>
    <w:p w:rsidR="002507EC" w:rsidRDefault="002507EC" w:rsidP="002507EC"/>
    <w:p w:rsidR="002507EC" w:rsidRPr="002507EC" w:rsidRDefault="002507EC" w:rsidP="002507EC">
      <w:r w:rsidRPr="002507EC">
        <w:rPr>
          <w:b/>
          <w:bCs/>
        </w:rPr>
        <w:t>Постановление Правительства РФ от 26.01.2021 N 48</w:t>
      </w:r>
      <w:r w:rsidRPr="002507EC">
        <w:rPr>
          <w:b/>
          <w:bCs/>
        </w:rPr>
        <w:br/>
        <w:t>"Об утверждении Правил предоставления субсидий из федерального бюджета на поддержку федеральных национально-культурных автономий и иных некоммерческих организаций, осуществляющих деятельность в сфере реализации государственной национальной политики Российской Федерации, и о признании утратившим силу Постановления Правительства Российской Федерации от 23 декабря 2019 г. N 1783"</w:t>
      </w:r>
    </w:p>
    <w:p w:rsidR="002507EC" w:rsidRPr="002507EC" w:rsidRDefault="002507EC" w:rsidP="002507EC">
      <w:r w:rsidRPr="002507EC">
        <w:t>Субсидии предоставляются на поддержку мероприятий в сфере укрепления гражданского единства, гражданского самосознания и сохранения самобытности и традиций многонационального народа Российской Федерации, сохранение этнокультурного и языкового многообразия, сохранение русского языка как государственного языка Российской Федерации и языка межнационального общения, развитие межнационального сотрудничества, гармонизацию межэтнических отношений, содействие межрелигиозному диалогу, а также осуществление деятельности, направленной на социальную и культурную адаптацию и интеграцию иностранных граждан.</w:t>
      </w:r>
    </w:p>
    <w:p w:rsidR="002507EC" w:rsidRPr="002507EC" w:rsidRDefault="002507EC" w:rsidP="002507EC">
      <w:r w:rsidRPr="002507EC">
        <w:t>Предоставление субсидии осуществляется на основании соглашения, заключенного Федеральным агентством по делам национальностей с некоммерческой организацией. Субсидии предоставляются по результатам конкурсного отбора.</w:t>
      </w:r>
    </w:p>
    <w:p w:rsidR="002507EC" w:rsidRPr="002507EC" w:rsidRDefault="002507EC" w:rsidP="002507EC">
      <w:r w:rsidRPr="002507EC">
        <w:t>Приведены, в числе прочего, требования к некоммерческим организациям, критерии предложения для участия в конкурсном отборе, перечень прилагаемых документов, порядок расчета размера субсидии.</w:t>
      </w:r>
    </w:p>
    <w:p w:rsidR="002507EC" w:rsidRPr="002507EC" w:rsidRDefault="002507EC" w:rsidP="002507EC">
      <w:r w:rsidRPr="002507EC">
        <w:lastRenderedPageBreak/>
        <w:t>Решение о проведении конкурсного отбора размещается на едином портале бюджетной системы РФ в сети "Интернет" и на официальном сайте Федерального агентства по делам национальностей (</w:t>
      </w:r>
      <w:proofErr w:type="spellStart"/>
      <w:r w:rsidRPr="002507EC">
        <w:t>www.fadn.gov.ru</w:t>
      </w:r>
      <w:proofErr w:type="spellEnd"/>
      <w:r w:rsidRPr="002507EC">
        <w:t>) в сети "Интернет".</w:t>
      </w:r>
    </w:p>
    <w:p w:rsidR="002507EC" w:rsidRPr="002507EC" w:rsidRDefault="002507EC" w:rsidP="002507EC">
      <w:r w:rsidRPr="002507EC">
        <w:t>Результатами предоставления субсидии, значения которых устанавливаются соглашениями, являются:</w:t>
      </w:r>
    </w:p>
    <w:p w:rsidR="002507EC" w:rsidRPr="002507EC" w:rsidRDefault="002507EC" w:rsidP="002507EC">
      <w:r w:rsidRPr="002507EC">
        <w:t>количество мероприятий, проведенных в текущем финансовом году некоммерческой организацией в рамках реализации программы мероприятий;</w:t>
      </w:r>
    </w:p>
    <w:p w:rsidR="002507EC" w:rsidRPr="002507EC" w:rsidRDefault="002507EC" w:rsidP="002507EC">
      <w:r w:rsidRPr="002507EC">
        <w:t>количество участников мероприятий, принявших в текущем финансовом году участие в проведенных некоммерческой организацией мероприятиях.</w:t>
      </w:r>
    </w:p>
    <w:p w:rsidR="002507EC" w:rsidRPr="002507EC" w:rsidRDefault="002507EC" w:rsidP="002507EC">
      <w:r w:rsidRPr="002507EC">
        <w:t>Приводится порядок расчета размера средств, подлежащих возврату в случае если некоммерческой организацией по состоянию на 31 декабря года предоставления субсидии допущены нарушения обязательств, установленных соглашением, в части достижения значений результатов предоставления субсидии.</w:t>
      </w:r>
    </w:p>
    <w:p w:rsidR="002507EC" w:rsidRPr="002507EC" w:rsidRDefault="002507EC" w:rsidP="002507EC">
      <w:r w:rsidRPr="002507EC">
        <w:t>Признается утратившим силу Постановление Правительства РФ от 23 декабря 2019 г. N 1783, которым регулируются аналогичные правоотношения.</w:t>
      </w:r>
    </w:p>
    <w:p w:rsidR="002507EC" w:rsidRDefault="002507EC" w:rsidP="002507EC"/>
    <w:p w:rsidR="002507EC" w:rsidRDefault="002507EC" w:rsidP="002507EC">
      <w:pPr>
        <w:rPr>
          <w:b/>
          <w:bCs/>
        </w:rPr>
      </w:pPr>
      <w:r w:rsidRPr="002507EC">
        <w:rPr>
          <w:b/>
          <w:bCs/>
        </w:rPr>
        <w:t>Предоставление субсидий на создание отраслевого центра Государственной системы обнаружения, предупреждения и ликвидации последствий компьютерных атак (</w:t>
      </w:r>
      <w:proofErr w:type="spellStart"/>
      <w:r w:rsidRPr="002507EC">
        <w:rPr>
          <w:b/>
          <w:bCs/>
        </w:rPr>
        <w:t>ГосСОПКА</w:t>
      </w:r>
      <w:proofErr w:type="spellEnd"/>
      <w:r w:rsidRPr="002507EC">
        <w:rPr>
          <w:b/>
          <w:bCs/>
        </w:rPr>
        <w:t>) осуществляется с учетом новых требований</w:t>
      </w:r>
    </w:p>
    <w:p w:rsidR="002507EC" w:rsidRPr="002507EC" w:rsidRDefault="002507EC" w:rsidP="002507EC">
      <w:pPr>
        <w:rPr>
          <w:b/>
          <w:bCs/>
        </w:rPr>
      </w:pPr>
    </w:p>
    <w:p w:rsidR="002507EC" w:rsidRPr="002507EC" w:rsidRDefault="002507EC" w:rsidP="002507EC">
      <w:r w:rsidRPr="002507EC">
        <w:rPr>
          <w:b/>
          <w:bCs/>
        </w:rPr>
        <w:t>Постановление Правительства РФ от 26.01.2021 N 50</w:t>
      </w:r>
      <w:r w:rsidRPr="002507EC">
        <w:rPr>
          <w:b/>
          <w:bCs/>
        </w:rPr>
        <w:br/>
        <w:t>"О внесении изменений в Правила предоставления субсидий из федерального бюджета на создание отраслевого центра Государственной системы обнаружения, предупреждения и ликвидации последствий компьютерных атак (</w:t>
      </w:r>
      <w:proofErr w:type="spellStart"/>
      <w:r w:rsidRPr="002507EC">
        <w:rPr>
          <w:b/>
          <w:bCs/>
        </w:rPr>
        <w:t>ГосСОПКА</w:t>
      </w:r>
      <w:proofErr w:type="spellEnd"/>
      <w:r w:rsidRPr="002507EC">
        <w:rPr>
          <w:b/>
          <w:bCs/>
        </w:rPr>
        <w:t xml:space="preserve">) и включение его в систему автоматизированного обмена информацией об актуальных </w:t>
      </w:r>
      <w:proofErr w:type="spellStart"/>
      <w:r w:rsidRPr="002507EC">
        <w:rPr>
          <w:b/>
          <w:bCs/>
        </w:rPr>
        <w:t>киберугрозах</w:t>
      </w:r>
      <w:proofErr w:type="spellEnd"/>
      <w:r w:rsidRPr="002507EC">
        <w:rPr>
          <w:b/>
          <w:bCs/>
        </w:rPr>
        <w:t>"</w:t>
      </w:r>
    </w:p>
    <w:p w:rsidR="002507EC" w:rsidRPr="002507EC" w:rsidRDefault="002507EC" w:rsidP="002507EC">
      <w:r w:rsidRPr="002507EC">
        <w:t>Внесенными изменениями в числе прочего направление расходования предоставленных средств дополнено возможностью их расходования на иные основные средства и расходные материалы.</w:t>
      </w:r>
    </w:p>
    <w:p w:rsidR="002507EC" w:rsidRPr="002507EC" w:rsidRDefault="002507EC" w:rsidP="002507EC">
      <w:r w:rsidRPr="002507EC">
        <w:t>Дополнен перечень требований к организации, претендующей на получение субсидии (в том числе отсутствие неисполненной обязанности по уплате налогов и других обязательных платежей, отсутствие в реестре дисквалифицированных лиц сведения о дисквалифицированных руководителе, главном бухгалтере и пр.)</w:t>
      </w:r>
    </w:p>
    <w:p w:rsidR="002507EC" w:rsidRDefault="002507EC" w:rsidP="002507EC">
      <w:r w:rsidRPr="002507EC">
        <w:t xml:space="preserve">Уточнены результаты предоставления субсидии в части обеспечения поддержки </w:t>
      </w:r>
      <w:proofErr w:type="spellStart"/>
      <w:r w:rsidRPr="002507EC">
        <w:t>мультиплатформенных</w:t>
      </w:r>
      <w:proofErr w:type="spellEnd"/>
      <w:r w:rsidRPr="002507EC">
        <w:t xml:space="preserve"> технологий и разработки типового технологического решения по созданию подсистемы раннего предупреждения об угрозах информационной безопасности.</w:t>
      </w:r>
    </w:p>
    <w:p w:rsidR="002507EC" w:rsidRPr="002507EC" w:rsidRDefault="002507EC" w:rsidP="002507EC"/>
    <w:p w:rsidR="002507EC" w:rsidRPr="002507EC" w:rsidRDefault="002507EC" w:rsidP="002507EC">
      <w:pPr>
        <w:rPr>
          <w:b/>
          <w:bCs/>
        </w:rPr>
      </w:pPr>
      <w:r w:rsidRPr="002507EC">
        <w:rPr>
          <w:b/>
          <w:bCs/>
        </w:rPr>
        <w:t>Уточнены условия субсидирования льготных потребительских кредитов (займов) на повышение уровня благоустройства домовладений на сельских территориях</w:t>
      </w:r>
    </w:p>
    <w:p w:rsidR="002507EC" w:rsidRDefault="002507EC" w:rsidP="002507EC"/>
    <w:p w:rsidR="002507EC" w:rsidRPr="002507EC" w:rsidRDefault="002507EC" w:rsidP="002507EC">
      <w:r w:rsidRPr="002507EC">
        <w:rPr>
          <w:b/>
          <w:bCs/>
        </w:rPr>
        <w:t>Постановление Правительства РФ от 27.01.2021 N 55</w:t>
      </w:r>
      <w:r w:rsidRPr="002507EC">
        <w:rPr>
          <w:b/>
          <w:bCs/>
        </w:rPr>
        <w:br/>
        <w:t xml:space="preserve">"О внесении изменений в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(займам), предоставленным гражданам Российской Федерации, проживающим на </w:t>
      </w:r>
      <w:r w:rsidRPr="002507EC">
        <w:rPr>
          <w:b/>
          <w:bCs/>
        </w:rPr>
        <w:lastRenderedPageBreak/>
        <w:t>сельских территориях (сельских агломерациях), на повышение уровня благоустройства домовладений"</w:t>
      </w:r>
    </w:p>
    <w:p w:rsidR="002507EC" w:rsidRPr="002507EC" w:rsidRDefault="002507EC" w:rsidP="002507EC">
      <w:r w:rsidRPr="002507EC">
        <w:t>Согласно внесенному изменению отбор российских кредитных организаций в качестве уполномоченных банков проводится Минсельхозом путем запроса предложений.</w:t>
      </w:r>
    </w:p>
    <w:p w:rsidR="002507EC" w:rsidRPr="002507EC" w:rsidRDefault="002507EC" w:rsidP="002507EC">
      <w:r w:rsidRPr="002507EC">
        <w:t>Правила предоставления субсидий дополнены положением, регламентирующим проведение отбора на основании заявок, направленных участниками.</w:t>
      </w:r>
    </w:p>
    <w:p w:rsidR="002507EC" w:rsidRPr="002507EC" w:rsidRDefault="002507EC" w:rsidP="002507EC">
      <w:r w:rsidRPr="002507EC">
        <w:t>Для рассмотрения и оценки заявок Министерством формируется комиссия.</w:t>
      </w:r>
    </w:p>
    <w:p w:rsidR="002507EC" w:rsidRPr="002507EC" w:rsidRDefault="002507EC" w:rsidP="002507EC">
      <w:r w:rsidRPr="002507EC">
        <w:t>Комиссия принимает решение об отборе в случае соответствия участника установленным требованиям.</w:t>
      </w:r>
    </w:p>
    <w:p w:rsidR="002507EC" w:rsidRPr="002507EC" w:rsidRDefault="002507EC" w:rsidP="002507EC">
      <w:r w:rsidRPr="002507EC">
        <w:t>Эффективность предоставления субсидии оценивается ежегодно Министерством исходя из объема выданных льготных потребительских кредитов (займов) из расчета на 1 рубль предоставленной субсидии.</w:t>
      </w:r>
    </w:p>
    <w:p w:rsidR="002507EC" w:rsidRDefault="002507EC" w:rsidP="002507EC">
      <w:r w:rsidRPr="002507EC">
        <w:t>Уполномоченный банк не позднее 10-го рабочего дня с начала года, следующего за отчетным, представляет отчет о достижении значения результата предоставления субсидии по установленной форме.</w:t>
      </w:r>
    </w:p>
    <w:p w:rsidR="002507EC" w:rsidRPr="002507EC" w:rsidRDefault="002507EC" w:rsidP="002507EC"/>
    <w:p w:rsidR="002507EC" w:rsidRDefault="002507EC" w:rsidP="002507EC">
      <w:pPr>
        <w:rPr>
          <w:b/>
          <w:bCs/>
        </w:rPr>
      </w:pPr>
      <w:r w:rsidRPr="002507EC">
        <w:rPr>
          <w:b/>
          <w:bCs/>
        </w:rPr>
        <w:t>Скорректированы условия предоставления субсидий производителям пряжи и (или) смесовой ткани с содержанием льна для дальнейшей переработки на предприятиях России</w:t>
      </w:r>
    </w:p>
    <w:p w:rsidR="002507EC" w:rsidRPr="002507EC" w:rsidRDefault="002507EC" w:rsidP="002507EC">
      <w:pPr>
        <w:rPr>
          <w:b/>
          <w:bCs/>
        </w:rPr>
      </w:pPr>
    </w:p>
    <w:p w:rsidR="002507EC" w:rsidRPr="002507EC" w:rsidRDefault="002507EC" w:rsidP="002507EC">
      <w:r w:rsidRPr="002507EC">
        <w:rPr>
          <w:b/>
          <w:bCs/>
        </w:rPr>
        <w:t>Постановление Правительства РФ от 27.01.2021 N 58</w:t>
      </w:r>
      <w:r w:rsidRPr="002507EC">
        <w:rPr>
          <w:b/>
          <w:bCs/>
        </w:rPr>
        <w:br/>
        <w:t>"О внесении изменений в Правила предоставления субсидий российским производителям на возмещение потерь в доходах, возникших в результате производства пряжи и (или) смесовой ткани с содержанием льна для дальнейшей переработки на предприятиях в Российской Федерации"</w:t>
      </w:r>
    </w:p>
    <w:p w:rsidR="002507EC" w:rsidRPr="002507EC" w:rsidRDefault="002507EC" w:rsidP="002507EC">
      <w:r w:rsidRPr="002507EC">
        <w:t>Сведения о субсидии размещаются на едином портале бюджетной в сети "Интернет", в разделе "Бюджет".</w:t>
      </w:r>
    </w:p>
    <w:p w:rsidR="002507EC" w:rsidRPr="002507EC" w:rsidRDefault="002507EC" w:rsidP="002507EC">
      <w:r w:rsidRPr="002507EC">
        <w:t>Соглашение о предоставлении субсидии заключается с соблюдением требований о защите государственной тайны в форме электронного документа с использованием ГИИС "Электронный бюджет".</w:t>
      </w:r>
    </w:p>
    <w:p w:rsidR="002507EC" w:rsidRPr="002507EC" w:rsidRDefault="002507EC" w:rsidP="002507EC">
      <w:r w:rsidRPr="002507EC">
        <w:t xml:space="preserve">В целях заключения соглашения </w:t>
      </w:r>
      <w:proofErr w:type="spellStart"/>
      <w:r w:rsidRPr="002507EC">
        <w:t>Минпромторг</w:t>
      </w:r>
      <w:proofErr w:type="spellEnd"/>
      <w:r w:rsidRPr="002507EC">
        <w:t xml:space="preserve"> проводит отбор организаций путем проведения запроса предложений, который осуществляется на основании заявок, направленных организациями для участия в отборе, исходя из соответствия организаций установленным условиям.</w:t>
      </w:r>
    </w:p>
    <w:p w:rsidR="002507EC" w:rsidRPr="002507EC" w:rsidRDefault="002507EC" w:rsidP="002507EC">
      <w:r w:rsidRPr="002507EC">
        <w:t>Министерство не позднее 15 февраля текущего финансового года размещает на едином портале объявление о проведении отбора. В объявлении о проведении отбора указывается информация в соответствии с установленным перечнем.</w:t>
      </w:r>
    </w:p>
    <w:p w:rsidR="002507EC" w:rsidRPr="002507EC" w:rsidRDefault="002507EC" w:rsidP="002507EC">
      <w:r w:rsidRPr="002507EC">
        <w:t>Вносимыми изменениями скорректирован также перечень документов, представляемых организациями для участия в отборе, а также требования к претендентам на получение субсидии.</w:t>
      </w:r>
    </w:p>
    <w:p w:rsidR="002507EC" w:rsidRPr="002507EC" w:rsidRDefault="002507EC" w:rsidP="002507EC">
      <w:r w:rsidRPr="002507EC">
        <w:t>Организация, с которой заключено соглашение о предоставлении субсидии, не позднее 15 февраля года, следующего за годом получения субсидии, представляет в Министерство:</w:t>
      </w:r>
    </w:p>
    <w:p w:rsidR="002507EC" w:rsidRPr="002507EC" w:rsidRDefault="002507EC" w:rsidP="002507EC">
      <w:r w:rsidRPr="002507EC">
        <w:t>отчет о достижении результата предоставления субсидии и показателя, необходимого для достижения результата предоставления субсидии по предусмотренной соглашением форме;</w:t>
      </w:r>
    </w:p>
    <w:p w:rsidR="002507EC" w:rsidRPr="002507EC" w:rsidRDefault="002507EC" w:rsidP="002507EC">
      <w:r w:rsidRPr="002507EC">
        <w:lastRenderedPageBreak/>
        <w:t xml:space="preserve">справку о выполнении плана производства продукции за отчетный год и загрузке производственных мощностей с приложением копий форм </w:t>
      </w:r>
      <w:proofErr w:type="spellStart"/>
      <w:r w:rsidRPr="002507EC">
        <w:t>статнаблюдения</w:t>
      </w:r>
      <w:proofErr w:type="spellEnd"/>
      <w:r w:rsidRPr="002507EC">
        <w:t xml:space="preserve"> П-1 "Сведения о производстве и отгрузке товаров и услуг";</w:t>
      </w:r>
    </w:p>
    <w:p w:rsidR="002507EC" w:rsidRPr="002507EC" w:rsidRDefault="002507EC" w:rsidP="002507EC">
      <w:r w:rsidRPr="002507EC">
        <w:t>копию налоговой декларации о налогах, уплаченных в отчетном году.</w:t>
      </w:r>
    </w:p>
    <w:p w:rsidR="002507EC" w:rsidRDefault="002507EC" w:rsidP="002507EC"/>
    <w:p w:rsidR="002507EC" w:rsidRDefault="002507EC" w:rsidP="002507EC">
      <w:pPr>
        <w:rPr>
          <w:b/>
          <w:bCs/>
        </w:rPr>
      </w:pPr>
      <w:r w:rsidRPr="002507EC">
        <w:rPr>
          <w:b/>
          <w:bCs/>
        </w:rPr>
        <w:t>По 31 марта 2021 г. продлено действие Временных правил регистрации граждан в целях поиска подходящей работы и в качестве безработных</w:t>
      </w:r>
    </w:p>
    <w:p w:rsidR="002507EC" w:rsidRPr="002507EC" w:rsidRDefault="002507EC" w:rsidP="002507EC">
      <w:pPr>
        <w:rPr>
          <w:b/>
          <w:bCs/>
        </w:rPr>
      </w:pPr>
    </w:p>
    <w:p w:rsidR="002507EC" w:rsidRPr="002507EC" w:rsidRDefault="002507EC" w:rsidP="002507EC">
      <w:r w:rsidRPr="002507EC">
        <w:rPr>
          <w:b/>
          <w:bCs/>
        </w:rPr>
        <w:t>Постановление Правительства РФ от 29.12.2020 N 2331</w:t>
      </w:r>
      <w:r w:rsidRPr="002507EC">
        <w:rPr>
          <w:b/>
          <w:bCs/>
        </w:rPr>
        <w:br/>
        <w:t>"О внесении изменений в Постановление Правительства Российской Федерации от 8 апреля 2020 г. N 460 и признании утратившим силу отдельного положения акта Правительства Российской Федерации"</w:t>
      </w:r>
    </w:p>
    <w:p w:rsidR="002507EC" w:rsidRPr="002507EC" w:rsidRDefault="002507EC" w:rsidP="002507EC">
      <w:r w:rsidRPr="002507EC">
        <w:t>В частности, регионам рекомендовано принимать решения о возможности организации личного приема граждан государственными учреждениями службы занятости населения исходя из санитарно-эпидемиологической обстановки в субъекте РФ.</w:t>
      </w:r>
    </w:p>
    <w:p w:rsidR="002507EC" w:rsidRPr="002507EC" w:rsidRDefault="002507EC" w:rsidP="002507EC">
      <w:r w:rsidRPr="002507EC">
        <w:t xml:space="preserve">Установлено, в том числе, что размещение предложений подходящей работы в личном кабинете базы вакансий "Работа в России" либо в личном кабинете на портале </w:t>
      </w:r>
      <w:proofErr w:type="spellStart"/>
      <w:r w:rsidRPr="002507EC">
        <w:t>госуслуг</w:t>
      </w:r>
      <w:proofErr w:type="spellEnd"/>
      <w:r w:rsidRPr="002507EC">
        <w:t xml:space="preserve"> приравнивается к выдаче центром занятости населения гражданину направлений на оплачиваемую работу, включая работу временного характера, требующую или не требующую (с учетом возрастных и иных особенностей граждан) предварительной подготовки, отвечающую требованиям трудового законодательства и иных нормативных правовых актов, содержащих нормы трудового права.</w:t>
      </w:r>
    </w:p>
    <w:p w:rsidR="002507EC" w:rsidRDefault="002507EC" w:rsidP="002507EC">
      <w:r w:rsidRPr="002507EC">
        <w:t>В случае если гражданин не взаимодействует с центром занятости населения посредством видеосвязи либо в иной установленной органом исполнительной власти субъекта РФ форме в установленные дату и время, это приравнивается к нарушению безработным без уважительных причин сроков перерегистрации безработного.</w:t>
      </w:r>
    </w:p>
    <w:p w:rsidR="002507EC" w:rsidRPr="002507EC" w:rsidRDefault="002507EC" w:rsidP="002507EC"/>
    <w:p w:rsidR="002507EC" w:rsidRDefault="002507EC" w:rsidP="002507EC">
      <w:pPr>
        <w:rPr>
          <w:b/>
          <w:bCs/>
        </w:rPr>
      </w:pPr>
      <w:r w:rsidRPr="002507EC">
        <w:rPr>
          <w:b/>
          <w:bCs/>
        </w:rPr>
        <w:t xml:space="preserve">По 1 апреля 2021 года продлен </w:t>
      </w:r>
      <w:proofErr w:type="spellStart"/>
      <w:r w:rsidRPr="002507EC">
        <w:rPr>
          <w:b/>
          <w:bCs/>
        </w:rPr>
        <w:t>беззаявительный</w:t>
      </w:r>
      <w:proofErr w:type="spellEnd"/>
      <w:r w:rsidRPr="002507EC">
        <w:rPr>
          <w:b/>
          <w:bCs/>
        </w:rPr>
        <w:t xml:space="preserve"> порядок предоставления субсидий на оплату жилого помещения и коммунальных услуг</w:t>
      </w:r>
    </w:p>
    <w:p w:rsidR="002507EC" w:rsidRPr="002507EC" w:rsidRDefault="002507EC" w:rsidP="002507EC">
      <w:pPr>
        <w:rPr>
          <w:b/>
          <w:bCs/>
        </w:rPr>
      </w:pPr>
    </w:p>
    <w:p w:rsidR="002507EC" w:rsidRPr="002507EC" w:rsidRDefault="002507EC" w:rsidP="002507EC">
      <w:r w:rsidRPr="002507EC">
        <w:rPr>
          <w:b/>
          <w:bCs/>
        </w:rPr>
        <w:t>Постановление Правительства РФ от 31.12.2020 N 2391</w:t>
      </w:r>
      <w:r w:rsidRPr="002507EC">
        <w:rPr>
          <w:b/>
          <w:bCs/>
        </w:rPr>
        <w:br/>
        <w:t>"О внесении изменений в некоторые акты Правительства Российской Федерации"</w:t>
      </w:r>
    </w:p>
    <w:p w:rsidR="002507EC" w:rsidRPr="002507EC" w:rsidRDefault="002507EC" w:rsidP="002507EC">
      <w:r w:rsidRPr="002507EC">
        <w:t xml:space="preserve">В случае если срок предоставления субсидии на оплату жилого помещения и коммунальных услуг истекает в период с 1 октября 2020 г. по 1 апреля 2021 г., субсидия предоставляется в том же размере на следующие 6 месяцев в </w:t>
      </w:r>
      <w:proofErr w:type="spellStart"/>
      <w:r w:rsidRPr="002507EC">
        <w:t>беззаявительном</w:t>
      </w:r>
      <w:proofErr w:type="spellEnd"/>
      <w:r w:rsidRPr="002507EC">
        <w:t xml:space="preserve"> порядке с перерасчетом ее размера после представления документов в соответствии с разделом II Правил предоставления субсидий на оплату жилого помещения и коммунальных услуг.</w:t>
      </w:r>
    </w:p>
    <w:p w:rsidR="002507EC" w:rsidRPr="002507EC" w:rsidRDefault="002507EC" w:rsidP="002507EC">
      <w:r w:rsidRPr="002507EC">
        <w:t>Постановление вступает в силу с 1 января 2021 г.</w:t>
      </w:r>
    </w:p>
    <w:p w:rsidR="002507EC" w:rsidRDefault="002507EC" w:rsidP="002507EC"/>
    <w:p w:rsidR="002507EC" w:rsidRPr="002507EC" w:rsidRDefault="002507EC" w:rsidP="002507EC">
      <w:pPr>
        <w:rPr>
          <w:b/>
          <w:bCs/>
        </w:rPr>
      </w:pPr>
      <w:r w:rsidRPr="002507EC">
        <w:rPr>
          <w:b/>
          <w:bCs/>
        </w:rPr>
        <w:t>С 1 января 2021 г. устанавливается порядок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</w:t>
      </w:r>
    </w:p>
    <w:p w:rsidR="002507EC" w:rsidRPr="002507EC" w:rsidRDefault="002507EC" w:rsidP="002507EC">
      <w:r w:rsidRPr="002507EC">
        <w:rPr>
          <w:b/>
          <w:bCs/>
        </w:rPr>
        <w:lastRenderedPageBreak/>
        <w:t>Постановление Правительства РФ от 28.12.2020 N 2309</w:t>
      </w:r>
      <w:r w:rsidRPr="002507EC">
        <w:rPr>
          <w:b/>
          <w:bCs/>
        </w:rPr>
        <w:br/>
        <w:t>"Об утверждении требований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услуг"</w:t>
      </w:r>
    </w:p>
    <w:p w:rsidR="002507EC" w:rsidRPr="002507EC" w:rsidRDefault="002507EC" w:rsidP="002507EC">
      <w:r w:rsidRPr="002507EC">
        <w:t>Пользователю для получения сведений необходимо пройти идентификацию и аутентификацию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 использованием единого личного кабинета направить в единую систему идентификации и аутентификации запрос на получение сведений о выданных пользователю квалифицированных сертификатах.</w:t>
      </w:r>
    </w:p>
    <w:p w:rsidR="002507EC" w:rsidRPr="002507EC" w:rsidRDefault="002507EC" w:rsidP="002507EC">
      <w:r w:rsidRPr="002507EC">
        <w:t>Для направления запроса вводятся следующие данные (в случае отсутствия этих данных в личном кабинете):</w:t>
      </w:r>
    </w:p>
    <w:p w:rsidR="002507EC" w:rsidRPr="002507EC" w:rsidRDefault="002507EC" w:rsidP="002507EC">
      <w:r w:rsidRPr="002507EC">
        <w:t>фамилия, имя, отчество (при наличии) (для физического лица);</w:t>
      </w:r>
    </w:p>
    <w:p w:rsidR="002507EC" w:rsidRPr="002507EC" w:rsidRDefault="002507EC" w:rsidP="002507EC">
      <w:r w:rsidRPr="002507EC">
        <w:t>СНИЛС (для физического лица);</w:t>
      </w:r>
    </w:p>
    <w:p w:rsidR="002507EC" w:rsidRPr="002507EC" w:rsidRDefault="002507EC" w:rsidP="002507EC">
      <w:r w:rsidRPr="002507EC">
        <w:t>основной государственный регистрационный номер юридического лица (для юридических лиц);</w:t>
      </w:r>
    </w:p>
    <w:p w:rsidR="002507EC" w:rsidRPr="002507EC" w:rsidRDefault="002507EC" w:rsidP="002507EC">
      <w:r w:rsidRPr="002507EC">
        <w:t>основной государственный регистрационный номер записи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2507EC" w:rsidRPr="002507EC" w:rsidRDefault="002507EC" w:rsidP="002507EC">
      <w:r w:rsidRPr="002507EC">
        <w:t>номер свидетельства о постановке на учет в налоговом органе иностранной организации (в том числе филиалов, представительств и иных обособленных подразделений иностранной организации) или идентификационный номер налогоплательщика заявителя - иностранной организации (для иностранных организаций).</w:t>
      </w:r>
    </w:p>
    <w:p w:rsidR="002507EC" w:rsidRPr="002507EC" w:rsidRDefault="002507EC" w:rsidP="002507EC">
      <w:r w:rsidRPr="002507EC">
        <w:t>Сведения о выданных пользователю квалифицированных сертификатах предоставляются в личном кабинете. Сервис предоставляет сведения о выданных пользователю квалифицированных сертификатах, которые соответствуют данным пользователя, с указанием наименований аккредитованных удостоверяющих центров, номеров выданных квалифицированных сертификатов, сроков их действия, а также идентификационного номера налогоплательщика владельца соответствующих квалифицированных сертификатов.</w:t>
      </w:r>
    </w:p>
    <w:p w:rsidR="002507EC" w:rsidRPr="002507EC" w:rsidRDefault="002507EC" w:rsidP="002507EC">
      <w:r w:rsidRPr="002507EC">
        <w:t>Предоставление пользователю сведений о выданных ему квалифицированных сертификатах осуществляется на безвозмездной основе.</w:t>
      </w:r>
    </w:p>
    <w:p w:rsidR="002507EC" w:rsidRDefault="002507EC" w:rsidP="002507EC">
      <w:r w:rsidRPr="002507EC">
        <w:t>Настоящее Постановление вступает в силу с 1 января 2021 г.</w:t>
      </w:r>
    </w:p>
    <w:p w:rsidR="002507EC" w:rsidRPr="002507EC" w:rsidRDefault="002507EC" w:rsidP="002507EC"/>
    <w:p w:rsidR="002507EC" w:rsidRDefault="002507EC" w:rsidP="002507EC">
      <w:pPr>
        <w:rPr>
          <w:b/>
          <w:bCs/>
        </w:rPr>
      </w:pPr>
      <w:r w:rsidRPr="002507EC">
        <w:rPr>
          <w:b/>
          <w:bCs/>
        </w:rPr>
        <w:t xml:space="preserve">На </w:t>
      </w:r>
      <w:proofErr w:type="spellStart"/>
      <w:r w:rsidRPr="002507EC">
        <w:rPr>
          <w:b/>
          <w:bCs/>
        </w:rPr>
        <w:t>Росстандарт</w:t>
      </w:r>
      <w:proofErr w:type="spellEnd"/>
      <w:r w:rsidRPr="002507EC">
        <w:rPr>
          <w:b/>
          <w:bCs/>
        </w:rPr>
        <w:t xml:space="preserve"> возложены полномочия по осуществлению государственного контроля (надзора) за соблюдением требований технического регламента "О безопасности оборудования для детских игровых площадок" (ТР ЕАЭС 042/2017) в отношении детских игровых площадок на стадии выпуска в обращение и обращения на рынке</w:t>
      </w:r>
    </w:p>
    <w:p w:rsidR="002507EC" w:rsidRPr="002507EC" w:rsidRDefault="002507EC" w:rsidP="002507EC">
      <w:pPr>
        <w:rPr>
          <w:b/>
          <w:bCs/>
        </w:rPr>
      </w:pPr>
    </w:p>
    <w:p w:rsidR="002507EC" w:rsidRPr="002507EC" w:rsidRDefault="002507EC" w:rsidP="002507EC">
      <w:r w:rsidRPr="002507EC">
        <w:rPr>
          <w:b/>
          <w:bCs/>
        </w:rPr>
        <w:t>Постановление Правительства РФ от 31.12.2020 N 2405</w:t>
      </w:r>
      <w:r w:rsidRPr="002507EC">
        <w:rPr>
          <w:b/>
          <w:bCs/>
        </w:rPr>
        <w:br/>
        <w:t>"Об уполномоченном органе Российской Федерации по осуществлению государственного контроля (надзора) за соблюдением требований технического регламента Евразийского экономического союза "О безопасности оборудования для детских игровых площадок"</w:t>
      </w:r>
    </w:p>
    <w:p w:rsidR="002507EC" w:rsidRPr="002507EC" w:rsidRDefault="002507EC" w:rsidP="002507EC">
      <w:r w:rsidRPr="002507EC">
        <w:lastRenderedPageBreak/>
        <w:t>Указанный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2507EC" w:rsidRDefault="002507EC" w:rsidP="002507EC"/>
    <w:sectPr w:rsidR="002507EC" w:rsidSect="00B06A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172D"/>
    <w:rsid w:val="000849B1"/>
    <w:rsid w:val="000D17CD"/>
    <w:rsid w:val="001415D2"/>
    <w:rsid w:val="001E5F1B"/>
    <w:rsid w:val="002507EC"/>
    <w:rsid w:val="002F60B4"/>
    <w:rsid w:val="003613E0"/>
    <w:rsid w:val="00423D04"/>
    <w:rsid w:val="004B5B9A"/>
    <w:rsid w:val="004F69F0"/>
    <w:rsid w:val="005643D8"/>
    <w:rsid w:val="005A6872"/>
    <w:rsid w:val="005E4815"/>
    <w:rsid w:val="006B07A3"/>
    <w:rsid w:val="006B6751"/>
    <w:rsid w:val="006E5E5F"/>
    <w:rsid w:val="007156D3"/>
    <w:rsid w:val="00756AB8"/>
    <w:rsid w:val="008A15EC"/>
    <w:rsid w:val="00924F55"/>
    <w:rsid w:val="009A53B8"/>
    <w:rsid w:val="009F17B4"/>
    <w:rsid w:val="00A5163A"/>
    <w:rsid w:val="00AD574C"/>
    <w:rsid w:val="00B06ABE"/>
    <w:rsid w:val="00B21712"/>
    <w:rsid w:val="00B95D1E"/>
    <w:rsid w:val="00BA4639"/>
    <w:rsid w:val="00BB06E4"/>
    <w:rsid w:val="00BE3151"/>
    <w:rsid w:val="00C23F26"/>
    <w:rsid w:val="00C9172D"/>
    <w:rsid w:val="00CA3F83"/>
    <w:rsid w:val="00CE7625"/>
    <w:rsid w:val="00DC323F"/>
    <w:rsid w:val="00DE36BC"/>
    <w:rsid w:val="00DF5788"/>
    <w:rsid w:val="00EC1BBE"/>
    <w:rsid w:val="00F7311E"/>
    <w:rsid w:val="00F8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2021-02-01T14:59:00Z</dcterms:created>
  <dcterms:modified xsi:type="dcterms:W3CDTF">2021-02-01T14:59:00Z</dcterms:modified>
</cp:coreProperties>
</file>